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B02B4" w14:textId="73772B16" w:rsidR="002F2973" w:rsidRPr="00B4337B" w:rsidRDefault="00B4337B" w:rsidP="009A73A8">
      <w:pPr>
        <w:pStyle w:val="Sinespaciado"/>
        <w:spacing w:after="120" w:line="360" w:lineRule="auto"/>
        <w:rPr>
          <w:rFonts w:ascii="Arial" w:hAnsi="Arial" w:cs="Arial"/>
          <w:szCs w:val="28"/>
          <w:lang w:val="ca-ES"/>
        </w:rPr>
      </w:pPr>
      <w:r>
        <w:rPr>
          <w:rFonts w:ascii="Arial" w:hAnsi="Arial" w:cs="Arial"/>
          <w:b/>
          <w:bCs/>
          <w:noProof/>
          <w:szCs w:val="28"/>
          <w:lang w:val="ca-ES"/>
          <w14:ligatures w14:val="standardContextual"/>
        </w:rPr>
        <w:drawing>
          <wp:anchor distT="0" distB="0" distL="114300" distR="114300" simplePos="0" relativeHeight="251658240" behindDoc="0" locked="0" layoutInCell="1" allowOverlap="1" wp14:anchorId="5B52BF1B" wp14:editId="1036FA0B">
            <wp:simplePos x="0" y="0"/>
            <wp:positionH relativeFrom="column">
              <wp:posOffset>-132608</wp:posOffset>
            </wp:positionH>
            <wp:positionV relativeFrom="paragraph">
              <wp:posOffset>0</wp:posOffset>
            </wp:positionV>
            <wp:extent cx="966470" cy="859790"/>
            <wp:effectExtent l="0" t="0" r="508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6470" cy="859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Cs w:val="28"/>
          <w:lang w:val="ca-ES"/>
        </w:rPr>
        <w:t>Escriptura de capítols matrimonials i heretament</w:t>
      </w:r>
      <w:r>
        <w:rPr>
          <w:rFonts w:ascii="Arial" w:hAnsi="Arial" w:cs="Arial"/>
          <w:szCs w:val="28"/>
          <w:lang w:val="ca-ES"/>
        </w:rPr>
        <w:t xml:space="preserve"> (art. 431-18 del llibre quart del Codi civil de Catalunya)</w:t>
      </w:r>
    </w:p>
    <w:p w14:paraId="702D4863" w14:textId="3D027632" w:rsidR="00AC1C44" w:rsidRPr="00821BEF" w:rsidRDefault="00AC1C44" w:rsidP="00AC1C44">
      <w:pPr>
        <w:spacing w:before="120" w:line="360" w:lineRule="auto"/>
        <w:rPr>
          <w:rFonts w:ascii="Arial" w:hAnsi="Arial" w:cs="Arial"/>
          <w:sz w:val="24"/>
          <w:lang w:val="ca-ES"/>
        </w:rPr>
      </w:pPr>
      <w:r>
        <w:rPr>
          <w:rFonts w:ascii="Arial" w:hAnsi="Arial" w:cs="Arial"/>
          <w:b/>
          <w:bCs/>
          <w:sz w:val="24"/>
          <w:lang w:val="ca-ES"/>
        </w:rPr>
        <w:t>Autor:</w:t>
      </w:r>
      <w:r>
        <w:rPr>
          <w:rFonts w:ascii="Arial" w:hAnsi="Arial" w:cs="Arial"/>
          <w:sz w:val="24"/>
          <w:lang w:val="ca-ES"/>
        </w:rPr>
        <w:t xml:space="preserve"> José Antonio García González (advocat)</w:t>
      </w:r>
    </w:p>
    <w:p w14:paraId="143EF81A" w14:textId="77777777" w:rsidR="00AC1C44" w:rsidRDefault="00AC1C44" w:rsidP="00AC1C44">
      <w:pPr>
        <w:spacing w:before="120" w:line="360" w:lineRule="auto"/>
        <w:rPr>
          <w:rFonts w:ascii="Arial" w:hAnsi="Arial" w:cs="Arial"/>
          <w:b/>
          <w:bCs/>
          <w:sz w:val="24"/>
          <w:lang w:val="ca-ES" w:eastAsia="en-US"/>
        </w:rPr>
      </w:pPr>
    </w:p>
    <w:p w14:paraId="0BC08224" w14:textId="77777777" w:rsidR="00B4337B" w:rsidRDefault="00B4337B" w:rsidP="00AC1C44">
      <w:pPr>
        <w:spacing w:before="120" w:line="360" w:lineRule="auto"/>
        <w:rPr>
          <w:rFonts w:ascii="Arial" w:hAnsi="Arial" w:cs="Arial"/>
          <w:sz w:val="24"/>
          <w:lang w:val="ca-ES"/>
        </w:rPr>
      </w:pPr>
    </w:p>
    <w:p w14:paraId="4EC0B3EB" w14:textId="6AE26EC6" w:rsidR="00AC1C44" w:rsidRDefault="00B4337B" w:rsidP="00AC1C44">
      <w:pPr>
        <w:spacing w:before="120" w:line="360" w:lineRule="auto"/>
        <w:rPr>
          <w:rFonts w:ascii="Arial" w:hAnsi="Arial" w:cs="Arial"/>
          <w:sz w:val="24"/>
          <w:lang w:val="ca-ES"/>
        </w:rPr>
      </w:pPr>
      <w:r>
        <w:rPr>
          <w:rFonts w:ascii="Arial" w:hAnsi="Arial" w:cs="Arial"/>
          <w:sz w:val="24"/>
          <w:lang w:val="ca-ES"/>
        </w:rPr>
        <w:t>Número ..................</w:t>
      </w:r>
    </w:p>
    <w:p w14:paraId="79B25441" w14:textId="77777777" w:rsidR="00B4337B" w:rsidRDefault="00B4337B" w:rsidP="00AC1C44">
      <w:pPr>
        <w:spacing w:after="120" w:line="360" w:lineRule="auto"/>
        <w:rPr>
          <w:rFonts w:ascii="Arial" w:hAnsi="Arial" w:cs="Arial"/>
          <w:b/>
          <w:sz w:val="24"/>
          <w:lang w:val="ca-ES" w:eastAsia="en-US"/>
        </w:rPr>
      </w:pPr>
    </w:p>
    <w:p w14:paraId="33FBE5FE" w14:textId="230EAE42" w:rsidR="002F2973" w:rsidRPr="00AC1C44" w:rsidRDefault="002F2973" w:rsidP="00C360F1">
      <w:pPr>
        <w:spacing w:after="120" w:line="360" w:lineRule="auto"/>
        <w:jc w:val="center"/>
        <w:rPr>
          <w:rFonts w:ascii="Arial" w:hAnsi="Arial" w:cs="Arial"/>
          <w:sz w:val="24"/>
          <w:lang w:val="ca-ES" w:eastAsia="en-US"/>
        </w:rPr>
      </w:pPr>
      <w:r>
        <w:rPr>
          <w:rFonts w:ascii="Arial" w:hAnsi="Arial" w:cs="Arial"/>
          <w:b/>
          <w:sz w:val="24"/>
          <w:lang w:val="ca-ES" w:eastAsia="en-US"/>
        </w:rPr>
        <w:t>ESCRIPTURA DE CAPÍTOLS MATRIMONIALS I HERETAMENT</w:t>
      </w:r>
    </w:p>
    <w:p w14:paraId="61B31C89" w14:textId="49572FD5" w:rsidR="002F2973" w:rsidRDefault="002F2973" w:rsidP="00AC1C44">
      <w:pPr>
        <w:spacing w:after="120" w:line="360" w:lineRule="auto"/>
        <w:rPr>
          <w:rFonts w:ascii="Arial" w:hAnsi="Arial" w:cs="Arial"/>
          <w:sz w:val="24"/>
          <w:lang w:val="ca-ES" w:eastAsia="en-US"/>
        </w:rPr>
      </w:pPr>
    </w:p>
    <w:p w14:paraId="2F5A96C0" w14:textId="77777777" w:rsidR="002F2973" w:rsidRPr="00AC1C44" w:rsidRDefault="002F2973" w:rsidP="00AC1C44">
      <w:pPr>
        <w:spacing w:after="120" w:line="360" w:lineRule="auto"/>
        <w:rPr>
          <w:rFonts w:ascii="Arial" w:hAnsi="Arial" w:cs="Arial"/>
          <w:vanish/>
          <w:sz w:val="24"/>
          <w:lang w:val="ca-ES" w:eastAsia="en-US"/>
        </w:rPr>
      </w:pPr>
      <w:r>
        <w:rPr>
          <w:rFonts w:ascii="Arial" w:hAnsi="Arial" w:cs="Arial"/>
          <w:vanish/>
          <w:sz w:val="24"/>
          <w:lang w:val="ca-ES" w:eastAsia="en-US"/>
        </w:rPr>
        <w:t>+Legislación</w:t>
      </w:r>
    </w:p>
    <w:p w14:paraId="41561B91" w14:textId="77777777" w:rsidR="002F2973" w:rsidRPr="00AC1C44" w:rsidRDefault="002F2973" w:rsidP="00AC1C44">
      <w:pPr>
        <w:spacing w:after="120" w:line="360" w:lineRule="auto"/>
        <w:rPr>
          <w:rFonts w:ascii="Arial" w:hAnsi="Arial" w:cs="Arial"/>
          <w:vanish/>
          <w:sz w:val="24"/>
          <w:lang w:val="ca-ES" w:eastAsia="en-US"/>
        </w:rPr>
      </w:pPr>
      <w:r>
        <w:rPr>
          <w:rFonts w:ascii="Arial" w:hAnsi="Arial" w:cs="Arial"/>
          <w:vanish/>
          <w:sz w:val="24"/>
          <w:lang w:val="ca-ES" w:eastAsia="en-US"/>
        </w:rPr>
        <w:t xml:space="preserve">• RD de 24 julio 1889. Año 1889. Código Civil </w:t>
      </w:r>
    </w:p>
    <w:p w14:paraId="1F6C5F05" w14:textId="77777777" w:rsidR="002F2973" w:rsidRPr="00AC1C44" w:rsidRDefault="002F2973" w:rsidP="00AC1C44">
      <w:pPr>
        <w:spacing w:after="120" w:line="360" w:lineRule="auto"/>
        <w:rPr>
          <w:rFonts w:ascii="Arial" w:hAnsi="Arial" w:cs="Arial"/>
          <w:vanish/>
          <w:sz w:val="24"/>
          <w:lang w:val="ca-ES" w:eastAsia="en-US"/>
        </w:rPr>
      </w:pPr>
      <w:r>
        <w:rPr>
          <w:rFonts w:ascii="Arial" w:hAnsi="Arial" w:cs="Arial"/>
          <w:vanish/>
          <w:sz w:val="24"/>
          <w:lang w:val="ca-ES" w:eastAsia="en-US"/>
        </w:rPr>
        <w:t xml:space="preserve">• art.1316, art.1435 </w:t>
      </w:r>
    </w:p>
    <w:p w14:paraId="21103AF7" w14:textId="0FD58D16" w:rsidR="00AC1C44" w:rsidRPr="000C083A" w:rsidRDefault="00AC1C44" w:rsidP="00AC1C44">
      <w:pPr>
        <w:spacing w:before="120" w:line="360" w:lineRule="auto"/>
        <w:rPr>
          <w:rFonts w:ascii="Arial" w:hAnsi="Arial" w:cs="Arial"/>
          <w:sz w:val="24"/>
          <w:lang w:val="ca-ES"/>
        </w:rPr>
      </w:pPr>
      <w:r>
        <w:rPr>
          <w:rFonts w:ascii="Arial" w:hAnsi="Arial" w:cs="Arial"/>
          <w:sz w:val="24"/>
          <w:lang w:val="ca-ES"/>
        </w:rPr>
        <w:t>............ (</w:t>
      </w:r>
      <w:r>
        <w:rPr>
          <w:rFonts w:ascii="Arial" w:hAnsi="Arial" w:cs="Arial"/>
          <w:i/>
          <w:iCs/>
          <w:sz w:val="24"/>
          <w:lang w:val="ca-ES"/>
        </w:rPr>
        <w:t>lloc</w:t>
      </w:r>
      <w:r>
        <w:rPr>
          <w:rFonts w:ascii="Arial" w:hAnsi="Arial" w:cs="Arial"/>
          <w:sz w:val="24"/>
          <w:lang w:val="ca-ES"/>
        </w:rPr>
        <w:t xml:space="preserve">), .......... de ........... de dos mil ....... . </w:t>
      </w:r>
    </w:p>
    <w:p w14:paraId="06B2CA55" w14:textId="77777777" w:rsidR="00AC1C44" w:rsidRPr="000C083A" w:rsidRDefault="00AC1C44" w:rsidP="00AC1C44">
      <w:pPr>
        <w:spacing w:before="120" w:line="360" w:lineRule="auto"/>
        <w:rPr>
          <w:rFonts w:ascii="Arial" w:hAnsi="Arial" w:cs="Arial"/>
          <w:sz w:val="24"/>
          <w:lang w:val="ca-ES"/>
        </w:rPr>
      </w:pPr>
    </w:p>
    <w:p w14:paraId="1408E5FD" w14:textId="3EAE50C0" w:rsidR="00AC1C44" w:rsidRPr="000C083A" w:rsidRDefault="00AC1C44" w:rsidP="00AC1C44">
      <w:pPr>
        <w:spacing w:before="120" w:line="360" w:lineRule="auto"/>
        <w:rPr>
          <w:rFonts w:ascii="Arial" w:hAnsi="Arial" w:cs="Arial"/>
          <w:sz w:val="24"/>
          <w:lang w:val="ca-ES"/>
        </w:rPr>
      </w:pPr>
      <w:r>
        <w:rPr>
          <w:rFonts w:ascii="Arial" w:hAnsi="Arial" w:cs="Arial"/>
          <w:sz w:val="24"/>
          <w:lang w:val="ca-ES"/>
        </w:rPr>
        <w:t xml:space="preserve">Davant meu, </w:t>
      </w:r>
      <w:r>
        <w:rPr>
          <w:rFonts w:ascii="Arial" w:hAnsi="Arial" w:cs="Arial"/>
          <w:bCs/>
          <w:sz w:val="24"/>
          <w:lang w:val="ca-ES" w:eastAsia="en-US"/>
        </w:rPr>
        <w:t>..........</w:t>
      </w:r>
      <w:r>
        <w:rPr>
          <w:rFonts w:ascii="Arial" w:hAnsi="Arial" w:cs="Arial"/>
          <w:sz w:val="24"/>
          <w:lang w:val="ca-ES"/>
        </w:rPr>
        <w:t>, notari/ària de l’Il·lustre Col·legi de Catalunya, amb residència a .......... .</w:t>
      </w:r>
    </w:p>
    <w:p w14:paraId="346BDCD9" w14:textId="77777777" w:rsidR="00AC1C44" w:rsidRPr="000C083A" w:rsidRDefault="00AC1C44" w:rsidP="00AC1C44">
      <w:pPr>
        <w:spacing w:before="120" w:line="360" w:lineRule="auto"/>
        <w:rPr>
          <w:rFonts w:ascii="Arial" w:hAnsi="Arial" w:cs="Arial"/>
          <w:b/>
          <w:bCs/>
          <w:sz w:val="24"/>
          <w:lang w:val="ca-ES" w:eastAsia="en-US"/>
        </w:rPr>
      </w:pPr>
    </w:p>
    <w:p w14:paraId="290444AE" w14:textId="0E92310E" w:rsidR="00AC1C44" w:rsidRPr="000C083A" w:rsidRDefault="00AC1C44" w:rsidP="00AC1C44">
      <w:pPr>
        <w:spacing w:before="120" w:line="360" w:lineRule="auto"/>
        <w:jc w:val="center"/>
        <w:rPr>
          <w:rFonts w:ascii="Arial" w:hAnsi="Arial" w:cs="Arial"/>
          <w:bCs/>
          <w:sz w:val="24"/>
          <w:lang w:val="ca-ES" w:eastAsia="en-US"/>
        </w:rPr>
      </w:pPr>
      <w:r>
        <w:rPr>
          <w:rFonts w:ascii="Arial" w:hAnsi="Arial" w:cs="Arial"/>
          <w:b/>
          <w:bCs/>
          <w:sz w:val="24"/>
          <w:lang w:val="ca-ES" w:eastAsia="en-US"/>
        </w:rPr>
        <w:t>COMPAREIXEN</w:t>
      </w:r>
    </w:p>
    <w:p w14:paraId="23CB8481" w14:textId="77777777" w:rsidR="00AC1C44" w:rsidRPr="0067438D" w:rsidRDefault="00AC1C44" w:rsidP="00AC1C44">
      <w:pPr>
        <w:spacing w:before="120" w:line="360" w:lineRule="auto"/>
        <w:rPr>
          <w:rFonts w:ascii="Arial" w:hAnsi="Arial" w:cs="Arial"/>
          <w:b/>
          <w:bCs/>
          <w:sz w:val="24"/>
          <w:lang w:val="ca-ES" w:eastAsia="en-US"/>
        </w:rPr>
      </w:pPr>
    </w:p>
    <w:p w14:paraId="51A712AB" w14:textId="29B7F76A" w:rsidR="00AC1C44" w:rsidRPr="000C083A" w:rsidRDefault="00AC1C44" w:rsidP="00AC1C44">
      <w:pPr>
        <w:spacing w:before="120" w:line="360" w:lineRule="auto"/>
        <w:rPr>
          <w:rFonts w:ascii="Arial" w:hAnsi="Arial" w:cs="Arial"/>
          <w:bCs/>
          <w:sz w:val="24"/>
          <w:lang w:val="ca-ES" w:eastAsia="en-US"/>
        </w:rPr>
      </w:pPr>
      <w:r>
        <w:rPr>
          <w:rFonts w:ascii="Arial" w:hAnsi="Arial" w:cs="Arial"/>
          <w:bCs/>
          <w:sz w:val="24"/>
          <w:lang w:val="ca-ES" w:eastAsia="en-US"/>
        </w:rPr>
        <w:t>D’una banda, el Sr./Sra. ..............., major d’edat, .......... (</w:t>
      </w:r>
      <w:r>
        <w:rPr>
          <w:rFonts w:ascii="Arial" w:hAnsi="Arial" w:cs="Arial"/>
          <w:bCs/>
          <w:i/>
          <w:iCs/>
          <w:sz w:val="24"/>
          <w:lang w:val="ca-ES" w:eastAsia="en-US"/>
        </w:rPr>
        <w:t>estat civil</w:t>
      </w:r>
      <w:r>
        <w:rPr>
          <w:rFonts w:ascii="Arial" w:hAnsi="Arial" w:cs="Arial"/>
          <w:bCs/>
          <w:sz w:val="24"/>
          <w:lang w:val="ca-ES" w:eastAsia="en-US"/>
        </w:rPr>
        <w:t>), de veïnatge civil català, de professió ..............., veí/ïna de .......... (</w:t>
      </w:r>
      <w:r>
        <w:rPr>
          <w:rFonts w:ascii="Arial" w:hAnsi="Arial" w:cs="Arial"/>
          <w:bCs/>
          <w:i/>
          <w:iCs/>
          <w:sz w:val="24"/>
          <w:lang w:val="ca-ES" w:eastAsia="en-US"/>
        </w:rPr>
        <w:t>població</w:t>
      </w:r>
      <w:r>
        <w:rPr>
          <w:rFonts w:ascii="Arial" w:hAnsi="Arial" w:cs="Arial"/>
          <w:bCs/>
          <w:sz w:val="24"/>
          <w:lang w:val="ca-ES" w:eastAsia="en-US"/>
        </w:rPr>
        <w:t>), amb domicili al carrer ................., número ................., i amb DNI número .................. .</w:t>
      </w:r>
    </w:p>
    <w:p w14:paraId="118400BE" w14:textId="77777777" w:rsidR="00AC1C44" w:rsidRPr="0067438D" w:rsidRDefault="00AC1C44" w:rsidP="00AC1C44">
      <w:pPr>
        <w:spacing w:before="120" w:line="360" w:lineRule="auto"/>
        <w:rPr>
          <w:rFonts w:ascii="Arial" w:hAnsi="Arial" w:cs="Arial"/>
          <w:bCs/>
          <w:sz w:val="24"/>
          <w:lang w:val="ca-ES" w:eastAsia="en-US"/>
        </w:rPr>
      </w:pPr>
    </w:p>
    <w:p w14:paraId="101D2B9A" w14:textId="0D2A67A4" w:rsidR="00AC1C44" w:rsidRPr="0067438D" w:rsidRDefault="00AC1C44" w:rsidP="00AC1C44">
      <w:pPr>
        <w:spacing w:before="120" w:line="360" w:lineRule="auto"/>
        <w:rPr>
          <w:rFonts w:ascii="Arial" w:hAnsi="Arial" w:cs="Arial"/>
          <w:bCs/>
          <w:sz w:val="24"/>
          <w:lang w:val="ca-ES" w:eastAsia="en-US"/>
        </w:rPr>
      </w:pPr>
      <w:r>
        <w:rPr>
          <w:rFonts w:ascii="Arial" w:hAnsi="Arial" w:cs="Arial"/>
          <w:bCs/>
          <w:sz w:val="24"/>
          <w:lang w:val="ca-ES" w:eastAsia="en-US"/>
        </w:rPr>
        <w:t>I, de l’altra, el Sr./Sra. ..............., major d’edat, .......... (</w:t>
      </w:r>
      <w:r>
        <w:rPr>
          <w:rFonts w:ascii="Arial" w:hAnsi="Arial" w:cs="Arial"/>
          <w:bCs/>
          <w:i/>
          <w:iCs/>
          <w:sz w:val="24"/>
          <w:lang w:val="ca-ES" w:eastAsia="en-US"/>
        </w:rPr>
        <w:t>estat civil</w:t>
      </w:r>
      <w:r>
        <w:rPr>
          <w:rFonts w:ascii="Arial" w:hAnsi="Arial" w:cs="Arial"/>
          <w:bCs/>
          <w:sz w:val="24"/>
          <w:lang w:val="ca-ES" w:eastAsia="en-US"/>
        </w:rPr>
        <w:t>), de veïnatge civil català, de professió ..............., veí/ïna de .......... (</w:t>
      </w:r>
      <w:r>
        <w:rPr>
          <w:rFonts w:ascii="Arial" w:hAnsi="Arial" w:cs="Arial"/>
          <w:bCs/>
          <w:i/>
          <w:iCs/>
          <w:sz w:val="24"/>
          <w:lang w:val="ca-ES" w:eastAsia="en-US"/>
        </w:rPr>
        <w:t>població</w:t>
      </w:r>
      <w:r>
        <w:rPr>
          <w:rFonts w:ascii="Arial" w:hAnsi="Arial" w:cs="Arial"/>
          <w:bCs/>
          <w:sz w:val="24"/>
          <w:lang w:val="ca-ES" w:eastAsia="en-US"/>
        </w:rPr>
        <w:t>), amb domicili al carrer ................., número ................., i amb DNI número .................. .</w:t>
      </w:r>
    </w:p>
    <w:p w14:paraId="4A1E7DB9" w14:textId="77777777" w:rsidR="00AC1C44" w:rsidRPr="0067438D" w:rsidRDefault="00AC1C44" w:rsidP="00AC1C44">
      <w:pPr>
        <w:spacing w:before="120" w:line="360" w:lineRule="auto"/>
        <w:rPr>
          <w:rFonts w:ascii="Arial" w:hAnsi="Arial" w:cs="Arial"/>
          <w:bCs/>
          <w:sz w:val="24"/>
          <w:lang w:val="ca-ES" w:eastAsia="en-US"/>
        </w:rPr>
      </w:pPr>
    </w:p>
    <w:p w14:paraId="0ECA06B0" w14:textId="0EA087EC" w:rsidR="00AC1C44" w:rsidRPr="0067438D" w:rsidRDefault="00AC1C44" w:rsidP="00AC1C44">
      <w:pPr>
        <w:spacing w:before="120" w:line="360" w:lineRule="auto"/>
        <w:rPr>
          <w:rFonts w:ascii="Arial" w:hAnsi="Arial" w:cs="Arial"/>
          <w:sz w:val="24"/>
          <w:lang w:val="ca-ES" w:eastAsia="en-US"/>
        </w:rPr>
      </w:pPr>
      <w:r>
        <w:rPr>
          <w:rFonts w:ascii="Arial" w:hAnsi="Arial" w:cs="Arial"/>
          <w:b/>
          <w:bCs/>
          <w:sz w:val="24"/>
          <w:lang w:val="ca-ES" w:eastAsia="en-US"/>
        </w:rPr>
        <w:t>Intervenen</w:t>
      </w:r>
      <w:r>
        <w:rPr>
          <w:rFonts w:ascii="Arial" w:hAnsi="Arial" w:cs="Arial"/>
          <w:bCs/>
          <w:sz w:val="24"/>
          <w:lang w:val="ca-ES" w:eastAsia="en-US"/>
        </w:rPr>
        <w:t xml:space="preserve"> en nom i dret propis,</w:t>
      </w:r>
      <w:r>
        <w:rPr>
          <w:rFonts w:ascii="Arial" w:hAnsi="Arial" w:cs="Arial"/>
          <w:b/>
          <w:bCs/>
          <w:sz w:val="24"/>
          <w:lang w:val="ca-ES" w:eastAsia="en-US"/>
        </w:rPr>
        <w:t xml:space="preserve"> </w:t>
      </w:r>
      <w:r>
        <w:rPr>
          <w:rFonts w:ascii="Arial" w:hAnsi="Arial" w:cs="Arial"/>
          <w:sz w:val="24"/>
          <w:lang w:val="ca-ES" w:eastAsia="en-US"/>
        </w:rPr>
        <w:t>i tenen, al meu judici,</w:t>
      </w:r>
      <w:r>
        <w:rPr>
          <w:rFonts w:ascii="Arial" w:hAnsi="Arial" w:cs="Arial"/>
          <w:vanish/>
          <w:sz w:val="24"/>
          <w:lang w:val="ca-ES" w:eastAsia="en-US"/>
        </w:rPr>
        <w:t>&lt;A[judici|seny]&gt;</w:t>
      </w:r>
      <w:r>
        <w:rPr>
          <w:rFonts w:ascii="Arial" w:hAnsi="Arial" w:cs="Arial"/>
          <w:sz w:val="24"/>
          <w:lang w:val="ca-ES" w:eastAsia="en-US"/>
        </w:rPr>
        <w:t xml:space="preserve"> la capacitat legal necessària per atorgar aquesta escriptura de capítols matrimonials, i a aquest efecte,</w:t>
      </w:r>
    </w:p>
    <w:p w14:paraId="378D87B4" w14:textId="77777777" w:rsidR="002F2973" w:rsidRPr="00AC1C44" w:rsidRDefault="002F2973" w:rsidP="00AC1C44">
      <w:pPr>
        <w:spacing w:after="120" w:line="360" w:lineRule="auto"/>
        <w:rPr>
          <w:rFonts w:ascii="Arial" w:hAnsi="Arial" w:cs="Arial"/>
          <w:sz w:val="24"/>
          <w:lang w:val="ca-ES" w:eastAsia="en-US"/>
        </w:rPr>
      </w:pPr>
    </w:p>
    <w:p w14:paraId="4B9BD576" w14:textId="3F8B11DF" w:rsidR="002F2973" w:rsidRPr="00AC1C44" w:rsidRDefault="002F2973" w:rsidP="00C360F1">
      <w:pPr>
        <w:spacing w:after="120" w:line="360" w:lineRule="auto"/>
        <w:jc w:val="center"/>
        <w:rPr>
          <w:rFonts w:ascii="Arial" w:hAnsi="Arial" w:cs="Arial"/>
          <w:b/>
          <w:sz w:val="24"/>
          <w:lang w:val="ca-ES" w:eastAsia="en-US"/>
        </w:rPr>
      </w:pPr>
      <w:r>
        <w:rPr>
          <w:rFonts w:ascii="Arial" w:hAnsi="Arial" w:cs="Arial"/>
          <w:b/>
          <w:sz w:val="24"/>
          <w:lang w:val="ca-ES" w:eastAsia="en-US"/>
        </w:rPr>
        <w:lastRenderedPageBreak/>
        <w:t>MANIFESTEN</w:t>
      </w:r>
    </w:p>
    <w:p w14:paraId="3458FE3D" w14:textId="77777777" w:rsidR="002F2973" w:rsidRPr="00AC1C44" w:rsidRDefault="002F2973" w:rsidP="00AC1C44">
      <w:pPr>
        <w:spacing w:after="120" w:line="360" w:lineRule="auto"/>
        <w:rPr>
          <w:rFonts w:ascii="Arial" w:hAnsi="Arial" w:cs="Arial"/>
          <w:b/>
          <w:sz w:val="24"/>
          <w:lang w:val="ca-ES" w:eastAsia="en-US"/>
        </w:rPr>
      </w:pPr>
    </w:p>
    <w:p w14:paraId="551E32FD" w14:textId="434DBCAC" w:rsidR="002F2973" w:rsidRPr="00AC1C44" w:rsidRDefault="002F2973" w:rsidP="00AC1C44">
      <w:pPr>
        <w:spacing w:after="120" w:line="360" w:lineRule="auto"/>
        <w:rPr>
          <w:rFonts w:ascii="Arial" w:hAnsi="Arial" w:cs="Arial"/>
          <w:sz w:val="24"/>
          <w:lang w:val="ca-ES" w:eastAsia="en-US"/>
        </w:rPr>
      </w:pPr>
      <w:r>
        <w:rPr>
          <w:rFonts w:ascii="Arial" w:hAnsi="Arial" w:cs="Arial"/>
          <w:sz w:val="24"/>
          <w:lang w:val="ca-ES" w:eastAsia="en-US"/>
        </w:rPr>
        <w:t xml:space="preserve">Que, de conformitat amb l’article 431-18 de la </w:t>
      </w:r>
      <w:r>
        <w:rPr>
          <w:rFonts w:ascii="Arial" w:hAnsi="Arial" w:cs="Arial"/>
          <w:sz w:val="24"/>
          <w:lang w:val="ca-ES"/>
        </w:rPr>
        <w:t>Llei 10/2008, de 10 de juliol, del llibre quart del Codi civil de Catalunya, relatiu a les successions</w:t>
      </w:r>
      <w:r>
        <w:rPr>
          <w:rFonts w:ascii="Arial" w:hAnsi="Arial" w:cs="Arial"/>
          <w:sz w:val="24"/>
          <w:lang w:val="ca-ES" w:eastAsia="en-US"/>
        </w:rPr>
        <w:t xml:space="preserve"> (en endavant, CCCat), és la seva voluntat pactar de mutu acord la institució d’hereu, motiu pel qual atorguen aquesta </w:t>
      </w:r>
      <w:r>
        <w:rPr>
          <w:rFonts w:ascii="Arial" w:hAnsi="Arial" w:cs="Arial"/>
          <w:bCs/>
          <w:sz w:val="24"/>
          <w:lang w:val="ca-ES" w:eastAsia="en-US"/>
        </w:rPr>
        <w:t>escriptura de capítols matrimonials i heretament</w:t>
      </w:r>
      <w:r>
        <w:rPr>
          <w:rFonts w:ascii="Arial" w:hAnsi="Arial" w:cs="Arial"/>
          <w:sz w:val="24"/>
          <w:lang w:val="ca-ES" w:eastAsia="en-US"/>
        </w:rPr>
        <w:t>, i a aquest efecte,</w:t>
      </w:r>
    </w:p>
    <w:p w14:paraId="02970308" w14:textId="77777777" w:rsidR="002F2973" w:rsidRPr="00AC1C44" w:rsidRDefault="002F2973" w:rsidP="00AC1C44">
      <w:pPr>
        <w:spacing w:after="120" w:line="360" w:lineRule="auto"/>
        <w:rPr>
          <w:rFonts w:ascii="Arial" w:hAnsi="Arial" w:cs="Arial"/>
          <w:b/>
          <w:bCs/>
          <w:sz w:val="24"/>
          <w:lang w:val="ca-ES" w:eastAsia="en-US"/>
        </w:rPr>
      </w:pPr>
    </w:p>
    <w:p w14:paraId="765C0BB1" w14:textId="184BF7DD" w:rsidR="002F2973" w:rsidRPr="00AC1C44" w:rsidRDefault="002F2973" w:rsidP="00C360F1">
      <w:pPr>
        <w:spacing w:after="120" w:line="360" w:lineRule="auto"/>
        <w:jc w:val="center"/>
        <w:rPr>
          <w:rFonts w:ascii="Arial" w:hAnsi="Arial" w:cs="Arial"/>
          <w:sz w:val="24"/>
          <w:lang w:val="ca-ES" w:eastAsia="en-US"/>
        </w:rPr>
      </w:pPr>
      <w:r>
        <w:rPr>
          <w:rFonts w:ascii="Arial" w:hAnsi="Arial" w:cs="Arial"/>
          <w:b/>
          <w:bCs/>
          <w:sz w:val="24"/>
          <w:lang w:val="ca-ES" w:eastAsia="en-US"/>
        </w:rPr>
        <w:t>ATORGUEN</w:t>
      </w:r>
    </w:p>
    <w:p w14:paraId="44397193" w14:textId="77777777" w:rsidR="002F2973" w:rsidRPr="00AC1C44" w:rsidRDefault="002F2973" w:rsidP="00AC1C44">
      <w:pPr>
        <w:spacing w:after="120" w:line="360" w:lineRule="auto"/>
        <w:rPr>
          <w:rFonts w:ascii="Arial" w:hAnsi="Arial" w:cs="Arial"/>
          <w:b/>
          <w:bCs/>
          <w:sz w:val="24"/>
          <w:lang w:val="ca-ES" w:eastAsia="en-US"/>
        </w:rPr>
      </w:pPr>
    </w:p>
    <w:p w14:paraId="6AC6F0F0" w14:textId="703196F7" w:rsidR="002F2973" w:rsidRPr="00AC1C44" w:rsidRDefault="00AC1C44" w:rsidP="00AC1C44">
      <w:pPr>
        <w:spacing w:after="120" w:line="360" w:lineRule="auto"/>
        <w:rPr>
          <w:rFonts w:ascii="Arial" w:hAnsi="Arial" w:cs="Arial"/>
          <w:sz w:val="24"/>
          <w:lang w:val="ca-ES" w:eastAsia="en-US"/>
        </w:rPr>
      </w:pPr>
      <w:r>
        <w:rPr>
          <w:rFonts w:ascii="Arial" w:hAnsi="Arial" w:cs="Arial"/>
          <w:b/>
          <w:bCs/>
          <w:sz w:val="24"/>
          <w:lang w:val="ca-ES" w:eastAsia="en-US"/>
        </w:rPr>
        <w:t xml:space="preserve">Primer. </w:t>
      </w:r>
      <w:r>
        <w:rPr>
          <w:rFonts w:ascii="Arial" w:hAnsi="Arial" w:cs="Arial"/>
          <w:sz w:val="24"/>
          <w:lang w:val="ca-ES" w:eastAsia="en-US"/>
        </w:rPr>
        <w:t>Que el seu matrimoni s’ha de regir, a partir d’avui, pel règim de separació de béns de Catalunya, i que cadascun d’ells tingui la propietat, el gaudi, l’administració i la disposició dels béns propis, en els termes i amb l’extensió previstos als articles 232-1 i següents i altres de concordants del CCCat, o en qualssevol altres lleis que puguin dictar-se per regular el règim esmentat.</w:t>
      </w:r>
    </w:p>
    <w:p w14:paraId="4F271F4B" w14:textId="77777777" w:rsidR="00B3710D" w:rsidRDefault="00B3710D">
      <w:pPr>
        <w:spacing w:after="120" w:line="360" w:lineRule="auto"/>
        <w:rPr>
          <w:rFonts w:ascii="Arial" w:hAnsi="Arial" w:cs="Arial"/>
          <w:sz w:val="24"/>
          <w:lang w:val="ca-ES" w:eastAsia="en-US"/>
        </w:rPr>
      </w:pPr>
    </w:p>
    <w:p w14:paraId="2AE867E0" w14:textId="77777777" w:rsidR="00B3710D" w:rsidRDefault="00A07198">
      <w:pPr>
        <w:spacing w:after="120" w:line="360" w:lineRule="auto"/>
        <w:rPr>
          <w:rFonts w:ascii="Arial" w:hAnsi="Arial" w:cs="Arial"/>
          <w:sz w:val="24"/>
          <w:lang w:val="ca-ES" w:eastAsia="en-US"/>
        </w:rPr>
      </w:pPr>
      <w:r>
        <w:rPr>
          <w:rFonts w:ascii="Arial" w:hAnsi="Arial" w:cs="Arial"/>
          <w:b/>
          <w:bCs/>
          <w:sz w:val="24"/>
          <w:lang w:val="ca-ES" w:eastAsia="en-US"/>
        </w:rPr>
        <w:t>Segon. Heretament mutual preventiu.</w:t>
      </w:r>
    </w:p>
    <w:p w14:paraId="30E5B7DF" w14:textId="77B14921" w:rsidR="00B3710D" w:rsidRDefault="00A07198">
      <w:pPr>
        <w:spacing w:after="120" w:line="360" w:lineRule="auto"/>
        <w:rPr>
          <w:rFonts w:ascii="Arial" w:hAnsi="Arial" w:cs="Arial"/>
          <w:sz w:val="24"/>
          <w:lang w:val="ca-ES" w:eastAsia="en-US"/>
        </w:rPr>
      </w:pPr>
      <w:r>
        <w:rPr>
          <w:rFonts w:ascii="Arial" w:hAnsi="Arial" w:cs="Arial"/>
          <w:sz w:val="24"/>
          <w:lang w:val="ca-ES" w:eastAsia="en-US"/>
        </w:rPr>
        <w:t>1</w:t>
      </w:r>
      <w:r w:rsidR="00347D73">
        <w:rPr>
          <w:rFonts w:ascii="Arial" w:hAnsi="Arial" w:cs="Arial"/>
          <w:sz w:val="24"/>
          <w:lang w:val="ca-ES" w:eastAsia="en-US"/>
        </w:rPr>
        <w:t>.</w:t>
      </w:r>
      <w:r>
        <w:rPr>
          <w:rFonts w:ascii="Arial" w:hAnsi="Arial" w:cs="Arial"/>
          <w:sz w:val="24"/>
          <w:lang w:val="ca-ES" w:eastAsia="en-US"/>
        </w:rPr>
        <w:t xml:space="preserve"> Els cònjuges atorgants, sens perjudici del dret de llegítima que, si escau, pugui correspondre a</w:t>
      </w:r>
      <w:r w:rsidR="00AA00B6">
        <w:rPr>
          <w:rFonts w:ascii="Arial" w:hAnsi="Arial" w:cs="Arial"/>
          <w:sz w:val="24"/>
          <w:lang w:val="ca-ES" w:eastAsia="en-US"/>
        </w:rPr>
        <w:t xml:space="preserve"> </w:t>
      </w:r>
      <w:r>
        <w:rPr>
          <w:rFonts w:ascii="Arial" w:hAnsi="Arial" w:cs="Arial"/>
          <w:sz w:val="24"/>
          <w:lang w:val="ca-ES" w:eastAsia="en-US"/>
        </w:rPr>
        <w:t>l</w:t>
      </w:r>
      <w:r w:rsidR="00AA00B6">
        <w:rPr>
          <w:rFonts w:ascii="Arial" w:hAnsi="Arial" w:cs="Arial"/>
          <w:sz w:val="24"/>
          <w:lang w:val="ca-ES" w:eastAsia="en-US"/>
        </w:rPr>
        <w:t>e</w:t>
      </w:r>
      <w:r>
        <w:rPr>
          <w:rFonts w:ascii="Arial" w:hAnsi="Arial" w:cs="Arial"/>
          <w:sz w:val="24"/>
          <w:lang w:val="ca-ES" w:eastAsia="en-US"/>
        </w:rPr>
        <w:t xml:space="preserve">s </w:t>
      </w:r>
      <w:r w:rsidR="00AA00B6">
        <w:rPr>
          <w:rFonts w:ascii="Arial" w:hAnsi="Arial" w:cs="Arial"/>
          <w:sz w:val="24"/>
          <w:lang w:val="ca-ES" w:eastAsia="en-US"/>
        </w:rPr>
        <w:t>p</w:t>
      </w:r>
      <w:r w:rsidR="00AA00B6" w:rsidRPr="00AA00B6">
        <w:rPr>
          <w:rFonts w:ascii="Arial" w:hAnsi="Arial" w:cs="Arial"/>
          <w:sz w:val="24"/>
          <w:lang w:val="ca-ES" w:eastAsia="en-US"/>
        </w:rPr>
        <w:t xml:space="preserve">ersones </w:t>
      </w:r>
      <w:r w:rsidRPr="00AA00B6">
        <w:rPr>
          <w:rFonts w:ascii="Arial" w:hAnsi="Arial" w:cs="Arial"/>
          <w:sz w:val="24"/>
          <w:lang w:val="ca-ES" w:eastAsia="en-US"/>
        </w:rPr>
        <w:t>legitim</w:t>
      </w:r>
      <w:r w:rsidR="00AA00B6" w:rsidRPr="00AA00B6">
        <w:rPr>
          <w:rFonts w:ascii="Arial" w:hAnsi="Arial" w:cs="Arial"/>
          <w:sz w:val="24"/>
          <w:lang w:val="ca-ES" w:eastAsia="en-US"/>
        </w:rPr>
        <w:t>àries</w:t>
      </w:r>
      <w:r w:rsidRPr="00AA00B6">
        <w:rPr>
          <w:rFonts w:ascii="Arial" w:hAnsi="Arial" w:cs="Arial"/>
          <w:sz w:val="24"/>
          <w:lang w:val="ca-ES" w:eastAsia="en-US"/>
        </w:rPr>
        <w:t>, i de</w:t>
      </w:r>
      <w:r>
        <w:rPr>
          <w:rFonts w:ascii="Arial" w:hAnsi="Arial" w:cs="Arial"/>
          <w:sz w:val="24"/>
          <w:lang w:val="ca-ES" w:eastAsia="en-US"/>
        </w:rPr>
        <w:t xml:space="preserve"> conformitat amb el que disposen els articles 431-20, 431-21 i 431-23.2 del CCCat, s’atorguen recíprocament heretament mutual preventiu, i en virtut d’aquest s’institueixen mútuament hereus universals, amb atribució de tots els béns, drets, crèdits i accions que cadascun d’ells deixi a la data de la seva respectiva defunció.</w:t>
      </w:r>
    </w:p>
    <w:p w14:paraId="77CBA207" w14:textId="077A2A98" w:rsidR="00B3710D" w:rsidRDefault="00A07198">
      <w:pPr>
        <w:spacing w:after="120" w:line="360" w:lineRule="auto"/>
        <w:rPr>
          <w:rFonts w:ascii="Arial" w:hAnsi="Arial" w:cs="Arial"/>
          <w:sz w:val="24"/>
          <w:lang w:val="ca-ES" w:eastAsia="en-US"/>
        </w:rPr>
      </w:pPr>
      <w:r>
        <w:rPr>
          <w:rFonts w:ascii="Arial" w:hAnsi="Arial" w:cs="Arial"/>
          <w:sz w:val="24"/>
          <w:lang w:val="ca-ES" w:eastAsia="en-US"/>
        </w:rPr>
        <w:t>2</w:t>
      </w:r>
      <w:r w:rsidR="00347D73">
        <w:rPr>
          <w:rFonts w:ascii="Arial" w:hAnsi="Arial" w:cs="Arial"/>
          <w:sz w:val="24"/>
          <w:lang w:val="ca-ES" w:eastAsia="en-US"/>
        </w:rPr>
        <w:t>.</w:t>
      </w:r>
      <w:r>
        <w:rPr>
          <w:rFonts w:ascii="Arial" w:hAnsi="Arial" w:cs="Arial"/>
          <w:sz w:val="24"/>
          <w:lang w:val="ca-ES" w:eastAsia="en-US"/>
        </w:rPr>
        <w:t xml:space="preserve"> Els cònjuges heretants estableixen substitució vulgar a favor de tots els descendents de l’hereu instituït, siguin comuns o no comuns, per estirps entre ells, per als supòsits de premoriència, repudiació, indignitat successòria, incapacitat o qualsevol altra causa en què l’hereu no pugui o no vulgui arribar a </w:t>
      </w:r>
      <w:r w:rsidRPr="00963925">
        <w:rPr>
          <w:rFonts w:ascii="Arial" w:hAnsi="Arial" w:cs="Arial"/>
          <w:sz w:val="24"/>
          <w:lang w:val="ca-ES" w:eastAsia="en-US"/>
        </w:rPr>
        <w:t>ser-ho.</w:t>
      </w:r>
    </w:p>
    <w:p w14:paraId="5A13D356" w14:textId="057DAD16" w:rsidR="00B3710D" w:rsidRDefault="00A07198">
      <w:pPr>
        <w:spacing w:after="120" w:line="360" w:lineRule="auto"/>
        <w:rPr>
          <w:rFonts w:ascii="Arial" w:hAnsi="Arial" w:cs="Arial"/>
          <w:sz w:val="24"/>
          <w:lang w:val="ca-ES" w:eastAsia="en-US"/>
        </w:rPr>
      </w:pPr>
      <w:r>
        <w:rPr>
          <w:rFonts w:ascii="Arial" w:hAnsi="Arial" w:cs="Arial"/>
          <w:sz w:val="24"/>
          <w:lang w:val="ca-ES" w:eastAsia="en-US"/>
        </w:rPr>
        <w:t>3</w:t>
      </w:r>
      <w:r w:rsidR="00347D73">
        <w:rPr>
          <w:rFonts w:ascii="Arial" w:hAnsi="Arial" w:cs="Arial"/>
          <w:sz w:val="24"/>
          <w:lang w:val="ca-ES" w:eastAsia="en-US"/>
        </w:rPr>
        <w:t>.</w:t>
      </w:r>
      <w:r>
        <w:rPr>
          <w:rFonts w:ascii="Arial" w:hAnsi="Arial" w:cs="Arial"/>
          <w:sz w:val="24"/>
          <w:lang w:val="ca-ES" w:eastAsia="en-US"/>
        </w:rPr>
        <w:t xml:space="preserve"> Sens perjudici de la institució d’hereu anterior, </w:t>
      </w:r>
      <w:r w:rsidRPr="003927A3">
        <w:rPr>
          <w:rFonts w:ascii="Arial" w:hAnsi="Arial" w:cs="Arial"/>
          <w:sz w:val="24"/>
          <w:lang w:val="ca-ES" w:eastAsia="en-US"/>
        </w:rPr>
        <w:t>els atorgants a</w:t>
      </w:r>
      <w:r>
        <w:rPr>
          <w:rFonts w:ascii="Arial" w:hAnsi="Arial" w:cs="Arial"/>
          <w:sz w:val="24"/>
          <w:lang w:val="ca-ES" w:eastAsia="en-US"/>
        </w:rPr>
        <w:t xml:space="preserve">corden que, a la defunció del primer d’ells, el cònjuge supervivent tindrà, com a mínim, l’atribució </w:t>
      </w:r>
      <w:r>
        <w:rPr>
          <w:rFonts w:ascii="Arial" w:hAnsi="Arial" w:cs="Arial"/>
          <w:sz w:val="24"/>
          <w:lang w:val="ca-ES" w:eastAsia="en-US"/>
        </w:rPr>
        <w:lastRenderedPageBreak/>
        <w:t>de l’usdefruit universal de tota l’herència, amb tots els drets d’ús, gaudi, explotació i rendiment, d’acord amb el règim previst al llibre quart del Codi civil de Catalunya, que es podrà commutar pels hereus si legalment escau.</w:t>
      </w:r>
    </w:p>
    <w:p w14:paraId="459F808E" w14:textId="680CAE53" w:rsidR="00B3710D" w:rsidRDefault="00A07198">
      <w:pPr>
        <w:spacing w:after="120" w:line="360" w:lineRule="auto"/>
        <w:rPr>
          <w:rFonts w:ascii="Arial" w:hAnsi="Arial" w:cs="Arial"/>
          <w:sz w:val="24"/>
          <w:lang w:val="ca-ES" w:eastAsia="en-US"/>
        </w:rPr>
      </w:pPr>
      <w:r>
        <w:rPr>
          <w:rFonts w:ascii="Arial" w:hAnsi="Arial" w:cs="Arial"/>
          <w:sz w:val="24"/>
          <w:lang w:val="ca-ES" w:eastAsia="en-US"/>
        </w:rPr>
        <w:t>4</w:t>
      </w:r>
      <w:r w:rsidR="00347D73">
        <w:rPr>
          <w:rFonts w:ascii="Arial" w:hAnsi="Arial" w:cs="Arial"/>
          <w:sz w:val="24"/>
          <w:lang w:val="ca-ES" w:eastAsia="en-US"/>
        </w:rPr>
        <w:t>.</w:t>
      </w:r>
      <w:r>
        <w:rPr>
          <w:rFonts w:ascii="Arial" w:hAnsi="Arial" w:cs="Arial"/>
          <w:sz w:val="24"/>
          <w:lang w:val="ca-ES" w:eastAsia="en-US"/>
        </w:rPr>
        <w:t xml:space="preserve"> S’estableix expressament cautela </w:t>
      </w:r>
      <w:proofErr w:type="spellStart"/>
      <w:r w:rsidR="00852B5E">
        <w:rPr>
          <w:rFonts w:ascii="Arial" w:hAnsi="Arial" w:cs="Arial"/>
          <w:sz w:val="24"/>
          <w:lang w:val="ca-ES" w:eastAsia="en-US"/>
        </w:rPr>
        <w:t>S</w:t>
      </w:r>
      <w:r>
        <w:rPr>
          <w:rFonts w:ascii="Arial" w:hAnsi="Arial" w:cs="Arial"/>
          <w:sz w:val="24"/>
          <w:lang w:val="ca-ES" w:eastAsia="en-US"/>
        </w:rPr>
        <w:t>ocini</w:t>
      </w:r>
      <w:proofErr w:type="spellEnd"/>
      <w:r>
        <w:rPr>
          <w:rFonts w:ascii="Arial" w:hAnsi="Arial" w:cs="Arial"/>
          <w:sz w:val="24"/>
          <w:lang w:val="ca-ES" w:eastAsia="en-US"/>
        </w:rPr>
        <w:t xml:space="preserve"> a favor del cònjuge supervivent, de manera que els descendents legitimaris que respectin íntegrament l’usdefruit universal i la resta de disposicions establertes a favor del cònjuge supervivent conservaran la totalitat dels seus drets successoris; mentre que aquells que en sol·licitin la reducció, s’hi oposin o en contravinguin l’exercici veuran automàticament limitada la seva atribució a la llegítima estricta.</w:t>
      </w:r>
    </w:p>
    <w:p w14:paraId="13139A29" w14:textId="2FC044A8" w:rsidR="00B3710D" w:rsidRDefault="00A07198">
      <w:pPr>
        <w:spacing w:after="120" w:line="360" w:lineRule="auto"/>
        <w:rPr>
          <w:rFonts w:ascii="Arial" w:hAnsi="Arial" w:cs="Arial"/>
          <w:sz w:val="24"/>
          <w:lang w:val="ca-ES" w:eastAsia="en-US"/>
        </w:rPr>
      </w:pPr>
      <w:r>
        <w:rPr>
          <w:rFonts w:ascii="Arial" w:hAnsi="Arial" w:cs="Arial"/>
          <w:sz w:val="24"/>
          <w:lang w:val="ca-ES" w:eastAsia="en-US"/>
        </w:rPr>
        <w:t>5</w:t>
      </w:r>
      <w:r w:rsidR="00347D73">
        <w:rPr>
          <w:rFonts w:ascii="Arial" w:hAnsi="Arial" w:cs="Arial"/>
          <w:sz w:val="24"/>
          <w:lang w:val="ca-ES" w:eastAsia="en-US"/>
        </w:rPr>
        <w:t>.</w:t>
      </w:r>
      <w:r>
        <w:rPr>
          <w:rFonts w:ascii="Arial" w:hAnsi="Arial" w:cs="Arial"/>
          <w:sz w:val="24"/>
          <w:lang w:val="ca-ES" w:eastAsia="en-US"/>
        </w:rPr>
        <w:t xml:space="preserve"> L’herència atribuïda al cònjuge supervivent ho és amb caràcter fideïcomissari de residu, de manera que, a la seva defunció, els béns i drets que subsisteixin en el seu patrimoni i que procedeixin del cònjuge premort s’atribuiran als descendents del primer causant, per estirps, com a fideïcomissaris de residu. El cònjuge fiduciari podrà disposar lliurement dels béns, a títol onerós o gratuït, amb plena validesa, i respondrà únicament del residu efectivament existent.</w:t>
      </w:r>
    </w:p>
    <w:p w14:paraId="720DD0D0" w14:textId="47540278" w:rsidR="00B3710D" w:rsidRDefault="00A07198">
      <w:pPr>
        <w:spacing w:after="120" w:line="360" w:lineRule="auto"/>
        <w:rPr>
          <w:rFonts w:ascii="Arial" w:hAnsi="Arial" w:cs="Arial"/>
          <w:sz w:val="24"/>
          <w:lang w:val="ca-ES" w:eastAsia="en-US"/>
        </w:rPr>
      </w:pPr>
      <w:r>
        <w:rPr>
          <w:rFonts w:ascii="Arial" w:hAnsi="Arial" w:cs="Arial"/>
          <w:sz w:val="24"/>
          <w:lang w:val="ca-ES" w:eastAsia="en-US"/>
        </w:rPr>
        <w:t>6</w:t>
      </w:r>
      <w:r w:rsidR="00347D73">
        <w:rPr>
          <w:rFonts w:ascii="Arial" w:hAnsi="Arial" w:cs="Arial"/>
          <w:sz w:val="24"/>
          <w:lang w:val="ca-ES" w:eastAsia="en-US"/>
        </w:rPr>
        <w:t>.</w:t>
      </w:r>
      <w:r>
        <w:rPr>
          <w:rFonts w:ascii="Arial" w:hAnsi="Arial" w:cs="Arial"/>
          <w:sz w:val="24"/>
          <w:lang w:val="ca-ES" w:eastAsia="en-US"/>
        </w:rPr>
        <w:t xml:space="preserve"> Els atorgants declaren que dins el seu patrimoni existeixen participacions en l’empresa ................, SL, que constitueix empresa familiar, ja sigui perquè un o ambdós cònjuges n’ostenten la titularitat total o parcial i/o hi exerceixen funcions de gestió, administració o direcció.</w:t>
      </w:r>
    </w:p>
    <w:p w14:paraId="1710A510" w14:textId="0FD10ACE" w:rsidR="00B3710D" w:rsidRDefault="00A07198">
      <w:pPr>
        <w:spacing w:after="120" w:line="360" w:lineRule="auto"/>
        <w:rPr>
          <w:rFonts w:ascii="Arial" w:hAnsi="Arial" w:cs="Arial"/>
          <w:sz w:val="24"/>
          <w:lang w:val="ca-ES" w:eastAsia="en-US"/>
        </w:rPr>
      </w:pPr>
      <w:r>
        <w:rPr>
          <w:rFonts w:ascii="Arial" w:hAnsi="Arial" w:cs="Arial"/>
          <w:sz w:val="24"/>
          <w:lang w:val="ca-ES" w:eastAsia="en-US"/>
        </w:rPr>
        <w:t>7</w:t>
      </w:r>
      <w:r w:rsidR="00347D73">
        <w:rPr>
          <w:rFonts w:ascii="Arial" w:hAnsi="Arial" w:cs="Arial"/>
          <w:sz w:val="24"/>
          <w:lang w:val="ca-ES" w:eastAsia="en-US"/>
        </w:rPr>
        <w:t>.</w:t>
      </w:r>
      <w:r>
        <w:rPr>
          <w:rFonts w:ascii="Arial" w:hAnsi="Arial" w:cs="Arial"/>
          <w:sz w:val="24"/>
          <w:lang w:val="ca-ES" w:eastAsia="en-US"/>
        </w:rPr>
        <w:t xml:space="preserve"> A la defunció del primer cònjuge, la totalitat de les participacions socials i dels drets polítics i econòmics que corresponguin al causant sobre la societat limitada s’integraran dins l’herència i quedaran atribuïdes íntegrament al cònjuge supervivent com a hereu universal i fiduciari de residu, amb plena facultat de soci, incloent-hi: dret de vot, dret a dividends, dret d’informació, dret de transmissió i dret de reestructuració societària.</w:t>
      </w:r>
    </w:p>
    <w:p w14:paraId="7499270F" w14:textId="7D840CE4" w:rsidR="00B3710D" w:rsidRDefault="00A07198">
      <w:pPr>
        <w:spacing w:after="120" w:line="360" w:lineRule="auto"/>
        <w:rPr>
          <w:rFonts w:ascii="Arial" w:hAnsi="Arial" w:cs="Arial"/>
          <w:sz w:val="24"/>
          <w:lang w:val="ca-ES" w:eastAsia="en-US"/>
        </w:rPr>
      </w:pPr>
      <w:r>
        <w:rPr>
          <w:rFonts w:ascii="Arial" w:hAnsi="Arial" w:cs="Arial"/>
          <w:sz w:val="24"/>
          <w:lang w:val="ca-ES" w:eastAsia="en-US"/>
        </w:rPr>
        <w:t>8</w:t>
      </w:r>
      <w:r w:rsidR="00347D73">
        <w:rPr>
          <w:rFonts w:ascii="Arial" w:hAnsi="Arial" w:cs="Arial"/>
          <w:sz w:val="24"/>
          <w:lang w:val="ca-ES" w:eastAsia="en-US"/>
        </w:rPr>
        <w:t>.</w:t>
      </w:r>
      <w:r>
        <w:rPr>
          <w:rFonts w:ascii="Arial" w:hAnsi="Arial" w:cs="Arial"/>
          <w:sz w:val="24"/>
          <w:lang w:val="ca-ES" w:eastAsia="en-US"/>
        </w:rPr>
        <w:t xml:space="preserve"> El cònjuge supervivent podrà exercir el càrrec d’administrador</w:t>
      </w:r>
      <w:r w:rsidR="004C2EF3">
        <w:rPr>
          <w:rFonts w:ascii="Arial" w:hAnsi="Arial" w:cs="Arial"/>
          <w:sz w:val="24"/>
          <w:lang w:val="ca-ES" w:eastAsia="en-US"/>
        </w:rPr>
        <w:t xml:space="preserve"> o administrador</w:t>
      </w:r>
      <w:r>
        <w:rPr>
          <w:rFonts w:ascii="Arial" w:hAnsi="Arial" w:cs="Arial"/>
          <w:sz w:val="24"/>
          <w:lang w:val="ca-ES" w:eastAsia="en-US"/>
        </w:rPr>
        <w:t>a, nomenar o cessar administradors, modificar estatuts, acordar ampliacions o reduccions de capital, vendre o gravar participacions, fer préstecs soci-societat, dissoldre, fusionar o transformar la societat sense necessitat d’autorització dels descendents ni d’intervenció judicial, mentre siguin vigents l’usdefruit i el fideïcomís de residu.</w:t>
      </w:r>
    </w:p>
    <w:p w14:paraId="327C58E5" w14:textId="48003C5F" w:rsidR="00B3710D" w:rsidRDefault="00A07198">
      <w:pPr>
        <w:spacing w:after="120" w:line="360" w:lineRule="auto"/>
        <w:rPr>
          <w:rFonts w:ascii="Arial" w:hAnsi="Arial" w:cs="Arial"/>
          <w:sz w:val="24"/>
          <w:lang w:val="ca-ES" w:eastAsia="en-US"/>
        </w:rPr>
      </w:pPr>
      <w:r>
        <w:rPr>
          <w:rFonts w:ascii="Arial" w:hAnsi="Arial" w:cs="Arial"/>
          <w:sz w:val="24"/>
          <w:lang w:val="ca-ES" w:eastAsia="en-US"/>
        </w:rPr>
        <w:lastRenderedPageBreak/>
        <w:t>9</w:t>
      </w:r>
      <w:r w:rsidR="00347D73">
        <w:rPr>
          <w:rFonts w:ascii="Arial" w:hAnsi="Arial" w:cs="Arial"/>
          <w:sz w:val="24"/>
          <w:lang w:val="ca-ES" w:eastAsia="en-US"/>
        </w:rPr>
        <w:t>.</w:t>
      </w:r>
      <w:r>
        <w:rPr>
          <w:rFonts w:ascii="Arial" w:hAnsi="Arial" w:cs="Arial"/>
          <w:sz w:val="24"/>
          <w:lang w:val="ca-ES" w:eastAsia="en-US"/>
        </w:rPr>
        <w:t xml:space="preserve"> A la defunció del cònjuge supervivent, les participacions socials procedents del primer causant que subsisteixin s’atribuiran als descendents del primer cònjuge premort, per estirps, com a fideïcomissaris de residu, amb plena titularitat.</w:t>
      </w:r>
    </w:p>
    <w:p w14:paraId="676B1923" w14:textId="70B373BF" w:rsidR="00B3710D" w:rsidRDefault="00A07198">
      <w:pPr>
        <w:spacing w:after="120" w:line="360" w:lineRule="auto"/>
        <w:rPr>
          <w:rFonts w:ascii="Arial" w:hAnsi="Arial" w:cs="Arial"/>
          <w:sz w:val="24"/>
          <w:lang w:val="ca-ES" w:eastAsia="en-US"/>
        </w:rPr>
      </w:pPr>
      <w:r>
        <w:rPr>
          <w:rFonts w:ascii="Arial" w:hAnsi="Arial" w:cs="Arial"/>
          <w:sz w:val="24"/>
          <w:lang w:val="ca-ES" w:eastAsia="en-US"/>
        </w:rPr>
        <w:t>10</w:t>
      </w:r>
      <w:r w:rsidR="00347D73">
        <w:rPr>
          <w:rFonts w:ascii="Arial" w:hAnsi="Arial" w:cs="Arial"/>
          <w:sz w:val="24"/>
          <w:lang w:val="ca-ES" w:eastAsia="en-US"/>
        </w:rPr>
        <w:t>.</w:t>
      </w:r>
      <w:r>
        <w:rPr>
          <w:rFonts w:ascii="Arial" w:hAnsi="Arial" w:cs="Arial"/>
          <w:sz w:val="24"/>
          <w:lang w:val="ca-ES" w:eastAsia="en-US"/>
        </w:rPr>
        <w:t xml:space="preserve"> A l’efecte del càlcul de les llegítimes, el valor de les participacions de la societat limitada es computarà pel seu valor comptable net, llevat que pericialment s’acrediti una alteració substancial, i el seu pagament podrà efectuar-se en metàl·lic, en béns no productius o mitjançant terminis, per no comprometre la continuïtat de l’empresa.</w:t>
      </w:r>
    </w:p>
    <w:p w14:paraId="12B04CA7" w14:textId="69726596" w:rsidR="00B3710D" w:rsidRDefault="00A07198">
      <w:pPr>
        <w:spacing w:after="120" w:line="360" w:lineRule="auto"/>
        <w:rPr>
          <w:rFonts w:ascii="Arial" w:hAnsi="Arial" w:cs="Arial"/>
          <w:sz w:val="24"/>
          <w:lang w:val="ca-ES" w:eastAsia="en-US"/>
        </w:rPr>
      </w:pPr>
      <w:r>
        <w:rPr>
          <w:rFonts w:ascii="Arial" w:hAnsi="Arial" w:cs="Arial"/>
          <w:sz w:val="24"/>
          <w:lang w:val="ca-ES" w:eastAsia="en-US"/>
        </w:rPr>
        <w:t>11</w:t>
      </w:r>
      <w:r w:rsidR="00347D73">
        <w:rPr>
          <w:rFonts w:ascii="Arial" w:hAnsi="Arial" w:cs="Arial"/>
          <w:sz w:val="24"/>
          <w:lang w:val="ca-ES" w:eastAsia="en-US"/>
        </w:rPr>
        <w:t>.</w:t>
      </w:r>
      <w:r>
        <w:rPr>
          <w:rFonts w:ascii="Arial" w:hAnsi="Arial" w:cs="Arial"/>
          <w:sz w:val="24"/>
          <w:lang w:val="ca-ES" w:eastAsia="en-US"/>
        </w:rPr>
        <w:t xml:space="preserve"> Els descendents no podran, durant la vida del cònjuge supervivent, exigir la venda de la societat, provocar-ne la divisió, forçar-ne la dissolució ni interferir en la gestió social, i limitaran els seus drets, si escau, a la llegítima estricta.</w:t>
      </w:r>
    </w:p>
    <w:p w14:paraId="10795C97" w14:textId="3C8653A6" w:rsidR="00B3710D" w:rsidRDefault="00A07198">
      <w:pPr>
        <w:spacing w:after="120" w:line="360" w:lineRule="auto"/>
        <w:rPr>
          <w:rFonts w:ascii="Arial" w:hAnsi="Arial" w:cs="Arial"/>
          <w:sz w:val="24"/>
          <w:lang w:val="ca-ES" w:eastAsia="en-US"/>
        </w:rPr>
      </w:pPr>
      <w:r>
        <w:rPr>
          <w:rFonts w:ascii="Arial" w:hAnsi="Arial" w:cs="Arial"/>
          <w:sz w:val="24"/>
          <w:lang w:val="ca-ES" w:eastAsia="en-US"/>
        </w:rPr>
        <w:t>12</w:t>
      </w:r>
      <w:r w:rsidR="00347D73">
        <w:rPr>
          <w:rFonts w:ascii="Arial" w:hAnsi="Arial" w:cs="Arial"/>
          <w:sz w:val="24"/>
          <w:lang w:val="ca-ES" w:eastAsia="en-US"/>
        </w:rPr>
        <w:t>.</w:t>
      </w:r>
      <w:r>
        <w:rPr>
          <w:rFonts w:ascii="Arial" w:hAnsi="Arial" w:cs="Arial"/>
          <w:sz w:val="24"/>
          <w:lang w:val="ca-ES" w:eastAsia="en-US"/>
        </w:rPr>
        <w:t xml:space="preserve"> El cònjuge supervivent queda expressament facultat per designar entre els descendents aquell o aquells que hagin d’assumir la gestió efectiva, la direcció societària i la continuïtat del projecte empresarial, atenent criteris de capacitat professional, implicació i idoneïtat, sense que aquesta decisió pugui </w:t>
      </w:r>
      <w:r w:rsidR="00FA5B9B">
        <w:rPr>
          <w:rFonts w:ascii="Arial" w:hAnsi="Arial" w:cs="Arial"/>
          <w:sz w:val="24"/>
          <w:lang w:val="ca-ES" w:eastAsia="en-US"/>
        </w:rPr>
        <w:t>ser</w:t>
      </w:r>
      <w:r>
        <w:rPr>
          <w:rFonts w:ascii="Arial" w:hAnsi="Arial" w:cs="Arial"/>
          <w:sz w:val="24"/>
          <w:lang w:val="ca-ES" w:eastAsia="en-US"/>
        </w:rPr>
        <w:t xml:space="preserve"> impugnada, sens perjudici dels drets estrictament legitimaris de la resta.</w:t>
      </w:r>
    </w:p>
    <w:p w14:paraId="1AE1CFFE" w14:textId="326B3789" w:rsidR="00B3710D" w:rsidRDefault="00A07198">
      <w:pPr>
        <w:spacing w:after="120" w:line="360" w:lineRule="auto"/>
        <w:rPr>
          <w:rFonts w:ascii="Arial" w:hAnsi="Arial" w:cs="Arial"/>
          <w:sz w:val="24"/>
          <w:lang w:val="ca-ES" w:eastAsia="en-US"/>
        </w:rPr>
      </w:pPr>
      <w:r>
        <w:rPr>
          <w:rFonts w:ascii="Arial" w:hAnsi="Arial" w:cs="Arial"/>
          <w:sz w:val="24"/>
          <w:lang w:val="ca-ES" w:eastAsia="en-US"/>
        </w:rPr>
        <w:t>13</w:t>
      </w:r>
      <w:r w:rsidR="00347D73">
        <w:rPr>
          <w:rFonts w:ascii="Arial" w:hAnsi="Arial" w:cs="Arial"/>
          <w:sz w:val="24"/>
          <w:lang w:val="ca-ES" w:eastAsia="en-US"/>
        </w:rPr>
        <w:t>.</w:t>
      </w:r>
      <w:r>
        <w:rPr>
          <w:rFonts w:ascii="Arial" w:hAnsi="Arial" w:cs="Arial"/>
          <w:sz w:val="24"/>
          <w:lang w:val="ca-ES" w:eastAsia="en-US"/>
        </w:rPr>
        <w:t xml:space="preserve"> Ambdós cònjuges accepten expressament que les disposicions per causa de mort que qualsevol d’ells pugui atorgar amb posterioritat a aquest heretament </w:t>
      </w:r>
      <w:r w:rsidR="008A42DF">
        <w:rPr>
          <w:rFonts w:ascii="Arial" w:hAnsi="Arial" w:cs="Arial"/>
          <w:sz w:val="24"/>
          <w:lang w:val="ca-ES" w:eastAsia="en-US"/>
        </w:rPr>
        <w:t>siguin</w:t>
      </w:r>
      <w:r>
        <w:rPr>
          <w:rFonts w:ascii="Arial" w:hAnsi="Arial" w:cs="Arial"/>
          <w:sz w:val="24"/>
          <w:lang w:val="ca-ES" w:eastAsia="en-US"/>
        </w:rPr>
        <w:t xml:space="preserve"> plenament vàlides i eficaces, i </w:t>
      </w:r>
      <w:r w:rsidR="008A42DF">
        <w:rPr>
          <w:rFonts w:ascii="Arial" w:hAnsi="Arial" w:cs="Arial"/>
          <w:sz w:val="24"/>
          <w:lang w:val="ca-ES" w:eastAsia="en-US"/>
        </w:rPr>
        <w:t>deixin</w:t>
      </w:r>
      <w:r>
        <w:rPr>
          <w:rFonts w:ascii="Arial" w:hAnsi="Arial" w:cs="Arial"/>
          <w:sz w:val="24"/>
          <w:lang w:val="ca-ES" w:eastAsia="en-US"/>
        </w:rPr>
        <w:t xml:space="preserve"> sense efecte el contingut d’aquesta escriptura en allò que hi resulti incompatible.</w:t>
      </w:r>
    </w:p>
    <w:p w14:paraId="63F51385" w14:textId="1E38D38F" w:rsidR="00B3710D" w:rsidRDefault="00A07198">
      <w:pPr>
        <w:spacing w:after="120" w:line="360" w:lineRule="auto"/>
        <w:rPr>
          <w:rFonts w:ascii="Arial" w:hAnsi="Arial" w:cs="Arial"/>
          <w:sz w:val="24"/>
          <w:lang w:val="ca-ES" w:eastAsia="en-US"/>
        </w:rPr>
      </w:pPr>
      <w:r>
        <w:rPr>
          <w:rFonts w:ascii="Arial" w:hAnsi="Arial" w:cs="Arial"/>
          <w:sz w:val="24"/>
          <w:lang w:val="ca-ES" w:eastAsia="en-US"/>
        </w:rPr>
        <w:t>14</w:t>
      </w:r>
      <w:r w:rsidR="00347D73">
        <w:rPr>
          <w:rFonts w:ascii="Arial" w:hAnsi="Arial" w:cs="Arial"/>
          <w:sz w:val="24"/>
          <w:lang w:val="ca-ES" w:eastAsia="en-US"/>
        </w:rPr>
        <w:t>.</w:t>
      </w:r>
      <w:r>
        <w:rPr>
          <w:rFonts w:ascii="Arial" w:hAnsi="Arial" w:cs="Arial"/>
          <w:sz w:val="24"/>
          <w:lang w:val="ca-ES" w:eastAsia="en-US"/>
        </w:rPr>
        <w:t xml:space="preserve"> De conformitat amb el que disposa l’article 431-21.2 del CCCat, la revocació unilateral </w:t>
      </w:r>
      <w:r w:rsidR="006F6618">
        <w:rPr>
          <w:rFonts w:ascii="Arial" w:hAnsi="Arial" w:cs="Arial"/>
          <w:sz w:val="24"/>
          <w:lang w:val="ca-ES" w:eastAsia="en-US"/>
        </w:rPr>
        <w:t>d’aquest</w:t>
      </w:r>
      <w:r>
        <w:rPr>
          <w:rFonts w:ascii="Arial" w:hAnsi="Arial" w:cs="Arial"/>
          <w:sz w:val="24"/>
          <w:lang w:val="ca-ES" w:eastAsia="en-US"/>
        </w:rPr>
        <w:t xml:space="preserve"> heretament no requerirà notificació notarial a l’altre cònjuge, i ambdues parts queden expressament dispensades d’aquesta obligació.</w:t>
      </w:r>
    </w:p>
    <w:p w14:paraId="4BFAC3C3" w14:textId="77777777" w:rsidR="00B3710D" w:rsidRDefault="00B3710D">
      <w:pPr>
        <w:spacing w:after="120" w:line="360" w:lineRule="auto"/>
        <w:rPr>
          <w:rFonts w:ascii="Arial" w:hAnsi="Arial" w:cs="Arial"/>
          <w:sz w:val="24"/>
          <w:lang w:val="ca-ES" w:eastAsia="en-US"/>
        </w:rPr>
      </w:pPr>
    </w:p>
    <w:p w14:paraId="3C18DBF2" w14:textId="4037FDBE" w:rsidR="000243DE" w:rsidRDefault="000243DE" w:rsidP="00AC1C44">
      <w:pPr>
        <w:spacing w:after="120" w:line="360" w:lineRule="auto"/>
        <w:rPr>
          <w:rFonts w:ascii="Arial" w:hAnsi="Arial" w:cs="Arial"/>
          <w:bCs/>
          <w:sz w:val="24"/>
          <w:lang w:val="ca-ES" w:eastAsia="en-US"/>
        </w:rPr>
      </w:pPr>
      <w:r>
        <w:rPr>
          <w:rFonts w:ascii="Arial" w:hAnsi="Arial" w:cs="Arial"/>
          <w:bCs/>
          <w:sz w:val="24"/>
          <w:lang w:val="ca-ES" w:eastAsia="en-US"/>
        </w:rPr>
        <w:t>Així ho diuen i atorguen.</w:t>
      </w:r>
    </w:p>
    <w:p w14:paraId="4699FDFF" w14:textId="77777777" w:rsidR="000243DE" w:rsidRPr="00AC1C44" w:rsidRDefault="000243DE" w:rsidP="00AC1C44">
      <w:pPr>
        <w:spacing w:after="120" w:line="360" w:lineRule="auto"/>
        <w:rPr>
          <w:rFonts w:ascii="Arial" w:hAnsi="Arial" w:cs="Arial"/>
          <w:bCs/>
          <w:sz w:val="24"/>
          <w:lang w:val="ca-ES" w:eastAsia="en-US"/>
        </w:rPr>
      </w:pPr>
    </w:p>
    <w:p w14:paraId="14D6F528" w14:textId="69BD4CEB" w:rsidR="002F2973" w:rsidRDefault="002503E3" w:rsidP="00AC1C44">
      <w:pPr>
        <w:spacing w:after="120" w:line="360" w:lineRule="auto"/>
        <w:rPr>
          <w:rFonts w:ascii="Arial" w:hAnsi="Arial" w:cs="Arial"/>
          <w:bCs/>
          <w:sz w:val="24"/>
          <w:lang w:val="ca-ES" w:eastAsia="en-US"/>
        </w:rPr>
      </w:pPr>
      <w:r>
        <w:rPr>
          <w:rFonts w:ascii="Arial" w:hAnsi="Arial" w:cs="Arial"/>
          <w:b/>
          <w:bCs/>
          <w:sz w:val="24"/>
          <w:lang w:val="ca-ES" w:eastAsia="en-US"/>
        </w:rPr>
        <w:t>Inscripció parcial i remissió de dades de l’escriptura als registres de la propietat</w:t>
      </w:r>
      <w:r>
        <w:rPr>
          <w:rFonts w:ascii="Arial" w:hAnsi="Arial" w:cs="Arial"/>
          <w:sz w:val="24"/>
          <w:lang w:val="ca-ES" w:eastAsia="en-US"/>
        </w:rPr>
        <w:t>.</w:t>
      </w:r>
      <w:r>
        <w:rPr>
          <w:rFonts w:ascii="Arial" w:hAnsi="Arial" w:cs="Arial"/>
          <w:b/>
          <w:bCs/>
          <w:sz w:val="24"/>
          <w:lang w:val="ca-ES" w:eastAsia="en-US"/>
        </w:rPr>
        <w:t xml:space="preserve"> </w:t>
      </w:r>
      <w:bookmarkStart w:id="0" w:name="_Hlk154837530"/>
      <w:r>
        <w:rPr>
          <w:rFonts w:ascii="Arial" w:hAnsi="Arial" w:cs="Arial"/>
          <w:bCs/>
          <w:sz w:val="24"/>
          <w:lang w:val="ca-ES" w:eastAsia="en-US"/>
        </w:rPr>
        <w:t xml:space="preserve">Les persones compareixents sol·liciten al registre de la propietat competent que efectuï els assentaments pertinents als llibres al seu càrrec, i </w:t>
      </w:r>
      <w:r>
        <w:rPr>
          <w:rFonts w:ascii="Arial" w:hAnsi="Arial" w:cs="Arial"/>
          <w:bCs/>
          <w:sz w:val="24"/>
          <w:lang w:val="ca-ES" w:eastAsia="en-US"/>
        </w:rPr>
        <w:lastRenderedPageBreak/>
        <w:t>consenten la inscripció parcial d’aquesta escriptura si de la qualificació registral resulta algun defecte que n’impedeixi la inscripció completa.</w:t>
      </w:r>
    </w:p>
    <w:p w14:paraId="69E18B23" w14:textId="77777777" w:rsidR="002503E3" w:rsidRPr="00AC1C44" w:rsidRDefault="002503E3" w:rsidP="00AC1C44">
      <w:pPr>
        <w:spacing w:after="120" w:line="360" w:lineRule="auto"/>
        <w:rPr>
          <w:rFonts w:ascii="Arial" w:hAnsi="Arial" w:cs="Arial"/>
          <w:bCs/>
          <w:sz w:val="24"/>
          <w:lang w:val="ca-ES" w:eastAsia="en-US"/>
        </w:rPr>
      </w:pPr>
    </w:p>
    <w:p w14:paraId="1587C3CB" w14:textId="01E84E4C" w:rsidR="002F2973" w:rsidRPr="00AC1C44" w:rsidRDefault="002F2973" w:rsidP="00AC1C44">
      <w:pPr>
        <w:spacing w:after="120" w:line="360" w:lineRule="auto"/>
        <w:rPr>
          <w:rFonts w:ascii="Arial" w:hAnsi="Arial" w:cs="Arial"/>
          <w:bCs/>
          <w:sz w:val="24"/>
          <w:lang w:val="ca-ES" w:eastAsia="en-US"/>
        </w:rPr>
      </w:pPr>
      <w:r>
        <w:rPr>
          <w:rFonts w:ascii="Arial" w:hAnsi="Arial" w:cs="Arial"/>
          <w:bCs/>
          <w:sz w:val="24"/>
          <w:lang w:val="ca-ES" w:eastAsia="en-US"/>
        </w:rPr>
        <w:t>Jo, el notari/ària, remetré telemàticament les dades necessàries al registre de la propietat corresponent per al seu assentament de presentació al diari, segons el Reial decret 2537/1994, de 29 de desembre, pel qual es modifiquen determinats articles dels reglaments notarial i hipotecari sobre col·laboració entre les notaries i els registres de la propietat per a la seguretat del tràfic jurídic immobiliari, i conforme a l’article 112.1 de la Llei 24/2001, de 27 de desembre, de mesures fiscals, administratives i de l’ordre social, expediré la nota de sol·licitud i de recepció corresponent del registre que escaigui.</w:t>
      </w:r>
    </w:p>
    <w:bookmarkEnd w:id="0"/>
    <w:p w14:paraId="146F086F" w14:textId="77777777" w:rsidR="002F2973" w:rsidRPr="00AC1C44" w:rsidRDefault="002F2973" w:rsidP="00AC1C44">
      <w:pPr>
        <w:spacing w:after="120" w:line="360" w:lineRule="auto"/>
        <w:rPr>
          <w:rFonts w:ascii="Arial" w:hAnsi="Arial" w:cs="Arial"/>
          <w:bCs/>
          <w:sz w:val="24"/>
          <w:lang w:val="ca-ES" w:eastAsia="en-US"/>
        </w:rPr>
      </w:pPr>
    </w:p>
    <w:p w14:paraId="3BBC3E78" w14:textId="54AC9D9E" w:rsidR="009749E4" w:rsidRPr="009A741C" w:rsidRDefault="009749E4" w:rsidP="009749E4">
      <w:pPr>
        <w:spacing w:before="120" w:line="360" w:lineRule="auto"/>
        <w:rPr>
          <w:rFonts w:ascii="Arial" w:hAnsi="Arial" w:cs="Arial"/>
          <w:bCs/>
          <w:sz w:val="24"/>
          <w:lang w:val="ca-ES" w:eastAsia="en-US"/>
        </w:rPr>
      </w:pPr>
      <w:bookmarkStart w:id="1" w:name="_Hlk154556568"/>
      <w:bookmarkStart w:id="2" w:name="_Hlk154837584"/>
      <w:r>
        <w:rPr>
          <w:rFonts w:ascii="Arial" w:hAnsi="Arial" w:cs="Arial"/>
          <w:b/>
          <w:bCs/>
          <w:sz w:val="24"/>
          <w:lang w:val="ca-ES" w:eastAsia="en-US"/>
        </w:rPr>
        <w:t>Reserves i advertiments legals</w:t>
      </w:r>
      <w:r>
        <w:rPr>
          <w:rFonts w:ascii="Arial" w:hAnsi="Arial" w:cs="Arial"/>
          <w:sz w:val="24"/>
          <w:lang w:val="ca-ES" w:eastAsia="en-US"/>
        </w:rPr>
        <w:t>.</w:t>
      </w:r>
      <w:r>
        <w:rPr>
          <w:rFonts w:ascii="Arial" w:hAnsi="Arial" w:cs="Arial"/>
          <w:bCs/>
          <w:sz w:val="24"/>
          <w:lang w:val="ca-ES" w:eastAsia="en-US"/>
        </w:rPr>
        <w:t xml:space="preserve"> Faig a les persones compareixents les reserves i els advertiments legals i fiscals, i en especial les adverteixo de les obligacions tributàries que les incumbeixen en els seus aspectes material, formal i sancionador. </w:t>
      </w:r>
    </w:p>
    <w:p w14:paraId="3FB54913" w14:textId="77777777" w:rsidR="009749E4" w:rsidRPr="00193513" w:rsidRDefault="009749E4" w:rsidP="009749E4">
      <w:pPr>
        <w:spacing w:before="120" w:line="360" w:lineRule="auto"/>
        <w:rPr>
          <w:rFonts w:ascii="Arial" w:hAnsi="Arial" w:cs="Arial"/>
          <w:b/>
          <w:bCs/>
          <w:sz w:val="24"/>
          <w:lang w:val="ca-ES" w:eastAsia="en-US"/>
        </w:rPr>
      </w:pPr>
    </w:p>
    <w:p w14:paraId="28C142AF" w14:textId="77777777" w:rsidR="009749E4" w:rsidRPr="000C083A" w:rsidRDefault="009749E4" w:rsidP="009749E4">
      <w:pPr>
        <w:spacing w:before="120" w:line="360" w:lineRule="auto"/>
        <w:rPr>
          <w:rFonts w:ascii="Arial" w:hAnsi="Arial" w:cs="Arial"/>
          <w:sz w:val="24"/>
          <w:lang w:val="ca-ES"/>
        </w:rPr>
      </w:pPr>
      <w:r>
        <w:rPr>
          <w:rFonts w:ascii="Arial" w:hAnsi="Arial" w:cs="Arial"/>
          <w:b/>
          <w:bCs/>
          <w:sz w:val="24"/>
          <w:lang w:val="ca-ES"/>
        </w:rPr>
        <w:t>Advertiment lingüístic</w:t>
      </w:r>
      <w:r>
        <w:rPr>
          <w:rFonts w:ascii="Arial" w:hAnsi="Arial" w:cs="Arial"/>
          <w:sz w:val="24"/>
          <w:lang w:val="ca-ES"/>
        </w:rPr>
        <w:t>. Jo, el notari/ària, he redactat aquest document en llengua catalana, de conformitat amb l’article 14 de la Llei 1/1998, de 7 de gener, de política lingüística.</w:t>
      </w:r>
    </w:p>
    <w:p w14:paraId="1927F2D1" w14:textId="77777777" w:rsidR="009749E4" w:rsidRPr="00193513" w:rsidRDefault="009749E4" w:rsidP="009749E4">
      <w:pPr>
        <w:spacing w:before="120" w:line="360" w:lineRule="auto"/>
        <w:rPr>
          <w:rFonts w:ascii="Arial" w:hAnsi="Arial" w:cs="Arial"/>
          <w:bCs/>
          <w:sz w:val="24"/>
          <w:lang w:val="ca-ES" w:eastAsia="en-US"/>
        </w:rPr>
      </w:pPr>
      <w:r>
        <w:rPr>
          <w:rFonts w:ascii="Arial" w:hAnsi="Arial" w:cs="Arial"/>
          <w:bCs/>
          <w:sz w:val="24"/>
          <w:lang w:val="ca-ES" w:eastAsia="en-US"/>
        </w:rPr>
        <w:t xml:space="preserve"> </w:t>
      </w:r>
    </w:p>
    <w:p w14:paraId="2C9AFB18" w14:textId="77777777" w:rsidR="009749E4" w:rsidRPr="000C083A" w:rsidRDefault="009749E4" w:rsidP="009749E4">
      <w:pPr>
        <w:spacing w:before="120" w:line="360" w:lineRule="auto"/>
        <w:rPr>
          <w:rFonts w:ascii="Arial" w:hAnsi="Arial" w:cs="Arial"/>
          <w:bCs/>
          <w:sz w:val="24"/>
          <w:lang w:val="ca-ES" w:eastAsia="en-US"/>
        </w:rPr>
      </w:pPr>
      <w:r>
        <w:rPr>
          <w:rFonts w:ascii="Arial" w:hAnsi="Arial" w:cs="Arial"/>
          <w:b/>
          <w:sz w:val="24"/>
          <w:lang w:val="ca-ES" w:eastAsia="en-US"/>
        </w:rPr>
        <w:t>Protecció de dades de caràcter personal</w:t>
      </w:r>
      <w:r>
        <w:rPr>
          <w:rFonts w:ascii="Arial" w:hAnsi="Arial" w:cs="Arial"/>
          <w:bCs/>
          <w:sz w:val="24"/>
          <w:lang w:val="ca-ES" w:eastAsia="en-US"/>
        </w:rPr>
        <w:t>. Identifico les persones compareixents pels seus documents d’identitat consignats abans, i em consten les seves circumstàncies personals segons el que resulta de les seves manifestacions. Així mateix, les persones compareixents queden informades del següent:</w:t>
      </w:r>
    </w:p>
    <w:p w14:paraId="509F7FEA" w14:textId="77777777" w:rsidR="009749E4" w:rsidRDefault="009749E4" w:rsidP="009749E4">
      <w:pPr>
        <w:spacing w:before="120" w:line="360" w:lineRule="auto"/>
        <w:rPr>
          <w:rFonts w:ascii="Arial" w:hAnsi="Arial" w:cs="Arial"/>
          <w:bCs/>
          <w:sz w:val="24"/>
          <w:lang w:val="ca-ES" w:eastAsia="en-US"/>
        </w:rPr>
      </w:pPr>
    </w:p>
    <w:p w14:paraId="11FB16B1" w14:textId="387E166B" w:rsidR="009749E4" w:rsidRPr="000C083A" w:rsidRDefault="009749E4" w:rsidP="009749E4">
      <w:pPr>
        <w:spacing w:before="120" w:line="360" w:lineRule="auto"/>
        <w:rPr>
          <w:rFonts w:ascii="Arial" w:hAnsi="Arial" w:cs="Arial"/>
          <w:bCs/>
          <w:sz w:val="24"/>
          <w:lang w:val="ca-ES" w:eastAsia="en-US"/>
        </w:rPr>
      </w:pPr>
      <w:r>
        <w:rPr>
          <w:rFonts w:ascii="Arial" w:hAnsi="Arial" w:cs="Arial"/>
          <w:bCs/>
          <w:sz w:val="24"/>
          <w:lang w:val="ca-ES" w:eastAsia="en-US"/>
        </w:rPr>
        <w:t xml:space="preserve">Les seves dades personals seran objecte de tractament en aquesta notaria. Les dades esmentades són necessàries per complir les obligacions legals de l’exercici de la funció pública notarial, conforme al que preveu la normativa prevista a la legislació notarial, de prevenció del blanqueig de capitals, tributària </w:t>
      </w:r>
      <w:r>
        <w:rPr>
          <w:rFonts w:ascii="Arial" w:hAnsi="Arial" w:cs="Arial"/>
          <w:bCs/>
          <w:sz w:val="24"/>
          <w:lang w:val="ca-ES" w:eastAsia="en-US"/>
        </w:rPr>
        <w:lastRenderedPageBreak/>
        <w:t>i, si escau, substantiva que sigui aplicable a l’acte o negoci jurídic documentat. La comunicació de les dades personals és un requisit legal, i les persones atorgants es troben obligades a facilitar-les. La conseqüència de no facilitar-les dades és que no seria possible autoritzar o intervenir aquest document públic. Les seves dades es conservaran amb caràcter confidencial.</w:t>
      </w:r>
    </w:p>
    <w:p w14:paraId="68A2403E" w14:textId="77777777" w:rsidR="009749E4" w:rsidRPr="000C083A" w:rsidRDefault="009749E4" w:rsidP="009749E4">
      <w:pPr>
        <w:spacing w:before="120" w:line="360" w:lineRule="auto"/>
        <w:rPr>
          <w:rFonts w:ascii="Arial" w:hAnsi="Arial" w:cs="Arial"/>
          <w:bCs/>
          <w:sz w:val="24"/>
          <w:lang w:val="ca-ES" w:eastAsia="en-US"/>
        </w:rPr>
      </w:pPr>
    </w:p>
    <w:p w14:paraId="3387705A" w14:textId="1BB53A33" w:rsidR="009749E4" w:rsidRPr="000C083A" w:rsidRDefault="00812CCE" w:rsidP="009749E4">
      <w:pPr>
        <w:spacing w:before="120" w:line="360" w:lineRule="auto"/>
        <w:rPr>
          <w:rFonts w:ascii="Arial" w:hAnsi="Arial" w:cs="Arial"/>
          <w:bCs/>
          <w:sz w:val="24"/>
          <w:lang w:val="ca-ES" w:eastAsia="en-US"/>
        </w:rPr>
      </w:pPr>
      <w:r>
        <w:rPr>
          <w:rFonts w:ascii="Arial" w:hAnsi="Arial" w:cs="Arial"/>
          <w:bCs/>
          <w:sz w:val="24"/>
          <w:lang w:val="ca-ES" w:eastAsia="en-US"/>
        </w:rPr>
        <w:t>Les finalitats del tractament de les dades són complir la normativa per autoritzar o intervenir aquest document, fer-ne el seguiment, emetre les factures corresponents i exercir les funcions pròpies de l’activitat notarial de compliment obligat. D’aquestes funcions es poden derivar decisions automatitzades, autoritzades per la llei i adoptades per les administracions públiques i les entitats cessionàries autoritzades per la llei, inclosa l’elaboració de perfils precisos per prevenir i investigar el blanqueig de capitals i el finançament del terrorisme per part de les autoritats competents.</w:t>
      </w:r>
    </w:p>
    <w:p w14:paraId="6DEE00C3" w14:textId="77777777" w:rsidR="009749E4" w:rsidRPr="000C083A" w:rsidRDefault="009749E4" w:rsidP="009749E4">
      <w:pPr>
        <w:spacing w:before="120" w:line="360" w:lineRule="auto"/>
        <w:rPr>
          <w:rFonts w:ascii="Arial" w:hAnsi="Arial" w:cs="Arial"/>
          <w:bCs/>
          <w:sz w:val="24"/>
          <w:lang w:val="ca-ES" w:eastAsia="en-US"/>
        </w:rPr>
      </w:pPr>
    </w:p>
    <w:p w14:paraId="5EA03166" w14:textId="77777777" w:rsidR="009749E4" w:rsidRPr="000C083A" w:rsidRDefault="009749E4" w:rsidP="009749E4">
      <w:pPr>
        <w:spacing w:before="120" w:line="360" w:lineRule="auto"/>
        <w:rPr>
          <w:rFonts w:ascii="Arial" w:hAnsi="Arial" w:cs="Arial"/>
          <w:bCs/>
          <w:sz w:val="24"/>
          <w:lang w:val="ca-ES" w:eastAsia="en-US"/>
        </w:rPr>
      </w:pPr>
      <w:r>
        <w:rPr>
          <w:rFonts w:ascii="Arial" w:hAnsi="Arial" w:cs="Arial"/>
          <w:bCs/>
          <w:sz w:val="24"/>
          <w:lang w:val="ca-ES" w:eastAsia="en-US"/>
        </w:rPr>
        <w:t>El notari/ària ha de fer les cessions d’aquestes dades que siguin de compliment obligat a les administracions públiques, a les entitats i als subjectes que estipuli la llei i, si escau, al notari/ària que succeeixi o substitueixi l’actual en aquesta notaria. Les dades proporcionades es conservaran durant els anys necessaris per complir les obligacions legals del notari/ària o qui el substitueixi o succeeixi.</w:t>
      </w:r>
    </w:p>
    <w:p w14:paraId="4293F9EF" w14:textId="77777777" w:rsidR="009749E4" w:rsidRPr="000C083A" w:rsidRDefault="009749E4" w:rsidP="009749E4">
      <w:pPr>
        <w:spacing w:before="120" w:line="360" w:lineRule="auto"/>
        <w:rPr>
          <w:rFonts w:ascii="Arial" w:hAnsi="Arial" w:cs="Arial"/>
          <w:bCs/>
          <w:sz w:val="24"/>
          <w:lang w:val="ca-ES" w:eastAsia="en-US"/>
        </w:rPr>
      </w:pPr>
    </w:p>
    <w:p w14:paraId="41E82489" w14:textId="77777777" w:rsidR="009749E4" w:rsidRPr="000C083A" w:rsidRDefault="009749E4" w:rsidP="009749E4">
      <w:pPr>
        <w:spacing w:before="120" w:line="360" w:lineRule="auto"/>
        <w:rPr>
          <w:rFonts w:ascii="Arial" w:hAnsi="Arial" w:cs="Arial"/>
          <w:bCs/>
          <w:sz w:val="24"/>
          <w:lang w:val="ca-ES" w:eastAsia="en-US"/>
        </w:rPr>
      </w:pPr>
      <w:r>
        <w:rPr>
          <w:rFonts w:ascii="Arial" w:hAnsi="Arial" w:cs="Arial"/>
          <w:bCs/>
          <w:sz w:val="24"/>
          <w:lang w:val="ca-ES" w:eastAsia="en-US"/>
        </w:rPr>
        <w:t>Les persones compareixents poden exercitar els seus drets d’accés, rectificació, supressió, limitació, portabilitat i oposició al tractament per correu postal davant la notaria autoritzant, situada al carrer ................., número ................., de ................. (</w:t>
      </w:r>
      <w:r>
        <w:rPr>
          <w:rFonts w:ascii="Arial" w:hAnsi="Arial" w:cs="Arial"/>
          <w:bCs/>
          <w:i/>
          <w:iCs/>
          <w:sz w:val="24"/>
          <w:lang w:val="ca-ES" w:eastAsia="en-US"/>
        </w:rPr>
        <w:t>població</w:t>
      </w:r>
      <w:r>
        <w:rPr>
          <w:rFonts w:ascii="Arial" w:hAnsi="Arial" w:cs="Arial"/>
          <w:bCs/>
          <w:sz w:val="24"/>
          <w:lang w:val="ca-ES" w:eastAsia="en-US"/>
        </w:rPr>
        <w:t xml:space="preserve"> </w:t>
      </w:r>
      <w:r>
        <w:rPr>
          <w:rFonts w:ascii="Arial" w:hAnsi="Arial" w:cs="Arial"/>
          <w:bCs/>
          <w:i/>
          <w:iCs/>
          <w:sz w:val="24"/>
          <w:lang w:val="ca-ES" w:eastAsia="en-US"/>
        </w:rPr>
        <w:t>i codi postal</w:t>
      </w:r>
      <w:r>
        <w:rPr>
          <w:rFonts w:ascii="Arial" w:hAnsi="Arial" w:cs="Arial"/>
          <w:bCs/>
          <w:sz w:val="24"/>
          <w:lang w:val="ca-ES" w:eastAsia="en-US"/>
        </w:rPr>
        <w:t>). Així mateix, tenen el dret de presentar una reclamació davant d’una autoritat de control.</w:t>
      </w:r>
    </w:p>
    <w:p w14:paraId="01CE6607" w14:textId="77777777" w:rsidR="009749E4" w:rsidRPr="000C083A" w:rsidRDefault="009749E4" w:rsidP="009749E4">
      <w:pPr>
        <w:spacing w:before="120" w:line="360" w:lineRule="auto"/>
        <w:rPr>
          <w:rFonts w:ascii="Arial" w:hAnsi="Arial" w:cs="Arial"/>
          <w:bCs/>
          <w:sz w:val="24"/>
          <w:lang w:val="ca-ES" w:eastAsia="en-US"/>
        </w:rPr>
      </w:pPr>
    </w:p>
    <w:p w14:paraId="662CCE3E" w14:textId="1FB54C9C" w:rsidR="009749E4" w:rsidRPr="000C083A" w:rsidRDefault="009749E4" w:rsidP="009749E4">
      <w:pPr>
        <w:spacing w:before="120" w:line="360" w:lineRule="auto"/>
        <w:rPr>
          <w:rFonts w:ascii="Arial" w:hAnsi="Arial" w:cs="Arial"/>
          <w:bCs/>
          <w:sz w:val="24"/>
          <w:lang w:val="ca-ES" w:eastAsia="en-US"/>
        </w:rPr>
      </w:pPr>
      <w:r>
        <w:rPr>
          <w:rFonts w:ascii="Arial" w:hAnsi="Arial" w:cs="Arial"/>
          <w:bCs/>
          <w:sz w:val="24"/>
          <w:lang w:val="ca-ES" w:eastAsia="en-US"/>
        </w:rPr>
        <w:t xml:space="preserve">Les dades seran tractades i protegides segons la legislació notarial, la Llei orgànica 3/2018, de 5 de desembre, de protecció de dades personals i garantia dels drets digitals (o la llei que la substitueixi), i la seva normativa de desplegament, especialment el Reial decret 1720/2007, de 21 de desembre, i el </w:t>
      </w:r>
      <w:r>
        <w:rPr>
          <w:rFonts w:ascii="Arial" w:hAnsi="Arial" w:cs="Arial"/>
          <w:bCs/>
          <w:sz w:val="24"/>
          <w:lang w:val="ca-ES" w:eastAsia="en-US"/>
        </w:rPr>
        <w:lastRenderedPageBreak/>
        <w:t>Reglament (UE) 2016/679 del Parlament europeu i del Consell, de 27 d’abril de 2016, relatiu a la protecció de les persones físiques pel que fa al tractament de dades personals i a la lliure circulació d’aquestes dades i pel qual es deroga la Directiva 95/46/CE.</w:t>
      </w:r>
    </w:p>
    <w:p w14:paraId="5FF1071A" w14:textId="77777777" w:rsidR="009749E4" w:rsidRPr="000C083A" w:rsidRDefault="009749E4" w:rsidP="009749E4">
      <w:pPr>
        <w:spacing w:before="120" w:line="360" w:lineRule="auto"/>
        <w:rPr>
          <w:rFonts w:ascii="Arial" w:hAnsi="Arial" w:cs="Arial"/>
          <w:bCs/>
          <w:sz w:val="24"/>
          <w:lang w:val="ca-ES" w:eastAsia="en-US"/>
        </w:rPr>
      </w:pPr>
    </w:p>
    <w:p w14:paraId="3CAA547A" w14:textId="3DD49261" w:rsidR="009749E4" w:rsidRPr="000C083A" w:rsidRDefault="009749E4" w:rsidP="009749E4">
      <w:pPr>
        <w:spacing w:before="120" w:line="360" w:lineRule="auto"/>
        <w:rPr>
          <w:rFonts w:ascii="Arial" w:hAnsi="Arial" w:cs="Arial"/>
          <w:sz w:val="24"/>
          <w:lang w:val="ca-ES"/>
        </w:rPr>
      </w:pPr>
      <w:r>
        <w:rPr>
          <w:rFonts w:ascii="Arial" w:hAnsi="Arial" w:cs="Arial"/>
          <w:b/>
          <w:bCs/>
          <w:sz w:val="24"/>
          <w:lang w:val="ca-ES"/>
        </w:rPr>
        <w:t>Atorgament i autorització</w:t>
      </w:r>
      <w:r>
        <w:rPr>
          <w:rFonts w:ascii="Arial" w:hAnsi="Arial" w:cs="Arial"/>
          <w:sz w:val="24"/>
          <w:lang w:val="ca-ES"/>
        </w:rPr>
        <w:t>. Manifesto a les persones compareixents el seu dret a llegir aquesta escriptura, que no exerceixen. La llegeixo jo, l’aproven elles i la signen amb mi, el notari/ària, que dono fe de conèixer-les pels documents d’identificació consignats; que han prestat el consentiment lliurement; que l’atorgament s’adequa a la legalitat i a la voluntat degudament informada de les persones atorgants, i que les he informades de tota la resta del contingut d’aquest instrument, estès en ..... (</w:t>
      </w:r>
      <w:r>
        <w:rPr>
          <w:rFonts w:ascii="Arial" w:hAnsi="Arial" w:cs="Arial"/>
          <w:i/>
          <w:iCs/>
          <w:sz w:val="24"/>
          <w:lang w:val="ca-ES"/>
        </w:rPr>
        <w:t>nombre</w:t>
      </w:r>
      <w:r>
        <w:rPr>
          <w:rFonts w:ascii="Arial" w:hAnsi="Arial" w:cs="Arial"/>
          <w:sz w:val="24"/>
          <w:lang w:val="ca-ES"/>
        </w:rPr>
        <w:t xml:space="preserve">) fulls de paper segellat d’ús exclusiu per a documents notarials de la sèrie ....., números ..... i els ..... següents en ordre correlatiu, als quals s’afegeix el full següent amb número d’ordre immediatament següent a l’últim indicat, destinat a transcriure notes i/o diligències d’actuació. Jo, el notari/ària, en dono fe. </w:t>
      </w:r>
    </w:p>
    <w:p w14:paraId="6D77929A" w14:textId="77777777" w:rsidR="009749E4" w:rsidRPr="000C083A" w:rsidRDefault="009749E4" w:rsidP="009749E4">
      <w:pPr>
        <w:spacing w:before="120" w:line="360" w:lineRule="auto"/>
        <w:rPr>
          <w:rFonts w:ascii="Arial" w:hAnsi="Arial" w:cs="Arial"/>
          <w:sz w:val="24"/>
          <w:lang w:val="ca-ES"/>
        </w:rPr>
      </w:pPr>
    </w:p>
    <w:p w14:paraId="1F400653" w14:textId="77777777" w:rsidR="009749E4" w:rsidRDefault="009749E4" w:rsidP="009749E4">
      <w:pPr>
        <w:spacing w:before="120" w:line="360" w:lineRule="auto"/>
        <w:rPr>
          <w:rFonts w:ascii="Arial" w:hAnsi="Arial" w:cs="Arial"/>
          <w:sz w:val="24"/>
          <w:lang w:val="ca-ES"/>
        </w:rPr>
      </w:pPr>
      <w:r>
        <w:rPr>
          <w:rFonts w:ascii="Arial" w:hAnsi="Arial" w:cs="Arial"/>
          <w:sz w:val="24"/>
          <w:lang w:val="ca-ES"/>
        </w:rPr>
        <w:t>Segons la Llei 8/1989, de 13 d’abril, de taxes i preus públics, aquest document no té quantia aranzelària i es minuta pel concepte de drets fixos.</w:t>
      </w:r>
    </w:p>
    <w:p w14:paraId="763F52AD" w14:textId="77777777" w:rsidR="009749E4" w:rsidRDefault="009749E4" w:rsidP="009749E4">
      <w:pPr>
        <w:spacing w:before="120" w:line="360" w:lineRule="auto"/>
        <w:rPr>
          <w:rFonts w:ascii="Arial" w:hAnsi="Arial" w:cs="Arial"/>
          <w:sz w:val="24"/>
          <w:lang w:val="ca-ES"/>
        </w:rPr>
      </w:pPr>
    </w:p>
    <w:p w14:paraId="23296BBA" w14:textId="77777777" w:rsidR="00B4337B" w:rsidRDefault="00B4337B" w:rsidP="00B4337B">
      <w:pPr>
        <w:spacing w:before="120" w:line="360" w:lineRule="auto"/>
        <w:jc w:val="center"/>
        <w:rPr>
          <w:rFonts w:ascii="Arial" w:hAnsi="Arial" w:cs="Arial"/>
          <w:sz w:val="24"/>
          <w:lang w:val="ca-ES"/>
        </w:rPr>
      </w:pPr>
      <w:r>
        <w:rPr>
          <w:rFonts w:ascii="Arial" w:hAnsi="Arial" w:cs="Arial"/>
          <w:sz w:val="24"/>
          <w:lang w:val="ca-ES"/>
        </w:rPr>
        <w:t>(</w:t>
      </w:r>
      <w:r>
        <w:rPr>
          <w:rFonts w:ascii="Arial" w:hAnsi="Arial" w:cs="Arial"/>
          <w:i/>
          <w:iCs/>
          <w:sz w:val="24"/>
          <w:lang w:val="ca-ES"/>
        </w:rPr>
        <w:t>signatures</w:t>
      </w:r>
      <w:r>
        <w:rPr>
          <w:rFonts w:ascii="Arial" w:hAnsi="Arial" w:cs="Arial"/>
          <w:sz w:val="24"/>
          <w:lang w:val="ca-ES"/>
        </w:rPr>
        <w:t>)</w:t>
      </w:r>
    </w:p>
    <w:p w14:paraId="76539D59" w14:textId="77777777" w:rsidR="009749E4" w:rsidRDefault="009749E4" w:rsidP="009749E4">
      <w:pPr>
        <w:spacing w:before="120" w:line="360" w:lineRule="auto"/>
        <w:rPr>
          <w:rFonts w:ascii="Arial" w:hAnsi="Arial" w:cs="Arial"/>
          <w:sz w:val="24"/>
          <w:lang w:val="ca-ES"/>
        </w:rPr>
      </w:pPr>
    </w:p>
    <w:p w14:paraId="00C84BC2" w14:textId="77777777" w:rsidR="009749E4" w:rsidRPr="00B4337B" w:rsidRDefault="009749E4" w:rsidP="00B4337B">
      <w:pPr>
        <w:rPr>
          <w:rFonts w:ascii="Arial" w:hAnsi="Arial" w:cs="Arial"/>
          <w:sz w:val="22"/>
          <w:szCs w:val="22"/>
          <w:lang w:val="ca-ES"/>
        </w:rPr>
      </w:pPr>
      <w:r>
        <w:rPr>
          <w:rFonts w:ascii="Arial" w:hAnsi="Arial" w:cs="Arial"/>
          <w:i/>
          <w:iCs/>
          <w:sz w:val="22"/>
          <w:szCs w:val="22"/>
          <w:lang w:val="ca-ES"/>
        </w:rPr>
        <w:t xml:space="preserve">Nota: l’autor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w:t>
      </w:r>
      <w:bookmarkStart w:id="3" w:name="_Hlk97203260"/>
      <w:r>
        <w:rPr>
          <w:rFonts w:ascii="Arial" w:hAnsi="Arial" w:cs="Arial"/>
          <w:i/>
          <w:iCs/>
          <w:sz w:val="22"/>
          <w:szCs w:val="22"/>
          <w:lang w:val="ca-ES"/>
        </w:rPr>
        <w:t>atès que es tracta d’un model creat per al foment del català a l’àmbit del dret.</w:t>
      </w:r>
      <w:bookmarkEnd w:id="3"/>
      <w:r>
        <w:rPr>
          <w:rFonts w:ascii="Arial" w:hAnsi="Arial" w:cs="Arial"/>
          <w:sz w:val="22"/>
          <w:szCs w:val="22"/>
          <w:lang w:val="ca-ES"/>
        </w:rPr>
        <w:fldChar w:fldCharType="begin"/>
      </w:r>
      <w:r>
        <w:rPr>
          <w:rFonts w:ascii="Arial" w:hAnsi="Arial" w:cs="Arial"/>
          <w:sz w:val="22"/>
          <w:szCs w:val="22"/>
          <w:lang w:val="ca-ES"/>
        </w:rPr>
        <w:instrText xml:space="preserve"> SET  DATEMAIL "29E5MV94"  </w:instrText>
      </w:r>
      <w:r>
        <w:rPr>
          <w:rFonts w:ascii="Arial" w:hAnsi="Arial" w:cs="Arial"/>
          <w:sz w:val="22"/>
          <w:szCs w:val="22"/>
          <w:lang w:val="ca-ES"/>
        </w:rPr>
        <w:fldChar w:fldCharType="separate"/>
      </w:r>
      <w:bookmarkStart w:id="4" w:name="DATEMAIL"/>
      <w:r>
        <w:rPr>
          <w:rFonts w:ascii="Arial" w:hAnsi="Arial" w:cs="Arial"/>
          <w:sz w:val="22"/>
          <w:szCs w:val="22"/>
          <w:lang w:val="ca-ES"/>
        </w:rPr>
        <w:t>29E5MV94</w:t>
      </w:r>
      <w:bookmarkEnd w:id="4"/>
      <w:r>
        <w:rPr>
          <w:rFonts w:ascii="Arial" w:hAnsi="Arial" w:cs="Arial"/>
          <w:sz w:val="22"/>
          <w:szCs w:val="22"/>
          <w:lang w:val="ca-ES"/>
        </w:rPr>
        <w:fldChar w:fldCharType="end"/>
      </w:r>
    </w:p>
    <w:p w14:paraId="1F0EFEA9" w14:textId="5D59637E" w:rsidR="009749E4" w:rsidRDefault="009749E4" w:rsidP="009749E4">
      <w:pPr>
        <w:spacing w:before="120" w:line="360" w:lineRule="auto"/>
        <w:rPr>
          <w:rFonts w:ascii="Arial" w:hAnsi="Arial" w:cs="Arial"/>
          <w:sz w:val="24"/>
          <w:lang w:val="ca-ES"/>
        </w:rPr>
      </w:pPr>
    </w:p>
    <w:p w14:paraId="524B05E8" w14:textId="232E88F9" w:rsidR="00B4337B" w:rsidRDefault="00B4337B" w:rsidP="009749E4">
      <w:pPr>
        <w:spacing w:before="120" w:line="360" w:lineRule="auto"/>
        <w:rPr>
          <w:rFonts w:ascii="Arial" w:hAnsi="Arial" w:cs="Arial"/>
          <w:sz w:val="24"/>
          <w:lang w:val="ca-ES"/>
        </w:rPr>
      </w:pPr>
    </w:p>
    <w:p w14:paraId="4B497D51" w14:textId="77777777" w:rsidR="00B4337B" w:rsidRDefault="00B4337B" w:rsidP="009749E4">
      <w:pPr>
        <w:spacing w:before="120" w:line="360" w:lineRule="auto"/>
        <w:rPr>
          <w:rFonts w:ascii="Arial" w:hAnsi="Arial" w:cs="Arial"/>
          <w:sz w:val="24"/>
          <w:lang w:val="ca-ES"/>
        </w:rPr>
      </w:pPr>
    </w:p>
    <w:bookmarkEnd w:id="1"/>
    <w:bookmarkEnd w:id="2"/>
    <w:p w14:paraId="65EA4CED" w14:textId="77777777" w:rsidR="00D50170" w:rsidRPr="00AC1C44" w:rsidRDefault="00D50170" w:rsidP="009749E4">
      <w:pPr>
        <w:spacing w:after="120" w:line="360" w:lineRule="auto"/>
        <w:rPr>
          <w:rFonts w:ascii="Arial" w:hAnsi="Arial" w:cs="Arial"/>
          <w:sz w:val="24"/>
          <w:lang w:val="ca-ES"/>
        </w:rPr>
      </w:pPr>
    </w:p>
    <w:sectPr w:rsidR="00D50170" w:rsidRPr="00AC1C4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35054" w14:textId="77777777" w:rsidR="00E200EF" w:rsidRDefault="00E200EF" w:rsidP="00276578">
      <w:r>
        <w:separator/>
      </w:r>
    </w:p>
  </w:endnote>
  <w:endnote w:type="continuationSeparator" w:id="0">
    <w:p w14:paraId="3E2B5730" w14:textId="77777777" w:rsidR="00E200EF" w:rsidRDefault="00E200EF" w:rsidP="0027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0E7C6" w14:textId="77777777" w:rsidR="00E200EF" w:rsidRDefault="00E200EF" w:rsidP="00276578">
      <w:r>
        <w:separator/>
      </w:r>
    </w:p>
  </w:footnote>
  <w:footnote w:type="continuationSeparator" w:id="0">
    <w:p w14:paraId="778A87B4" w14:textId="77777777" w:rsidR="00E200EF" w:rsidRDefault="00E200EF" w:rsidP="00276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41"/>
    <w:rsid w:val="000243DE"/>
    <w:rsid w:val="000542AD"/>
    <w:rsid w:val="001057B7"/>
    <w:rsid w:val="002503E3"/>
    <w:rsid w:val="00276578"/>
    <w:rsid w:val="002A1102"/>
    <w:rsid w:val="002F2973"/>
    <w:rsid w:val="00347D73"/>
    <w:rsid w:val="0035476F"/>
    <w:rsid w:val="003927A3"/>
    <w:rsid w:val="0045346A"/>
    <w:rsid w:val="004C2EF3"/>
    <w:rsid w:val="00632F65"/>
    <w:rsid w:val="00640739"/>
    <w:rsid w:val="00682EDF"/>
    <w:rsid w:val="006F6618"/>
    <w:rsid w:val="00744BDB"/>
    <w:rsid w:val="00812CCE"/>
    <w:rsid w:val="00852B5E"/>
    <w:rsid w:val="008A42DF"/>
    <w:rsid w:val="00917C36"/>
    <w:rsid w:val="00956141"/>
    <w:rsid w:val="00963925"/>
    <w:rsid w:val="009749E4"/>
    <w:rsid w:val="009A73A8"/>
    <w:rsid w:val="009C590D"/>
    <w:rsid w:val="00A07198"/>
    <w:rsid w:val="00A90E0C"/>
    <w:rsid w:val="00AA00B6"/>
    <w:rsid w:val="00AC1C44"/>
    <w:rsid w:val="00B173DF"/>
    <w:rsid w:val="00B3710D"/>
    <w:rsid w:val="00B4337B"/>
    <w:rsid w:val="00C360F1"/>
    <w:rsid w:val="00C7249E"/>
    <w:rsid w:val="00CA7C2A"/>
    <w:rsid w:val="00CE2807"/>
    <w:rsid w:val="00D50170"/>
    <w:rsid w:val="00E200EF"/>
    <w:rsid w:val="00E5455F"/>
    <w:rsid w:val="00F22C68"/>
    <w:rsid w:val="00F34537"/>
    <w:rsid w:val="00FA5B9B"/>
    <w:rsid w:val="00FF6AC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FD0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973"/>
    <w:pPr>
      <w:spacing w:after="0" w:line="240" w:lineRule="auto"/>
      <w:jc w:val="both"/>
    </w:pPr>
    <w:rPr>
      <w:rFonts w:ascii="Sylfaen" w:eastAsia="Times New Roman" w:hAnsi="Sylfaen" w:cs="Times New Roman"/>
      <w:kern w:val="0"/>
      <w:sz w:val="28"/>
      <w:szCs w:val="24"/>
      <w:lang w:eastAsia="es-ES"/>
      <w14:ligatures w14:val="none"/>
    </w:rPr>
  </w:style>
  <w:style w:type="paragraph" w:styleId="Ttulo1">
    <w:name w:val="heading 1"/>
    <w:basedOn w:val="Normal"/>
    <w:next w:val="Normal"/>
    <w:link w:val="Ttulo1Car"/>
    <w:uiPriority w:val="9"/>
    <w:qFormat/>
    <w:rsid w:val="0045346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F297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B173DF"/>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2">
    <w:name w:val="Titulo 2"/>
    <w:basedOn w:val="Ttulo2"/>
    <w:qFormat/>
    <w:rsid w:val="002F2973"/>
    <w:pPr>
      <w:autoSpaceDE w:val="0"/>
      <w:autoSpaceDN w:val="0"/>
      <w:adjustRightInd w:val="0"/>
      <w:spacing w:before="80"/>
    </w:pPr>
    <w:rPr>
      <w:rFonts w:ascii="Sylfaen" w:hAnsi="Sylfaen" w:cs="Tahoma"/>
      <w:b/>
      <w:bCs/>
      <w:color w:val="auto"/>
      <w:sz w:val="24"/>
      <w:szCs w:val="24"/>
      <w:lang w:val="ca-ES" w:eastAsia="en-US"/>
    </w:rPr>
  </w:style>
  <w:style w:type="character" w:customStyle="1" w:styleId="Ttulo2Car">
    <w:name w:val="Título 2 Car"/>
    <w:basedOn w:val="Fuentedeprrafopredeter"/>
    <w:link w:val="Ttulo2"/>
    <w:uiPriority w:val="9"/>
    <w:semiHidden/>
    <w:rsid w:val="002F2973"/>
    <w:rPr>
      <w:rFonts w:asciiTheme="majorHAnsi" w:eastAsiaTheme="majorEastAsia" w:hAnsiTheme="majorHAnsi" w:cstheme="majorBidi"/>
      <w:color w:val="2F5496" w:themeColor="accent1" w:themeShade="BF"/>
      <w:kern w:val="0"/>
      <w:sz w:val="26"/>
      <w:szCs w:val="26"/>
      <w:lang w:eastAsia="es-ES"/>
      <w14:ligatures w14:val="none"/>
    </w:rPr>
  </w:style>
  <w:style w:type="paragraph" w:styleId="Sinespaciado">
    <w:name w:val="No Spacing"/>
    <w:uiPriority w:val="1"/>
    <w:qFormat/>
    <w:rsid w:val="00AC1C44"/>
    <w:pPr>
      <w:spacing w:after="0" w:line="240" w:lineRule="auto"/>
      <w:jc w:val="both"/>
    </w:pPr>
    <w:rPr>
      <w:rFonts w:ascii="Sylfaen" w:eastAsia="Times New Roman" w:hAnsi="Sylfaen" w:cs="Times New Roman"/>
      <w:kern w:val="0"/>
      <w:sz w:val="28"/>
      <w:szCs w:val="24"/>
      <w:lang w:eastAsia="es-ES"/>
      <w14:ligatures w14:val="none"/>
    </w:rPr>
  </w:style>
  <w:style w:type="paragraph" w:styleId="Revisin">
    <w:name w:val="Revision"/>
    <w:hidden/>
    <w:uiPriority w:val="99"/>
    <w:semiHidden/>
    <w:rsid w:val="00AC1C44"/>
    <w:pPr>
      <w:spacing w:after="0" w:line="240" w:lineRule="auto"/>
    </w:pPr>
    <w:rPr>
      <w:rFonts w:ascii="Sylfaen" w:eastAsia="Times New Roman" w:hAnsi="Sylfaen" w:cs="Times New Roman"/>
      <w:kern w:val="0"/>
      <w:sz w:val="28"/>
      <w:szCs w:val="24"/>
      <w:lang w:eastAsia="es-ES"/>
      <w14:ligatures w14:val="none"/>
    </w:rPr>
  </w:style>
  <w:style w:type="character" w:customStyle="1" w:styleId="Ttulo3Car">
    <w:name w:val="Título 3 Car"/>
    <w:basedOn w:val="Fuentedeprrafopredeter"/>
    <w:link w:val="Ttulo3"/>
    <w:uiPriority w:val="9"/>
    <w:semiHidden/>
    <w:rsid w:val="00B173DF"/>
    <w:rPr>
      <w:rFonts w:asciiTheme="majorHAnsi" w:eastAsiaTheme="majorEastAsia" w:hAnsiTheme="majorHAnsi" w:cstheme="majorBidi"/>
      <w:color w:val="1F3763" w:themeColor="accent1" w:themeShade="7F"/>
      <w:kern w:val="0"/>
      <w:sz w:val="24"/>
      <w:szCs w:val="24"/>
      <w:lang w:eastAsia="es-ES"/>
      <w14:ligatures w14:val="none"/>
    </w:rPr>
  </w:style>
  <w:style w:type="character" w:customStyle="1" w:styleId="Ttulo1Car">
    <w:name w:val="Título 1 Car"/>
    <w:basedOn w:val="Fuentedeprrafopredeter"/>
    <w:link w:val="Ttulo1"/>
    <w:uiPriority w:val="9"/>
    <w:rsid w:val="0045346A"/>
    <w:rPr>
      <w:rFonts w:asciiTheme="majorHAnsi" w:eastAsiaTheme="majorEastAsia" w:hAnsiTheme="majorHAnsi" w:cstheme="majorBidi"/>
      <w:color w:val="2F5496" w:themeColor="accent1" w:themeShade="BF"/>
      <w:kern w:val="0"/>
      <w:sz w:val="32"/>
      <w:szCs w:val="32"/>
      <w:lang w:eastAsia="es-ES"/>
      <w14:ligatures w14:val="none"/>
    </w:rPr>
  </w:style>
  <w:style w:type="paragraph" w:styleId="Encabezado">
    <w:name w:val="header"/>
    <w:basedOn w:val="Normal"/>
    <w:link w:val="EncabezadoCar"/>
    <w:uiPriority w:val="99"/>
    <w:unhideWhenUsed/>
    <w:rsid w:val="00276578"/>
    <w:pPr>
      <w:tabs>
        <w:tab w:val="center" w:pos="4252"/>
        <w:tab w:val="right" w:pos="8504"/>
      </w:tabs>
    </w:pPr>
  </w:style>
  <w:style w:type="character" w:customStyle="1" w:styleId="EncabezadoCar">
    <w:name w:val="Encabezado Car"/>
    <w:basedOn w:val="Fuentedeprrafopredeter"/>
    <w:link w:val="Encabezado"/>
    <w:uiPriority w:val="99"/>
    <w:rsid w:val="00276578"/>
    <w:rPr>
      <w:rFonts w:ascii="Sylfaen" w:eastAsia="Times New Roman" w:hAnsi="Sylfaen" w:cs="Times New Roman"/>
      <w:kern w:val="0"/>
      <w:sz w:val="28"/>
      <w:szCs w:val="24"/>
      <w:lang w:eastAsia="es-ES"/>
      <w14:ligatures w14:val="none"/>
    </w:rPr>
  </w:style>
  <w:style w:type="paragraph" w:styleId="Piedepgina">
    <w:name w:val="footer"/>
    <w:basedOn w:val="Normal"/>
    <w:link w:val="PiedepginaCar"/>
    <w:uiPriority w:val="99"/>
    <w:unhideWhenUsed/>
    <w:rsid w:val="00276578"/>
    <w:pPr>
      <w:tabs>
        <w:tab w:val="center" w:pos="4252"/>
        <w:tab w:val="right" w:pos="8504"/>
      </w:tabs>
    </w:pPr>
  </w:style>
  <w:style w:type="character" w:customStyle="1" w:styleId="PiedepginaCar">
    <w:name w:val="Pie de página Car"/>
    <w:basedOn w:val="Fuentedeprrafopredeter"/>
    <w:link w:val="Piedepgina"/>
    <w:uiPriority w:val="99"/>
    <w:rsid w:val="00276578"/>
    <w:rPr>
      <w:rFonts w:ascii="Sylfaen" w:eastAsia="Times New Roman" w:hAnsi="Sylfaen" w:cs="Times New Roman"/>
      <w:kern w:val="0"/>
      <w:sz w:val="28"/>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365135">
      <w:bodyDiv w:val="1"/>
      <w:marLeft w:val="0"/>
      <w:marRight w:val="0"/>
      <w:marTop w:val="0"/>
      <w:marBottom w:val="0"/>
      <w:divBdr>
        <w:top w:val="none" w:sz="0" w:space="0" w:color="auto"/>
        <w:left w:val="none" w:sz="0" w:space="0" w:color="auto"/>
        <w:bottom w:val="none" w:sz="0" w:space="0" w:color="auto"/>
        <w:right w:val="none" w:sz="0" w:space="0" w:color="auto"/>
      </w:divBdr>
    </w:div>
    <w:div w:id="191504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1940</Words>
  <Characters>11003</Characters>
  <Application>Microsoft Office Word</Application>
  <DocSecurity>0</DocSecurity>
  <Lines>215</Lines>
  <Paragraphs>88</Paragraphs>
  <ScaleCrop>false</ScaleCrop>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2026-07-08T13:18:00Z</dcterms:created>
  <dcterms:modified xsi:type="dcterms:W3CDTF">2026-07-08T13:18:00Z</dcterms:modified>
</cp:coreProperties>
</file>