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1187" w14:textId="58BF85FA" w:rsidR="002E0B6E" w:rsidRPr="000C7BCC" w:rsidRDefault="0067699F" w:rsidP="00BF468D">
      <w:pPr>
        <w:shd w:val="clear" w:color="auto" w:fill="FFFFFF" w:themeFill="background1"/>
        <w:spacing w:before="120"/>
        <w:rPr>
          <w:rFonts w:ascii="Arial" w:hAnsi="Arial" w:cs="Arial"/>
          <w:color w:val="333333"/>
          <w:sz w:val="28"/>
          <w:szCs w:val="28"/>
          <w:lang w:val="ca-ES"/>
        </w:rPr>
      </w:pPr>
      <w:r w:rsidRPr="000C7BCC">
        <w:rPr>
          <w:rFonts w:ascii="Arial" w:hAnsi="Arial" w:cs="Arial"/>
          <w:b/>
          <w:bCs/>
          <w:sz w:val="28"/>
          <w:szCs w:val="28"/>
          <w:lang w:val="ca-ES"/>
        </w:rPr>
        <w:t xml:space="preserve">Contracte </w:t>
      </w:r>
      <w:r w:rsidR="005069E4" w:rsidRPr="000C7BCC">
        <w:rPr>
          <w:rFonts w:ascii="Arial" w:hAnsi="Arial" w:cs="Arial"/>
          <w:b/>
          <w:bCs/>
          <w:sz w:val="28"/>
          <w:szCs w:val="28"/>
          <w:lang w:val="ca-ES"/>
        </w:rPr>
        <w:t xml:space="preserve">de societat rural menorquina o </w:t>
      </w:r>
      <w:r w:rsidRPr="000C7BCC">
        <w:rPr>
          <w:rFonts w:ascii="Arial" w:hAnsi="Arial" w:cs="Arial"/>
          <w:b/>
          <w:bCs/>
          <w:sz w:val="28"/>
          <w:szCs w:val="28"/>
          <w:lang w:val="ca-ES"/>
        </w:rPr>
        <w:t>d</w:t>
      </w:r>
      <w:r w:rsidR="00BF468D">
        <w:rPr>
          <w:rFonts w:ascii="Arial" w:hAnsi="Arial" w:cs="Arial"/>
          <w:b/>
          <w:bCs/>
          <w:sz w:val="28"/>
          <w:szCs w:val="28"/>
          <w:lang w:val="ca-ES"/>
        </w:rPr>
        <w:t>’</w:t>
      </w:r>
      <w:r w:rsidRPr="000C7BCC">
        <w:rPr>
          <w:rFonts w:ascii="Arial" w:hAnsi="Arial" w:cs="Arial"/>
          <w:b/>
          <w:bCs/>
          <w:sz w:val="28"/>
          <w:szCs w:val="28"/>
          <w:lang w:val="ca-ES"/>
        </w:rPr>
        <w:t xml:space="preserve">amitges </w:t>
      </w:r>
      <w:r w:rsidR="00101A7F" w:rsidRPr="000C7BCC">
        <w:rPr>
          <w:rFonts w:ascii="Arial" w:hAnsi="Arial" w:cs="Arial"/>
          <w:b/>
          <w:bCs/>
          <w:sz w:val="28"/>
          <w:szCs w:val="28"/>
          <w:lang w:val="ca-ES"/>
        </w:rPr>
        <w:t>de l</w:t>
      </w:r>
      <w:r w:rsidR="00BF468D">
        <w:rPr>
          <w:rFonts w:ascii="Arial" w:hAnsi="Arial" w:cs="Arial"/>
          <w:b/>
          <w:bCs/>
          <w:sz w:val="28"/>
          <w:szCs w:val="28"/>
          <w:lang w:val="ca-ES"/>
        </w:rPr>
        <w:t>’</w:t>
      </w:r>
      <w:r w:rsidR="004A20D5">
        <w:rPr>
          <w:rFonts w:ascii="Arial" w:hAnsi="Arial" w:cs="Arial"/>
          <w:b/>
          <w:bCs/>
          <w:sz w:val="28"/>
          <w:szCs w:val="28"/>
          <w:lang w:val="ca-ES"/>
        </w:rPr>
        <w:t>i</w:t>
      </w:r>
      <w:r w:rsidR="002E0B6E" w:rsidRPr="000C7BCC">
        <w:rPr>
          <w:rFonts w:ascii="Arial" w:hAnsi="Arial" w:cs="Arial"/>
          <w:b/>
          <w:bCs/>
          <w:sz w:val="28"/>
          <w:szCs w:val="28"/>
          <w:lang w:val="ca-ES"/>
        </w:rPr>
        <w:t>lla de M</w:t>
      </w:r>
      <w:r w:rsidR="005069E4" w:rsidRPr="000C7BCC">
        <w:rPr>
          <w:rFonts w:ascii="Arial" w:hAnsi="Arial" w:cs="Arial"/>
          <w:b/>
          <w:bCs/>
          <w:sz w:val="28"/>
          <w:szCs w:val="28"/>
          <w:lang w:val="ca-ES"/>
        </w:rPr>
        <w:t>enorca</w:t>
      </w:r>
      <w:r w:rsidRPr="000C7BCC">
        <w:rPr>
          <w:rFonts w:ascii="Arial" w:hAnsi="Arial" w:cs="Arial"/>
          <w:b/>
          <w:bCs/>
          <w:sz w:val="28"/>
          <w:szCs w:val="28"/>
          <w:lang w:val="ca-ES"/>
        </w:rPr>
        <w:t xml:space="preserve"> </w:t>
      </w:r>
      <w:r w:rsidRPr="000C7BCC">
        <w:rPr>
          <w:rFonts w:ascii="Arial" w:hAnsi="Arial" w:cs="Arial"/>
          <w:sz w:val="28"/>
          <w:szCs w:val="28"/>
          <w:lang w:val="ca-ES"/>
        </w:rPr>
        <w:t>(</w:t>
      </w:r>
      <w:r w:rsidR="00F42594" w:rsidRPr="000C7BCC">
        <w:rPr>
          <w:rFonts w:ascii="Arial" w:hAnsi="Arial" w:cs="Arial"/>
          <w:sz w:val="28"/>
          <w:szCs w:val="28"/>
          <w:lang w:val="ca-ES"/>
        </w:rPr>
        <w:t>art</w:t>
      </w:r>
      <w:r w:rsidR="00EA4C29">
        <w:rPr>
          <w:rFonts w:ascii="Arial" w:hAnsi="Arial" w:cs="Arial"/>
          <w:sz w:val="28"/>
          <w:szCs w:val="28"/>
          <w:lang w:val="ca-ES"/>
        </w:rPr>
        <w:t>icle</w:t>
      </w:r>
      <w:r w:rsidR="00F42594" w:rsidRPr="000C7BCC">
        <w:rPr>
          <w:rFonts w:ascii="Arial" w:hAnsi="Arial" w:cs="Arial"/>
          <w:sz w:val="28"/>
          <w:szCs w:val="28"/>
          <w:lang w:val="ca-ES"/>
        </w:rPr>
        <w:t xml:space="preserve"> 64 </w:t>
      </w:r>
      <w:r w:rsidR="00C202DD" w:rsidRPr="006B6A35">
        <w:rPr>
          <w:rFonts w:ascii="Arial" w:hAnsi="Arial" w:cs="Arial"/>
          <w:sz w:val="28"/>
          <w:szCs w:val="28"/>
          <w:lang w:val="ca-ES"/>
        </w:rPr>
        <w:t>del Decret legislatiu 79/1990, de 6 de setembre, pel qual s’aprova el text refós de la Compilació de dret civil de les Illes Balears</w:t>
      </w:r>
      <w:r w:rsidR="00F42594" w:rsidRPr="000C7BCC">
        <w:rPr>
          <w:rFonts w:ascii="Arial" w:hAnsi="Arial" w:cs="Arial"/>
          <w:color w:val="333333"/>
          <w:sz w:val="28"/>
          <w:szCs w:val="28"/>
          <w:lang w:val="ca-ES"/>
        </w:rPr>
        <w:t>)</w:t>
      </w:r>
    </w:p>
    <w:p w14:paraId="4B871178" w14:textId="7DEF10C2" w:rsidR="00046FBA" w:rsidRPr="000C7BCC" w:rsidRDefault="00046FBA" w:rsidP="00630FBB">
      <w:pPr>
        <w:shd w:val="clear" w:color="auto" w:fill="FFFFFF" w:themeFill="background1"/>
        <w:spacing w:before="120"/>
        <w:rPr>
          <w:rFonts w:ascii="Arial" w:hAnsi="Arial" w:cs="Arial"/>
          <w:sz w:val="28"/>
          <w:szCs w:val="28"/>
          <w:lang w:val="ca-ES"/>
        </w:rPr>
      </w:pPr>
    </w:p>
    <w:p w14:paraId="42E22F27" w14:textId="2F97224D" w:rsidR="00046FBA" w:rsidRPr="000C7BCC" w:rsidRDefault="00046FBA" w:rsidP="000C7BCC">
      <w:pPr>
        <w:shd w:val="clear" w:color="auto" w:fill="FFFFFF" w:themeFill="background1"/>
        <w:tabs>
          <w:tab w:val="left" w:pos="4962"/>
        </w:tabs>
        <w:spacing w:before="120"/>
        <w:rPr>
          <w:rFonts w:ascii="Arial" w:hAnsi="Arial" w:cs="Arial"/>
          <w:b/>
          <w:bCs/>
          <w:sz w:val="28"/>
          <w:szCs w:val="28"/>
          <w:lang w:val="ca-ES"/>
        </w:rPr>
      </w:pPr>
      <w:r w:rsidRPr="000C7BCC">
        <w:rPr>
          <w:rFonts w:ascii="Arial" w:hAnsi="Arial" w:cs="Arial"/>
          <w:b/>
          <w:bCs/>
          <w:sz w:val="28"/>
          <w:szCs w:val="28"/>
          <w:lang w:val="ca-ES"/>
        </w:rPr>
        <w:t>Autora: Francesca Llodrà Grimalt</w:t>
      </w:r>
    </w:p>
    <w:p w14:paraId="3770EA1C" w14:textId="77777777" w:rsidR="006777CB" w:rsidRPr="000C7BCC" w:rsidRDefault="006777CB" w:rsidP="000C7BCC">
      <w:pPr>
        <w:shd w:val="clear" w:color="auto" w:fill="FFFFFF" w:themeFill="background1"/>
        <w:spacing w:before="120"/>
        <w:ind w:left="284" w:right="603"/>
        <w:jc w:val="both"/>
        <w:rPr>
          <w:rFonts w:ascii="Arial" w:hAnsi="Arial" w:cs="Arial"/>
          <w:b/>
          <w:bCs/>
          <w:sz w:val="18"/>
          <w:szCs w:val="18"/>
          <w:lang w:val="ca-ES"/>
        </w:rPr>
      </w:pPr>
    </w:p>
    <w:p w14:paraId="007054AA" w14:textId="77777777" w:rsidR="00CB7606" w:rsidRPr="000C7BCC" w:rsidRDefault="00CB7606" w:rsidP="000C7BCC">
      <w:pPr>
        <w:shd w:val="clear" w:color="auto" w:fill="FFFFFF" w:themeFill="background1"/>
        <w:spacing w:before="120"/>
        <w:ind w:left="284" w:right="603"/>
        <w:jc w:val="both"/>
        <w:rPr>
          <w:rFonts w:ascii="Arial" w:hAnsi="Arial" w:cs="Arial"/>
          <w:b/>
          <w:bCs/>
          <w:sz w:val="18"/>
          <w:szCs w:val="18"/>
          <w:lang w:val="ca-ES"/>
        </w:rPr>
      </w:pPr>
    </w:p>
    <w:p w14:paraId="461ACBD8" w14:textId="77777777" w:rsidR="00CC117C" w:rsidRDefault="00CC117C"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lang w:val="ca-ES"/>
        </w:rPr>
      </w:pPr>
    </w:p>
    <w:p w14:paraId="19E7F9D8" w14:textId="6D00787A" w:rsidR="007015ED" w:rsidRPr="0054664A" w:rsidRDefault="007015ED"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lang w:val="ca-ES"/>
        </w:rPr>
      </w:pPr>
      <w:r w:rsidRPr="0054664A">
        <w:rPr>
          <w:rFonts w:ascii="Arial" w:hAnsi="Arial" w:cs="Arial"/>
          <w:b/>
          <w:bCs/>
          <w:lang w:val="ca-ES"/>
        </w:rPr>
        <w:t>Notes prèvies</w:t>
      </w:r>
    </w:p>
    <w:p w14:paraId="3DE7DA3C" w14:textId="77777777" w:rsidR="00CC49ED" w:rsidRPr="00BE71F5" w:rsidRDefault="00CC49ED"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sz w:val="20"/>
          <w:szCs w:val="20"/>
          <w:lang w:val="ca-ES"/>
        </w:rPr>
      </w:pPr>
    </w:p>
    <w:p w14:paraId="29D02E6A" w14:textId="66FDC2DA" w:rsidR="00BA3CC7" w:rsidRPr="00BE71F5" w:rsidRDefault="004A20D5"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sz w:val="22"/>
          <w:szCs w:val="22"/>
          <w:lang w:val="ca-ES"/>
        </w:rPr>
      </w:pPr>
      <w:r>
        <w:rPr>
          <w:rFonts w:ascii="Arial" w:hAnsi="Arial" w:cs="Arial"/>
          <w:sz w:val="22"/>
          <w:szCs w:val="22"/>
          <w:lang w:val="ca-ES"/>
        </w:rPr>
        <w:t>El</w:t>
      </w:r>
      <w:r w:rsidR="007015ED" w:rsidRPr="00BE71F5">
        <w:rPr>
          <w:rFonts w:ascii="Arial" w:hAnsi="Arial" w:cs="Arial"/>
          <w:sz w:val="22"/>
          <w:szCs w:val="22"/>
          <w:lang w:val="ca-ES"/>
        </w:rPr>
        <w:t xml:space="preserve"> contracte </w:t>
      </w:r>
      <w:r>
        <w:rPr>
          <w:rFonts w:ascii="Arial" w:hAnsi="Arial" w:cs="Arial"/>
          <w:sz w:val="22"/>
          <w:szCs w:val="22"/>
          <w:lang w:val="ca-ES"/>
        </w:rPr>
        <w:t>de societat ru</w:t>
      </w:r>
      <w:r w:rsidR="00724157">
        <w:rPr>
          <w:rFonts w:ascii="Arial" w:hAnsi="Arial" w:cs="Arial"/>
          <w:sz w:val="22"/>
          <w:szCs w:val="22"/>
          <w:lang w:val="ca-ES"/>
        </w:rPr>
        <w:t>r</w:t>
      </w:r>
      <w:r>
        <w:rPr>
          <w:rFonts w:ascii="Arial" w:hAnsi="Arial" w:cs="Arial"/>
          <w:sz w:val="22"/>
          <w:szCs w:val="22"/>
          <w:lang w:val="ca-ES"/>
        </w:rPr>
        <w:t xml:space="preserve">al menorquina o d’amitges de l’illa de Menorca </w:t>
      </w:r>
      <w:r w:rsidR="007015ED" w:rsidRPr="00BE71F5">
        <w:rPr>
          <w:rFonts w:ascii="Arial" w:hAnsi="Arial" w:cs="Arial"/>
          <w:sz w:val="22"/>
          <w:szCs w:val="22"/>
          <w:lang w:val="ca-ES"/>
        </w:rPr>
        <w:t>només regeix en el dret civil de Menorca (llibre II de la Compilació de dret civil de les Illes Balears</w:t>
      </w:r>
      <w:r w:rsidR="003E3B10">
        <w:rPr>
          <w:rFonts w:ascii="Arial" w:hAnsi="Arial" w:cs="Arial"/>
          <w:sz w:val="22"/>
          <w:szCs w:val="22"/>
          <w:lang w:val="ca-ES"/>
        </w:rPr>
        <w:t xml:space="preserve"> aprovada pel</w:t>
      </w:r>
      <w:r w:rsidR="007015ED" w:rsidRPr="00BE71F5">
        <w:rPr>
          <w:rFonts w:ascii="Arial" w:hAnsi="Arial" w:cs="Arial"/>
          <w:sz w:val="22"/>
          <w:szCs w:val="22"/>
          <w:lang w:val="ca-ES"/>
        </w:rPr>
        <w:t xml:space="preserve"> Decret legislatiu 79/1990, de 6 de setembre,</w:t>
      </w:r>
      <w:r w:rsidR="007015ED" w:rsidRPr="00BE71F5">
        <w:rPr>
          <w:rFonts w:ascii="Arial" w:hAnsi="Arial" w:cs="Arial"/>
          <w:b/>
          <w:bCs/>
          <w:sz w:val="22"/>
          <w:szCs w:val="22"/>
          <w:vertAlign w:val="superscript"/>
          <w:lang w:val="ca-ES"/>
        </w:rPr>
        <w:t xml:space="preserve"> </w:t>
      </w:r>
      <w:r w:rsidR="007015ED" w:rsidRPr="00BE71F5">
        <w:rPr>
          <w:rFonts w:ascii="Arial" w:hAnsi="Arial" w:cs="Arial"/>
          <w:sz w:val="22"/>
          <w:szCs w:val="22"/>
          <w:lang w:val="ca-ES"/>
        </w:rPr>
        <w:t xml:space="preserve">en endavant, </w:t>
      </w:r>
      <w:hyperlink r:id="rId8" w:history="1">
        <w:r w:rsidR="007015ED" w:rsidRPr="00BE71F5">
          <w:rPr>
            <w:rStyle w:val="Hipervnculo"/>
            <w:rFonts w:ascii="Arial" w:eastAsiaTheme="majorEastAsia" w:hAnsi="Arial" w:cs="Arial"/>
            <w:sz w:val="22"/>
            <w:szCs w:val="22"/>
            <w:lang w:val="ca-ES"/>
          </w:rPr>
          <w:t>Compilació balear</w:t>
        </w:r>
      </w:hyperlink>
      <w:r w:rsidR="007015ED" w:rsidRPr="00BE71F5">
        <w:rPr>
          <w:rFonts w:ascii="Arial" w:hAnsi="Arial" w:cs="Arial"/>
          <w:sz w:val="22"/>
          <w:szCs w:val="22"/>
          <w:lang w:val="ca-ES"/>
        </w:rPr>
        <w:t>).</w:t>
      </w:r>
    </w:p>
    <w:p w14:paraId="1C012F26" w14:textId="07586BF2" w:rsidR="007015ED" w:rsidRPr="00BE71F5" w:rsidRDefault="007015ED"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sz w:val="22"/>
          <w:szCs w:val="22"/>
          <w:lang w:val="ca-ES"/>
        </w:rPr>
      </w:pPr>
      <w:r w:rsidRPr="00BE71F5">
        <w:rPr>
          <w:rFonts w:ascii="Arial" w:hAnsi="Arial" w:cs="Arial"/>
          <w:sz w:val="22"/>
          <w:szCs w:val="22"/>
          <w:lang w:val="ca-ES"/>
        </w:rPr>
        <w:t>En aquest sentit, s</w:t>
      </w:r>
      <w:r w:rsidR="00BF468D">
        <w:rPr>
          <w:rFonts w:ascii="Arial" w:hAnsi="Arial" w:cs="Arial"/>
          <w:sz w:val="22"/>
          <w:szCs w:val="22"/>
          <w:lang w:val="ca-ES"/>
        </w:rPr>
        <w:t>’</w:t>
      </w:r>
      <w:r w:rsidRPr="00BE71F5">
        <w:rPr>
          <w:rFonts w:ascii="Arial" w:hAnsi="Arial" w:cs="Arial"/>
          <w:sz w:val="22"/>
          <w:szCs w:val="22"/>
          <w:lang w:val="ca-ES"/>
        </w:rPr>
        <w:t>ha d</w:t>
      </w:r>
      <w:r w:rsidR="00BF468D">
        <w:rPr>
          <w:rFonts w:ascii="Arial" w:hAnsi="Arial" w:cs="Arial"/>
          <w:sz w:val="22"/>
          <w:szCs w:val="22"/>
          <w:lang w:val="ca-ES"/>
        </w:rPr>
        <w:t>’</w:t>
      </w:r>
      <w:r w:rsidRPr="00BE71F5">
        <w:rPr>
          <w:rFonts w:ascii="Arial" w:hAnsi="Arial" w:cs="Arial"/>
          <w:sz w:val="22"/>
          <w:szCs w:val="22"/>
          <w:lang w:val="ca-ES"/>
        </w:rPr>
        <w:t>interpretar què vol dir la territorialitat illenca quan es tract</w:t>
      </w:r>
      <w:r w:rsidR="004A6DA7">
        <w:rPr>
          <w:rFonts w:ascii="Arial" w:hAnsi="Arial" w:cs="Arial"/>
          <w:sz w:val="22"/>
          <w:szCs w:val="22"/>
          <w:lang w:val="ca-ES"/>
        </w:rPr>
        <w:t>a</w:t>
      </w:r>
      <w:r w:rsidRPr="00BE71F5">
        <w:rPr>
          <w:rFonts w:ascii="Arial" w:hAnsi="Arial" w:cs="Arial"/>
          <w:sz w:val="22"/>
          <w:szCs w:val="22"/>
          <w:lang w:val="ca-ES"/>
        </w:rPr>
        <w:t xml:space="preserve"> de negocis jurídics que </w:t>
      </w:r>
      <w:r w:rsidR="004A6DA7">
        <w:rPr>
          <w:rFonts w:ascii="Arial" w:hAnsi="Arial" w:cs="Arial"/>
          <w:sz w:val="22"/>
          <w:szCs w:val="22"/>
          <w:lang w:val="ca-ES"/>
        </w:rPr>
        <w:t xml:space="preserve">no </w:t>
      </w:r>
      <w:r w:rsidR="00783ECB" w:rsidRPr="00BE71F5">
        <w:rPr>
          <w:rFonts w:ascii="Arial" w:hAnsi="Arial" w:cs="Arial"/>
          <w:sz w:val="22"/>
          <w:szCs w:val="22"/>
          <w:lang w:val="ca-ES"/>
        </w:rPr>
        <w:t>requereix</w:t>
      </w:r>
      <w:r w:rsidR="004A6DA7">
        <w:rPr>
          <w:rFonts w:ascii="Arial" w:hAnsi="Arial" w:cs="Arial"/>
          <w:sz w:val="22"/>
          <w:szCs w:val="22"/>
          <w:lang w:val="ca-ES"/>
        </w:rPr>
        <w:t>e</w:t>
      </w:r>
      <w:r w:rsidR="00783ECB" w:rsidRPr="00BE71F5">
        <w:rPr>
          <w:rFonts w:ascii="Arial" w:hAnsi="Arial" w:cs="Arial"/>
          <w:sz w:val="22"/>
          <w:szCs w:val="22"/>
          <w:lang w:val="ca-ES"/>
        </w:rPr>
        <w:t>n</w:t>
      </w:r>
      <w:r w:rsidRPr="00BE71F5">
        <w:rPr>
          <w:rFonts w:ascii="Arial" w:hAnsi="Arial" w:cs="Arial"/>
          <w:sz w:val="22"/>
          <w:szCs w:val="22"/>
          <w:lang w:val="ca-ES"/>
        </w:rPr>
        <w:t xml:space="preserve"> el veïnatge civil ni la residència </w:t>
      </w:r>
      <w:r w:rsidR="004A6DA7">
        <w:rPr>
          <w:rFonts w:ascii="Arial" w:hAnsi="Arial" w:cs="Arial"/>
          <w:sz w:val="22"/>
          <w:szCs w:val="22"/>
          <w:lang w:val="ca-ES"/>
        </w:rPr>
        <w:t xml:space="preserve">a </w:t>
      </w:r>
      <w:r w:rsidR="00A849DA">
        <w:rPr>
          <w:rFonts w:ascii="Arial" w:hAnsi="Arial" w:cs="Arial"/>
          <w:sz w:val="22"/>
          <w:szCs w:val="22"/>
          <w:lang w:val="ca-ES"/>
        </w:rPr>
        <w:t xml:space="preserve">una illa concreta </w:t>
      </w:r>
      <w:r w:rsidRPr="00BE71F5">
        <w:rPr>
          <w:rFonts w:ascii="Arial" w:hAnsi="Arial" w:cs="Arial"/>
          <w:sz w:val="22"/>
          <w:szCs w:val="22"/>
          <w:lang w:val="ca-ES"/>
        </w:rPr>
        <w:t xml:space="preserve">(al manco, </w:t>
      </w:r>
      <w:r w:rsidR="000204B9">
        <w:rPr>
          <w:rFonts w:ascii="Arial" w:hAnsi="Arial" w:cs="Arial"/>
          <w:sz w:val="22"/>
          <w:szCs w:val="22"/>
          <w:lang w:val="ca-ES"/>
        </w:rPr>
        <w:t xml:space="preserve">en aquest cas, </w:t>
      </w:r>
      <w:r w:rsidRPr="00BE71F5">
        <w:rPr>
          <w:rFonts w:ascii="Arial" w:hAnsi="Arial" w:cs="Arial"/>
          <w:sz w:val="22"/>
          <w:szCs w:val="22"/>
          <w:lang w:val="ca-ES"/>
        </w:rPr>
        <w:t xml:space="preserve">el soci propietari no cal </w:t>
      </w:r>
      <w:r w:rsidR="000204B9">
        <w:rPr>
          <w:rFonts w:ascii="Arial" w:hAnsi="Arial" w:cs="Arial"/>
          <w:sz w:val="22"/>
          <w:szCs w:val="22"/>
          <w:lang w:val="ca-ES"/>
        </w:rPr>
        <w:t xml:space="preserve">que </w:t>
      </w:r>
      <w:r w:rsidRPr="00BE71F5">
        <w:rPr>
          <w:rFonts w:ascii="Arial" w:hAnsi="Arial" w:cs="Arial"/>
          <w:sz w:val="22"/>
          <w:szCs w:val="22"/>
          <w:lang w:val="ca-ES"/>
        </w:rPr>
        <w:t>resideixi a l</w:t>
      </w:r>
      <w:r w:rsidR="00BF468D">
        <w:rPr>
          <w:rFonts w:ascii="Arial" w:hAnsi="Arial" w:cs="Arial"/>
          <w:sz w:val="22"/>
          <w:szCs w:val="22"/>
          <w:lang w:val="ca-ES"/>
        </w:rPr>
        <w:t>’</w:t>
      </w:r>
      <w:r w:rsidRPr="00BE71F5">
        <w:rPr>
          <w:rFonts w:ascii="Arial" w:hAnsi="Arial" w:cs="Arial"/>
          <w:sz w:val="22"/>
          <w:szCs w:val="22"/>
          <w:lang w:val="ca-ES"/>
        </w:rPr>
        <w:t xml:space="preserve">illa de Menorca). Per tant, </w:t>
      </w:r>
      <w:r w:rsidR="00E20D30" w:rsidRPr="00BE71F5">
        <w:rPr>
          <w:rFonts w:ascii="Arial" w:hAnsi="Arial" w:cs="Arial"/>
          <w:sz w:val="22"/>
          <w:szCs w:val="22"/>
          <w:lang w:val="ca-ES"/>
        </w:rPr>
        <w:t>l</w:t>
      </w:r>
      <w:r w:rsidR="00BF468D">
        <w:rPr>
          <w:rFonts w:ascii="Arial" w:hAnsi="Arial" w:cs="Arial"/>
          <w:sz w:val="22"/>
          <w:szCs w:val="22"/>
          <w:lang w:val="ca-ES"/>
        </w:rPr>
        <w:t>’</w:t>
      </w:r>
      <w:r w:rsidR="00E20D30" w:rsidRPr="00BE71F5">
        <w:rPr>
          <w:rFonts w:ascii="Arial" w:hAnsi="Arial" w:cs="Arial"/>
          <w:sz w:val="22"/>
          <w:szCs w:val="22"/>
          <w:lang w:val="ca-ES"/>
        </w:rPr>
        <w:t>element</w:t>
      </w:r>
      <w:r w:rsidRPr="00BE71F5">
        <w:rPr>
          <w:rFonts w:ascii="Arial" w:hAnsi="Arial" w:cs="Arial"/>
          <w:sz w:val="22"/>
          <w:szCs w:val="22"/>
          <w:lang w:val="ca-ES"/>
        </w:rPr>
        <w:t xml:space="preserve"> territorial que </w:t>
      </w:r>
      <w:r w:rsidR="00BA3CC7" w:rsidRPr="00BE71F5">
        <w:rPr>
          <w:rFonts w:ascii="Arial" w:hAnsi="Arial" w:cs="Arial"/>
          <w:sz w:val="22"/>
          <w:szCs w:val="22"/>
          <w:lang w:val="ca-ES"/>
        </w:rPr>
        <w:t xml:space="preserve">du </w:t>
      </w:r>
      <w:r w:rsidRPr="00BE71F5">
        <w:rPr>
          <w:rFonts w:ascii="Arial" w:hAnsi="Arial" w:cs="Arial"/>
          <w:sz w:val="22"/>
          <w:szCs w:val="22"/>
          <w:lang w:val="ca-ES"/>
        </w:rPr>
        <w:t>a l</w:t>
      </w:r>
      <w:r w:rsidR="00BF468D">
        <w:rPr>
          <w:rFonts w:ascii="Arial" w:hAnsi="Arial" w:cs="Arial"/>
          <w:sz w:val="22"/>
          <w:szCs w:val="22"/>
          <w:lang w:val="ca-ES"/>
        </w:rPr>
        <w:t>’</w:t>
      </w:r>
      <w:r w:rsidRPr="00BE71F5">
        <w:rPr>
          <w:rFonts w:ascii="Arial" w:hAnsi="Arial" w:cs="Arial"/>
          <w:sz w:val="22"/>
          <w:szCs w:val="22"/>
          <w:lang w:val="ca-ES"/>
        </w:rPr>
        <w:t>aplicació preferent del contracte d</w:t>
      </w:r>
      <w:r w:rsidR="00BF468D">
        <w:rPr>
          <w:rFonts w:ascii="Arial" w:hAnsi="Arial" w:cs="Arial"/>
          <w:sz w:val="22"/>
          <w:szCs w:val="22"/>
          <w:lang w:val="ca-ES"/>
        </w:rPr>
        <w:t>’</w:t>
      </w:r>
      <w:r w:rsidRPr="00BE71F5">
        <w:rPr>
          <w:rFonts w:ascii="Arial" w:hAnsi="Arial" w:cs="Arial"/>
          <w:sz w:val="22"/>
          <w:szCs w:val="22"/>
          <w:lang w:val="ca-ES"/>
        </w:rPr>
        <w:t xml:space="preserve">amitges menorquí </w:t>
      </w:r>
      <w:r w:rsidR="000204B9">
        <w:rPr>
          <w:rFonts w:ascii="Arial" w:hAnsi="Arial" w:cs="Arial"/>
          <w:sz w:val="22"/>
          <w:szCs w:val="22"/>
          <w:lang w:val="ca-ES"/>
        </w:rPr>
        <w:t>—</w:t>
      </w:r>
      <w:r w:rsidRPr="00BE71F5">
        <w:rPr>
          <w:rFonts w:ascii="Arial" w:hAnsi="Arial" w:cs="Arial"/>
          <w:sz w:val="22"/>
          <w:szCs w:val="22"/>
          <w:lang w:val="ca-ES"/>
        </w:rPr>
        <w:t xml:space="preserve">i, fins i tot, </w:t>
      </w:r>
      <w:r w:rsidR="0046659C">
        <w:rPr>
          <w:rFonts w:ascii="Arial" w:hAnsi="Arial" w:cs="Arial"/>
          <w:sz w:val="22"/>
          <w:szCs w:val="22"/>
          <w:lang w:val="ca-ES"/>
        </w:rPr>
        <w:t xml:space="preserve">a l’aplicació </w:t>
      </w:r>
      <w:r w:rsidRPr="00BE71F5">
        <w:rPr>
          <w:rFonts w:ascii="Arial" w:hAnsi="Arial" w:cs="Arial"/>
          <w:sz w:val="22"/>
          <w:szCs w:val="22"/>
          <w:lang w:val="ca-ES"/>
        </w:rPr>
        <w:t xml:space="preserve">excloent, perquè la </w:t>
      </w:r>
      <w:r w:rsidR="008642E0" w:rsidRPr="00BE71F5">
        <w:rPr>
          <w:rFonts w:ascii="Arial" w:hAnsi="Arial" w:cs="Arial"/>
          <w:color w:val="000000"/>
          <w:sz w:val="22"/>
          <w:szCs w:val="22"/>
          <w:lang w:val="ca-ES"/>
        </w:rPr>
        <w:t>Llei 49/2003, de 26 de novembre, de arrendaments rústics</w:t>
      </w:r>
      <w:r w:rsidR="0046659C">
        <w:rPr>
          <w:rFonts w:ascii="Arial" w:hAnsi="Arial" w:cs="Arial"/>
          <w:color w:val="000000"/>
          <w:sz w:val="22"/>
          <w:szCs w:val="22"/>
          <w:lang w:val="ca-ES"/>
        </w:rPr>
        <w:t xml:space="preserve"> (LAR</w:t>
      </w:r>
      <w:r w:rsidR="008642E0" w:rsidRPr="00BE71F5">
        <w:rPr>
          <w:rFonts w:ascii="Arial" w:hAnsi="Arial" w:cs="Arial"/>
          <w:color w:val="000000"/>
          <w:sz w:val="22"/>
          <w:szCs w:val="22"/>
          <w:lang w:val="ca-ES"/>
        </w:rPr>
        <w:t>)</w:t>
      </w:r>
      <w:r w:rsidRPr="00BE71F5">
        <w:rPr>
          <w:rFonts w:ascii="Arial" w:hAnsi="Arial" w:cs="Arial"/>
          <w:sz w:val="22"/>
          <w:szCs w:val="22"/>
          <w:lang w:val="ca-ES"/>
        </w:rPr>
        <w:t>, en matèria d</w:t>
      </w:r>
      <w:r w:rsidR="00BF468D">
        <w:rPr>
          <w:rFonts w:ascii="Arial" w:hAnsi="Arial" w:cs="Arial"/>
          <w:sz w:val="22"/>
          <w:szCs w:val="22"/>
          <w:lang w:val="ca-ES"/>
        </w:rPr>
        <w:t>’</w:t>
      </w:r>
      <w:r w:rsidRPr="00BE71F5">
        <w:rPr>
          <w:rFonts w:ascii="Arial" w:hAnsi="Arial" w:cs="Arial"/>
          <w:sz w:val="22"/>
          <w:szCs w:val="22"/>
          <w:lang w:val="ca-ES"/>
        </w:rPr>
        <w:t xml:space="preserve">amitgeria, </w:t>
      </w:r>
      <w:r w:rsidR="00FC754F" w:rsidRPr="00BE71F5">
        <w:rPr>
          <w:rFonts w:ascii="Arial" w:hAnsi="Arial" w:cs="Arial"/>
          <w:sz w:val="22"/>
          <w:szCs w:val="22"/>
          <w:lang w:val="ca-ES"/>
        </w:rPr>
        <w:t>s</w:t>
      </w:r>
      <w:r w:rsidR="00BF468D">
        <w:rPr>
          <w:rFonts w:ascii="Arial" w:hAnsi="Arial" w:cs="Arial"/>
          <w:sz w:val="22"/>
          <w:szCs w:val="22"/>
          <w:lang w:val="ca-ES"/>
        </w:rPr>
        <w:t>’</w:t>
      </w:r>
      <w:r w:rsidR="00FC754F" w:rsidRPr="00BE71F5">
        <w:rPr>
          <w:rFonts w:ascii="Arial" w:hAnsi="Arial" w:cs="Arial"/>
          <w:sz w:val="22"/>
          <w:szCs w:val="22"/>
          <w:lang w:val="ca-ES"/>
        </w:rPr>
        <w:t>autoexclou quan hi ha norma pròpia (art. 29 LAR</w:t>
      </w:r>
      <w:r w:rsidR="0046659C">
        <w:rPr>
          <w:rFonts w:ascii="Arial" w:hAnsi="Arial" w:cs="Arial"/>
          <w:sz w:val="22"/>
          <w:szCs w:val="22"/>
          <w:lang w:val="ca-ES"/>
        </w:rPr>
        <w:t>)</w:t>
      </w:r>
      <w:r w:rsidR="009650FB" w:rsidRPr="00BE71F5">
        <w:rPr>
          <w:rFonts w:ascii="Arial" w:hAnsi="Arial" w:cs="Arial"/>
          <w:sz w:val="22"/>
          <w:szCs w:val="22"/>
          <w:vertAlign w:val="superscript"/>
          <w:lang w:val="ca-ES"/>
        </w:rPr>
        <w:t>2</w:t>
      </w:r>
      <w:r w:rsidR="0046659C">
        <w:rPr>
          <w:rFonts w:ascii="Arial" w:hAnsi="Arial" w:cs="Arial"/>
          <w:sz w:val="22"/>
          <w:szCs w:val="22"/>
          <w:lang w:val="ca-ES"/>
        </w:rPr>
        <w:t>—</w:t>
      </w:r>
      <w:r w:rsidR="00FC754F" w:rsidRPr="00BE71F5">
        <w:rPr>
          <w:rFonts w:ascii="Arial" w:hAnsi="Arial" w:cs="Arial"/>
          <w:sz w:val="22"/>
          <w:szCs w:val="22"/>
          <w:lang w:val="ca-ES"/>
        </w:rPr>
        <w:t xml:space="preserve"> </w:t>
      </w:r>
      <w:r w:rsidR="0046659C">
        <w:rPr>
          <w:rFonts w:ascii="Arial" w:hAnsi="Arial" w:cs="Arial"/>
          <w:sz w:val="22"/>
          <w:szCs w:val="22"/>
          <w:lang w:val="ca-ES"/>
        </w:rPr>
        <w:t>és</w:t>
      </w:r>
      <w:r w:rsidR="00BD321D" w:rsidRPr="00BE71F5">
        <w:rPr>
          <w:rFonts w:ascii="Arial" w:hAnsi="Arial" w:cs="Arial"/>
          <w:sz w:val="22"/>
          <w:szCs w:val="22"/>
          <w:lang w:val="ca-ES"/>
        </w:rPr>
        <w:t xml:space="preserve"> el fet de trobar-nos </w:t>
      </w:r>
      <w:r w:rsidRPr="00BE71F5">
        <w:rPr>
          <w:rFonts w:ascii="Arial" w:hAnsi="Arial" w:cs="Arial"/>
          <w:sz w:val="22"/>
          <w:szCs w:val="22"/>
          <w:lang w:val="ca-ES"/>
        </w:rPr>
        <w:t xml:space="preserve">davant </w:t>
      </w:r>
      <w:r w:rsidR="00BD321D" w:rsidRPr="00BE71F5">
        <w:rPr>
          <w:rFonts w:ascii="Arial" w:hAnsi="Arial" w:cs="Arial"/>
          <w:sz w:val="22"/>
          <w:szCs w:val="22"/>
          <w:lang w:val="ca-ES"/>
        </w:rPr>
        <w:t xml:space="preserve">de </w:t>
      </w:r>
      <w:r w:rsidRPr="00BE71F5">
        <w:rPr>
          <w:rFonts w:ascii="Arial" w:hAnsi="Arial" w:cs="Arial"/>
          <w:sz w:val="22"/>
          <w:szCs w:val="22"/>
          <w:lang w:val="ca-ES"/>
        </w:rPr>
        <w:t>normes civils pròpies en una matèria de competència autonòmica</w:t>
      </w:r>
      <w:r w:rsidR="00A9580C" w:rsidRPr="00BE71F5">
        <w:rPr>
          <w:rFonts w:ascii="Arial" w:hAnsi="Arial" w:cs="Arial"/>
          <w:sz w:val="22"/>
          <w:szCs w:val="22"/>
          <w:vertAlign w:val="superscript"/>
          <w:lang w:val="ca-ES"/>
        </w:rPr>
        <w:t>3</w:t>
      </w:r>
      <w:r w:rsidRPr="00BE71F5">
        <w:rPr>
          <w:rFonts w:ascii="Arial" w:hAnsi="Arial" w:cs="Arial"/>
          <w:sz w:val="22"/>
          <w:szCs w:val="22"/>
          <w:lang w:val="ca-ES"/>
        </w:rPr>
        <w:t xml:space="preserve"> i amb regulació pròpia. </w:t>
      </w:r>
    </w:p>
    <w:p w14:paraId="72493622" w14:textId="6B8DDC83" w:rsidR="007015ED" w:rsidRDefault="004A31B3"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sz w:val="22"/>
          <w:szCs w:val="22"/>
          <w:lang w:val="ca-ES"/>
        </w:rPr>
      </w:pPr>
      <w:r>
        <w:rPr>
          <w:rFonts w:ascii="Arial" w:hAnsi="Arial" w:cs="Arial"/>
          <w:sz w:val="22"/>
          <w:szCs w:val="22"/>
          <w:lang w:val="ca-ES"/>
        </w:rPr>
        <w:t>Per això</w:t>
      </w:r>
      <w:r w:rsidR="007015ED" w:rsidRPr="00BE71F5">
        <w:rPr>
          <w:rFonts w:ascii="Arial" w:hAnsi="Arial" w:cs="Arial"/>
          <w:sz w:val="22"/>
          <w:szCs w:val="22"/>
          <w:lang w:val="ca-ES"/>
        </w:rPr>
        <w:t xml:space="preserve">, proposem que tota amitgeria o </w:t>
      </w:r>
      <w:r w:rsidR="007015ED" w:rsidRPr="0054664A">
        <w:rPr>
          <w:rFonts w:ascii="Arial" w:hAnsi="Arial" w:cs="Arial"/>
          <w:i/>
          <w:iCs/>
          <w:sz w:val="22"/>
          <w:szCs w:val="22"/>
          <w:lang w:val="ca-ES"/>
        </w:rPr>
        <w:t>parceria</w:t>
      </w:r>
      <w:r w:rsidR="007015ED" w:rsidRPr="00BE71F5">
        <w:rPr>
          <w:rFonts w:ascii="Arial" w:hAnsi="Arial" w:cs="Arial"/>
          <w:sz w:val="22"/>
          <w:szCs w:val="22"/>
          <w:lang w:val="ca-ES"/>
        </w:rPr>
        <w:t xml:space="preserve"> a l</w:t>
      </w:r>
      <w:r w:rsidR="00BF468D">
        <w:rPr>
          <w:rFonts w:ascii="Arial" w:hAnsi="Arial" w:cs="Arial"/>
          <w:sz w:val="22"/>
          <w:szCs w:val="22"/>
          <w:lang w:val="ca-ES"/>
        </w:rPr>
        <w:t>’</w:t>
      </w:r>
      <w:r w:rsidR="007015ED" w:rsidRPr="00BE71F5">
        <w:rPr>
          <w:rFonts w:ascii="Arial" w:hAnsi="Arial" w:cs="Arial"/>
          <w:sz w:val="22"/>
          <w:szCs w:val="22"/>
          <w:lang w:val="ca-ES"/>
        </w:rPr>
        <w:t>illa de Menorca s</w:t>
      </w:r>
      <w:r w:rsidR="00BF468D">
        <w:rPr>
          <w:rFonts w:ascii="Arial" w:hAnsi="Arial" w:cs="Arial"/>
          <w:sz w:val="22"/>
          <w:szCs w:val="22"/>
          <w:lang w:val="ca-ES"/>
        </w:rPr>
        <w:t>’</w:t>
      </w:r>
      <w:r w:rsidR="007015ED" w:rsidRPr="00BE71F5">
        <w:rPr>
          <w:rFonts w:ascii="Arial" w:hAnsi="Arial" w:cs="Arial"/>
          <w:sz w:val="22"/>
          <w:szCs w:val="22"/>
          <w:lang w:val="ca-ES"/>
        </w:rPr>
        <w:t>ha d</w:t>
      </w:r>
      <w:r w:rsidR="00BF468D">
        <w:rPr>
          <w:rFonts w:ascii="Arial" w:hAnsi="Arial" w:cs="Arial"/>
          <w:sz w:val="22"/>
          <w:szCs w:val="22"/>
          <w:lang w:val="ca-ES"/>
        </w:rPr>
        <w:t>’</w:t>
      </w:r>
      <w:r w:rsidR="007015ED" w:rsidRPr="00BE71F5">
        <w:rPr>
          <w:rFonts w:ascii="Arial" w:hAnsi="Arial" w:cs="Arial"/>
          <w:sz w:val="22"/>
          <w:szCs w:val="22"/>
          <w:lang w:val="ca-ES"/>
        </w:rPr>
        <w:t xml:space="preserve">ajustar de manera </w:t>
      </w:r>
      <w:r w:rsidR="005C27D7" w:rsidRPr="00BE71F5">
        <w:rPr>
          <w:rFonts w:ascii="Arial" w:hAnsi="Arial" w:cs="Arial"/>
          <w:sz w:val="22"/>
          <w:szCs w:val="22"/>
          <w:lang w:val="ca-ES"/>
        </w:rPr>
        <w:t>preferent</w:t>
      </w:r>
      <w:r w:rsidR="007015ED" w:rsidRPr="00BE71F5">
        <w:rPr>
          <w:rFonts w:ascii="Arial" w:hAnsi="Arial" w:cs="Arial"/>
          <w:sz w:val="22"/>
          <w:szCs w:val="22"/>
          <w:lang w:val="ca-ES"/>
        </w:rPr>
        <w:t xml:space="preserve"> i excloent a la regulació de l</w:t>
      </w:r>
      <w:r w:rsidR="00BF468D">
        <w:rPr>
          <w:rFonts w:ascii="Arial" w:hAnsi="Arial" w:cs="Arial"/>
          <w:sz w:val="22"/>
          <w:szCs w:val="22"/>
          <w:lang w:val="ca-ES"/>
        </w:rPr>
        <w:t>’</w:t>
      </w:r>
      <w:r w:rsidR="007015ED" w:rsidRPr="00BE71F5">
        <w:rPr>
          <w:rFonts w:ascii="Arial" w:hAnsi="Arial" w:cs="Arial"/>
          <w:sz w:val="22"/>
          <w:szCs w:val="22"/>
          <w:lang w:val="ca-ES"/>
        </w:rPr>
        <w:t>art</w:t>
      </w:r>
      <w:r w:rsidR="00C84151">
        <w:rPr>
          <w:rFonts w:ascii="Arial" w:hAnsi="Arial" w:cs="Arial"/>
          <w:sz w:val="22"/>
          <w:szCs w:val="22"/>
          <w:lang w:val="ca-ES"/>
        </w:rPr>
        <w:t>icle</w:t>
      </w:r>
      <w:r w:rsidR="007015ED" w:rsidRPr="00BE71F5">
        <w:rPr>
          <w:rFonts w:ascii="Arial" w:hAnsi="Arial" w:cs="Arial"/>
          <w:sz w:val="22"/>
          <w:szCs w:val="22"/>
          <w:lang w:val="ca-ES"/>
        </w:rPr>
        <w:t xml:space="preserve"> 64 de la Compilació</w:t>
      </w:r>
      <w:r w:rsidR="00C84151">
        <w:rPr>
          <w:rFonts w:ascii="Arial" w:hAnsi="Arial" w:cs="Arial"/>
          <w:sz w:val="22"/>
          <w:szCs w:val="22"/>
          <w:lang w:val="ca-ES"/>
        </w:rPr>
        <w:t xml:space="preserve"> balear</w:t>
      </w:r>
      <w:r w:rsidR="00230971">
        <w:rPr>
          <w:rFonts w:ascii="Arial" w:hAnsi="Arial" w:cs="Arial"/>
          <w:sz w:val="22"/>
          <w:szCs w:val="22"/>
          <w:lang w:val="ca-ES"/>
        </w:rPr>
        <w:t>, el qual</w:t>
      </w:r>
      <w:r w:rsidR="007015ED" w:rsidRPr="00BE71F5">
        <w:rPr>
          <w:rFonts w:ascii="Arial" w:hAnsi="Arial" w:cs="Arial"/>
          <w:sz w:val="22"/>
          <w:szCs w:val="22"/>
          <w:lang w:val="ca-ES"/>
        </w:rPr>
        <w:t xml:space="preserve">, </w:t>
      </w:r>
      <w:r w:rsidR="00C84151">
        <w:rPr>
          <w:rFonts w:ascii="Arial" w:hAnsi="Arial" w:cs="Arial"/>
          <w:sz w:val="22"/>
          <w:szCs w:val="22"/>
          <w:lang w:val="ca-ES"/>
        </w:rPr>
        <w:t>d’</w:t>
      </w:r>
      <w:r w:rsidR="007015ED" w:rsidRPr="00BE71F5">
        <w:rPr>
          <w:rFonts w:ascii="Arial" w:hAnsi="Arial" w:cs="Arial"/>
          <w:sz w:val="22"/>
          <w:szCs w:val="22"/>
          <w:lang w:val="ca-ES"/>
        </w:rPr>
        <w:t>altra banda, exclou la supletorietat de qualsevol altr</w:t>
      </w:r>
      <w:r w:rsidR="00E020BF">
        <w:rPr>
          <w:rFonts w:ascii="Arial" w:hAnsi="Arial" w:cs="Arial"/>
          <w:sz w:val="22"/>
          <w:szCs w:val="22"/>
          <w:lang w:val="ca-ES"/>
        </w:rPr>
        <w:t>a</w:t>
      </w:r>
      <w:r w:rsidR="007015ED" w:rsidRPr="00BE71F5">
        <w:rPr>
          <w:rFonts w:ascii="Arial" w:hAnsi="Arial" w:cs="Arial"/>
          <w:sz w:val="22"/>
          <w:szCs w:val="22"/>
          <w:lang w:val="ca-ES"/>
        </w:rPr>
        <w:t xml:space="preserve"> regulació, essent un </w:t>
      </w:r>
      <w:r w:rsidR="005C27D7" w:rsidRPr="00BE71F5">
        <w:rPr>
          <w:rFonts w:ascii="Arial" w:hAnsi="Arial" w:cs="Arial"/>
          <w:sz w:val="22"/>
          <w:szCs w:val="22"/>
          <w:lang w:val="ca-ES"/>
        </w:rPr>
        <w:t>contracte</w:t>
      </w:r>
      <w:r w:rsidR="007015ED" w:rsidRPr="00BE71F5">
        <w:rPr>
          <w:rFonts w:ascii="Arial" w:hAnsi="Arial" w:cs="Arial"/>
          <w:sz w:val="22"/>
          <w:szCs w:val="22"/>
          <w:lang w:val="ca-ES"/>
        </w:rPr>
        <w:t xml:space="preserve"> autointegrat amb costums</w:t>
      </w:r>
      <w:r w:rsidR="00A9580C" w:rsidRPr="00BE71F5">
        <w:rPr>
          <w:rFonts w:ascii="Arial" w:hAnsi="Arial" w:cs="Arial"/>
          <w:b/>
          <w:bCs/>
          <w:sz w:val="22"/>
          <w:szCs w:val="22"/>
          <w:vertAlign w:val="superscript"/>
          <w:lang w:val="ca-ES"/>
        </w:rPr>
        <w:t>4</w:t>
      </w:r>
      <w:r w:rsidR="007015ED" w:rsidRPr="00BE71F5">
        <w:rPr>
          <w:rFonts w:ascii="Arial" w:hAnsi="Arial" w:cs="Arial"/>
          <w:sz w:val="22"/>
          <w:szCs w:val="22"/>
          <w:lang w:val="ca-ES"/>
        </w:rPr>
        <w:t xml:space="preserve"> i principis propis quan hi hagi llacunes de llei. </w:t>
      </w:r>
      <w:r w:rsidR="009F5174" w:rsidRPr="00BE71F5">
        <w:rPr>
          <w:rFonts w:ascii="Arial" w:hAnsi="Arial" w:cs="Arial"/>
          <w:sz w:val="22"/>
          <w:szCs w:val="22"/>
          <w:lang w:val="ca-ES"/>
        </w:rPr>
        <w:t>La supletorietat de les regles de la parceria de la LAR i, mitjançant l</w:t>
      </w:r>
      <w:r w:rsidR="00BF468D">
        <w:rPr>
          <w:rFonts w:ascii="Arial" w:hAnsi="Arial" w:cs="Arial"/>
          <w:sz w:val="22"/>
          <w:szCs w:val="22"/>
          <w:lang w:val="ca-ES"/>
        </w:rPr>
        <w:t>’</w:t>
      </w:r>
      <w:r w:rsidR="009F5174" w:rsidRPr="00BE71F5">
        <w:rPr>
          <w:rFonts w:ascii="Arial" w:hAnsi="Arial" w:cs="Arial"/>
          <w:sz w:val="22"/>
          <w:szCs w:val="22"/>
          <w:lang w:val="ca-ES"/>
        </w:rPr>
        <w:t>aplicació de l</w:t>
      </w:r>
      <w:r w:rsidR="00BF468D">
        <w:rPr>
          <w:rFonts w:ascii="Arial" w:hAnsi="Arial" w:cs="Arial"/>
          <w:sz w:val="22"/>
          <w:szCs w:val="22"/>
          <w:lang w:val="ca-ES"/>
        </w:rPr>
        <w:t>’</w:t>
      </w:r>
      <w:r w:rsidR="009F5174" w:rsidRPr="00BE71F5">
        <w:rPr>
          <w:rFonts w:ascii="Arial" w:hAnsi="Arial" w:cs="Arial"/>
          <w:sz w:val="22"/>
          <w:szCs w:val="22"/>
          <w:lang w:val="ca-ES"/>
        </w:rPr>
        <w:t>art</w:t>
      </w:r>
      <w:r w:rsidR="00196E31">
        <w:rPr>
          <w:rFonts w:ascii="Arial" w:hAnsi="Arial" w:cs="Arial"/>
          <w:sz w:val="22"/>
          <w:szCs w:val="22"/>
          <w:lang w:val="ca-ES"/>
        </w:rPr>
        <w:t>icle</w:t>
      </w:r>
      <w:r w:rsidR="009F5174" w:rsidRPr="00BE71F5">
        <w:rPr>
          <w:rFonts w:ascii="Arial" w:hAnsi="Arial" w:cs="Arial"/>
          <w:sz w:val="22"/>
          <w:szCs w:val="22"/>
          <w:lang w:val="ca-ES"/>
        </w:rPr>
        <w:t xml:space="preserve"> 29 LAR, la supletorietat d</w:t>
      </w:r>
      <w:r w:rsidR="00BF468D">
        <w:rPr>
          <w:rFonts w:ascii="Arial" w:hAnsi="Arial" w:cs="Arial"/>
          <w:sz w:val="22"/>
          <w:szCs w:val="22"/>
          <w:lang w:val="ca-ES"/>
        </w:rPr>
        <w:t>’</w:t>
      </w:r>
      <w:r w:rsidR="009F5174" w:rsidRPr="00BE71F5">
        <w:rPr>
          <w:rFonts w:ascii="Arial" w:hAnsi="Arial" w:cs="Arial"/>
          <w:sz w:val="22"/>
          <w:szCs w:val="22"/>
          <w:lang w:val="ca-ES"/>
        </w:rPr>
        <w:t xml:space="preserve">algunes regles del </w:t>
      </w:r>
      <w:r w:rsidR="00704657" w:rsidRPr="00BE71F5">
        <w:rPr>
          <w:rFonts w:ascii="Arial" w:hAnsi="Arial" w:cs="Arial"/>
          <w:sz w:val="22"/>
          <w:szCs w:val="22"/>
          <w:lang w:val="ca-ES"/>
        </w:rPr>
        <w:t>contracte</w:t>
      </w:r>
      <w:r w:rsidR="009F5174" w:rsidRPr="00BE71F5">
        <w:rPr>
          <w:rFonts w:ascii="Arial" w:hAnsi="Arial" w:cs="Arial"/>
          <w:sz w:val="22"/>
          <w:szCs w:val="22"/>
          <w:lang w:val="ca-ES"/>
        </w:rPr>
        <w:t xml:space="preserve"> d</w:t>
      </w:r>
      <w:r w:rsidR="00BF468D">
        <w:rPr>
          <w:rFonts w:ascii="Arial" w:hAnsi="Arial" w:cs="Arial"/>
          <w:sz w:val="22"/>
          <w:szCs w:val="22"/>
          <w:lang w:val="ca-ES"/>
        </w:rPr>
        <w:t>’</w:t>
      </w:r>
      <w:r w:rsidR="009F5174" w:rsidRPr="00BE71F5">
        <w:rPr>
          <w:rFonts w:ascii="Arial" w:hAnsi="Arial" w:cs="Arial"/>
          <w:sz w:val="22"/>
          <w:szCs w:val="22"/>
          <w:lang w:val="ca-ES"/>
        </w:rPr>
        <w:t>arrendament rústic, només pod</w:t>
      </w:r>
      <w:r w:rsidR="0028243C">
        <w:rPr>
          <w:rFonts w:ascii="Arial" w:hAnsi="Arial" w:cs="Arial"/>
          <w:sz w:val="22"/>
          <w:szCs w:val="22"/>
          <w:lang w:val="ca-ES"/>
        </w:rPr>
        <w:t>e</w:t>
      </w:r>
      <w:r w:rsidR="003E231E">
        <w:rPr>
          <w:rFonts w:ascii="Arial" w:hAnsi="Arial" w:cs="Arial"/>
          <w:sz w:val="22"/>
          <w:szCs w:val="22"/>
          <w:lang w:val="ca-ES"/>
        </w:rPr>
        <w:t>n</w:t>
      </w:r>
      <w:r w:rsidR="009F5174" w:rsidRPr="00BE71F5">
        <w:rPr>
          <w:rFonts w:ascii="Arial" w:hAnsi="Arial" w:cs="Arial"/>
          <w:sz w:val="22"/>
          <w:szCs w:val="22"/>
          <w:lang w:val="ca-ES"/>
        </w:rPr>
        <w:t xml:space="preserve"> aplicar-se per mor de les regles generals contingudes a l</w:t>
      </w:r>
      <w:r w:rsidR="00BF468D">
        <w:rPr>
          <w:rFonts w:ascii="Arial" w:hAnsi="Arial" w:cs="Arial"/>
          <w:sz w:val="22"/>
          <w:szCs w:val="22"/>
          <w:lang w:val="ca-ES"/>
        </w:rPr>
        <w:t>’</w:t>
      </w:r>
      <w:r w:rsidR="009F5174" w:rsidRPr="00BE71F5">
        <w:rPr>
          <w:rFonts w:ascii="Arial" w:hAnsi="Arial" w:cs="Arial"/>
          <w:sz w:val="22"/>
          <w:szCs w:val="22"/>
          <w:lang w:val="ca-ES"/>
        </w:rPr>
        <w:t>art</w:t>
      </w:r>
      <w:r w:rsidR="00CF23AC">
        <w:rPr>
          <w:rFonts w:ascii="Arial" w:hAnsi="Arial" w:cs="Arial"/>
          <w:sz w:val="22"/>
          <w:szCs w:val="22"/>
          <w:lang w:val="ca-ES"/>
        </w:rPr>
        <w:t>icle</w:t>
      </w:r>
      <w:r w:rsidR="009F5174" w:rsidRPr="00BE71F5">
        <w:rPr>
          <w:rFonts w:ascii="Arial" w:hAnsi="Arial" w:cs="Arial"/>
          <w:sz w:val="22"/>
          <w:szCs w:val="22"/>
          <w:lang w:val="ca-ES"/>
        </w:rPr>
        <w:t xml:space="preserve"> 1 de la </w:t>
      </w:r>
      <w:hyperlink r:id="rId9" w:history="1">
        <w:r w:rsidR="00CF23AC" w:rsidRPr="00BE71F5">
          <w:rPr>
            <w:rStyle w:val="Hipervnculo"/>
            <w:rFonts w:ascii="Arial" w:eastAsiaTheme="majorEastAsia" w:hAnsi="Arial" w:cs="Arial"/>
            <w:sz w:val="22"/>
            <w:szCs w:val="22"/>
            <w:lang w:val="ca-ES"/>
          </w:rPr>
          <w:t>Compilació balear</w:t>
        </w:r>
      </w:hyperlink>
      <w:r w:rsidR="009F5174" w:rsidRPr="00BE71F5">
        <w:rPr>
          <w:rFonts w:ascii="Arial" w:hAnsi="Arial" w:cs="Arial"/>
          <w:sz w:val="22"/>
          <w:szCs w:val="22"/>
          <w:lang w:val="ca-ES"/>
        </w:rPr>
        <w:t>. En particular</w:t>
      </w:r>
      <w:r w:rsidR="00CF23AC">
        <w:rPr>
          <w:rFonts w:ascii="Arial" w:hAnsi="Arial" w:cs="Arial"/>
          <w:sz w:val="22"/>
          <w:szCs w:val="22"/>
          <w:lang w:val="ca-ES"/>
        </w:rPr>
        <w:t>,</w:t>
      </w:r>
      <w:r w:rsidR="00717834" w:rsidRPr="00BE71F5">
        <w:rPr>
          <w:rFonts w:ascii="Arial" w:hAnsi="Arial" w:cs="Arial"/>
          <w:sz w:val="22"/>
          <w:szCs w:val="22"/>
          <w:vertAlign w:val="superscript"/>
          <w:lang w:val="ca-ES"/>
        </w:rPr>
        <w:t>5</w:t>
      </w:r>
      <w:r w:rsidR="009F5174" w:rsidRPr="00BE71F5">
        <w:rPr>
          <w:rFonts w:ascii="Arial" w:hAnsi="Arial" w:cs="Arial"/>
          <w:sz w:val="22"/>
          <w:szCs w:val="22"/>
          <w:lang w:val="ca-ES"/>
        </w:rPr>
        <w:t xml:space="preserve"> per mor de l</w:t>
      </w:r>
      <w:r w:rsidR="00BF468D">
        <w:rPr>
          <w:rFonts w:ascii="Arial" w:hAnsi="Arial" w:cs="Arial"/>
          <w:sz w:val="22"/>
          <w:szCs w:val="22"/>
          <w:lang w:val="ca-ES"/>
        </w:rPr>
        <w:t>’</w:t>
      </w:r>
      <w:r w:rsidR="009F5174" w:rsidRPr="00BE71F5">
        <w:rPr>
          <w:rFonts w:ascii="Arial" w:hAnsi="Arial" w:cs="Arial"/>
          <w:sz w:val="22"/>
          <w:szCs w:val="22"/>
          <w:lang w:val="ca-ES"/>
        </w:rPr>
        <w:t>art</w:t>
      </w:r>
      <w:r w:rsidR="00CF23AC">
        <w:rPr>
          <w:rFonts w:ascii="Arial" w:hAnsi="Arial" w:cs="Arial"/>
          <w:sz w:val="22"/>
          <w:szCs w:val="22"/>
          <w:lang w:val="ca-ES"/>
        </w:rPr>
        <w:t>icle</w:t>
      </w:r>
      <w:r w:rsidR="00E60151" w:rsidRPr="00BE71F5">
        <w:rPr>
          <w:rFonts w:ascii="Arial" w:hAnsi="Arial" w:cs="Arial"/>
          <w:sz w:val="22"/>
          <w:szCs w:val="22"/>
          <w:lang w:val="ca-ES"/>
        </w:rPr>
        <w:t xml:space="preserve"> 1.3.5è de la </w:t>
      </w:r>
      <w:hyperlink r:id="rId10" w:history="1">
        <w:r w:rsidR="00E60151" w:rsidRPr="00BE71F5">
          <w:rPr>
            <w:rStyle w:val="Hipervnculo"/>
            <w:rFonts w:ascii="Arial" w:eastAsiaTheme="majorEastAsia" w:hAnsi="Arial" w:cs="Arial"/>
            <w:sz w:val="22"/>
            <w:szCs w:val="22"/>
            <w:lang w:val="ca-ES"/>
          </w:rPr>
          <w:t>Compilació balear</w:t>
        </w:r>
      </w:hyperlink>
      <w:r w:rsidR="00605C21" w:rsidRPr="0054664A">
        <w:t>,</w:t>
      </w:r>
      <w:r w:rsidR="00717834" w:rsidRPr="00BE71F5">
        <w:rPr>
          <w:rFonts w:ascii="Arial" w:hAnsi="Arial" w:cs="Arial"/>
          <w:b/>
          <w:bCs/>
          <w:sz w:val="22"/>
          <w:szCs w:val="22"/>
          <w:vertAlign w:val="superscript"/>
          <w:lang w:val="ca-ES"/>
        </w:rPr>
        <w:t>6</w:t>
      </w:r>
      <w:r w:rsidR="006571F7" w:rsidRPr="00BE71F5">
        <w:rPr>
          <w:rFonts w:ascii="Arial" w:hAnsi="Arial" w:cs="Arial"/>
          <w:sz w:val="22"/>
          <w:szCs w:val="22"/>
          <w:lang w:val="ca-ES"/>
        </w:rPr>
        <w:t xml:space="preserve"> </w:t>
      </w:r>
      <w:r w:rsidR="007534EA">
        <w:rPr>
          <w:rFonts w:ascii="Arial" w:hAnsi="Arial" w:cs="Arial"/>
          <w:sz w:val="22"/>
          <w:szCs w:val="22"/>
          <w:lang w:val="ca-ES"/>
        </w:rPr>
        <w:t>sabent</w:t>
      </w:r>
      <w:r w:rsidR="006571F7" w:rsidRPr="00BE71F5">
        <w:rPr>
          <w:rFonts w:ascii="Arial" w:hAnsi="Arial" w:cs="Arial"/>
          <w:sz w:val="22"/>
          <w:szCs w:val="22"/>
          <w:lang w:val="ca-ES"/>
        </w:rPr>
        <w:t xml:space="preserve"> que la LAR és dret </w:t>
      </w:r>
      <w:r w:rsidR="006571F7" w:rsidRPr="00D030C4">
        <w:rPr>
          <w:rFonts w:ascii="Arial" w:hAnsi="Arial" w:cs="Arial"/>
          <w:sz w:val="22"/>
          <w:szCs w:val="22"/>
          <w:lang w:val="ca-ES"/>
        </w:rPr>
        <w:t>civil estatal</w:t>
      </w:r>
      <w:r w:rsidR="007534EA">
        <w:rPr>
          <w:rFonts w:ascii="Arial" w:hAnsi="Arial" w:cs="Arial"/>
          <w:sz w:val="22"/>
          <w:szCs w:val="22"/>
          <w:lang w:val="ca-ES"/>
        </w:rPr>
        <w:t xml:space="preserve">, aquesta serà aplicable quan un </w:t>
      </w:r>
      <w:r w:rsidR="00B7715C" w:rsidRPr="00D030C4">
        <w:rPr>
          <w:rFonts w:ascii="Arial" w:hAnsi="Arial" w:cs="Arial"/>
          <w:sz w:val="22"/>
          <w:szCs w:val="22"/>
          <w:lang w:val="ca-ES"/>
        </w:rPr>
        <w:t>buit normatiu</w:t>
      </w:r>
      <w:r w:rsidR="00BA47F2">
        <w:rPr>
          <w:rFonts w:ascii="Arial" w:hAnsi="Arial" w:cs="Arial"/>
          <w:sz w:val="22"/>
          <w:szCs w:val="22"/>
          <w:lang w:val="ca-ES"/>
        </w:rPr>
        <w:t xml:space="preserve">, provocat pel tancament de fonts </w:t>
      </w:r>
      <w:r w:rsidR="00B7715C" w:rsidRPr="00D030C4">
        <w:rPr>
          <w:rFonts w:ascii="Arial" w:hAnsi="Arial" w:cs="Arial"/>
          <w:sz w:val="22"/>
          <w:szCs w:val="22"/>
          <w:lang w:val="ca-ES"/>
        </w:rPr>
        <w:t xml:space="preserve">que </w:t>
      </w:r>
      <w:r w:rsidR="00BA47F2">
        <w:rPr>
          <w:rFonts w:ascii="Arial" w:hAnsi="Arial" w:cs="Arial"/>
          <w:sz w:val="22"/>
          <w:szCs w:val="22"/>
          <w:lang w:val="ca-ES"/>
        </w:rPr>
        <w:t xml:space="preserve">fa </w:t>
      </w:r>
      <w:r w:rsidR="00B7715C" w:rsidRPr="00D030C4">
        <w:rPr>
          <w:rFonts w:ascii="Arial" w:hAnsi="Arial" w:cs="Arial"/>
          <w:sz w:val="22"/>
          <w:szCs w:val="22"/>
          <w:lang w:val="ca-ES"/>
        </w:rPr>
        <w:t>l</w:t>
      </w:r>
      <w:r w:rsidR="00BF468D" w:rsidRPr="00D030C4">
        <w:rPr>
          <w:rFonts w:ascii="Arial" w:hAnsi="Arial" w:cs="Arial"/>
          <w:sz w:val="22"/>
          <w:szCs w:val="22"/>
          <w:lang w:val="ca-ES"/>
        </w:rPr>
        <w:t>’</w:t>
      </w:r>
      <w:r w:rsidR="00B7715C" w:rsidRPr="00D030C4">
        <w:rPr>
          <w:rFonts w:ascii="Arial" w:hAnsi="Arial" w:cs="Arial"/>
          <w:sz w:val="22"/>
          <w:szCs w:val="22"/>
          <w:lang w:val="ca-ES"/>
        </w:rPr>
        <w:t>art</w:t>
      </w:r>
      <w:r w:rsidR="00C2308C" w:rsidRPr="00D030C4">
        <w:rPr>
          <w:rFonts w:ascii="Arial" w:hAnsi="Arial" w:cs="Arial"/>
          <w:sz w:val="22"/>
          <w:szCs w:val="22"/>
          <w:lang w:val="ca-ES"/>
        </w:rPr>
        <w:t>icle</w:t>
      </w:r>
      <w:r w:rsidR="00B7715C" w:rsidRPr="00D030C4">
        <w:rPr>
          <w:rFonts w:ascii="Arial" w:hAnsi="Arial" w:cs="Arial"/>
          <w:sz w:val="22"/>
          <w:szCs w:val="22"/>
          <w:lang w:val="ca-ES"/>
        </w:rPr>
        <w:t xml:space="preserve"> 64 de la Compilació</w:t>
      </w:r>
      <w:r w:rsidR="00BA47F2">
        <w:rPr>
          <w:rFonts w:ascii="Arial" w:hAnsi="Arial" w:cs="Arial"/>
          <w:sz w:val="22"/>
          <w:szCs w:val="22"/>
          <w:lang w:val="ca-ES"/>
        </w:rPr>
        <w:t>,</w:t>
      </w:r>
      <w:r w:rsidR="00B7715C" w:rsidRPr="00D030C4">
        <w:rPr>
          <w:rFonts w:ascii="Arial" w:hAnsi="Arial" w:cs="Arial"/>
          <w:sz w:val="22"/>
          <w:szCs w:val="22"/>
          <w:lang w:val="ca-ES"/>
        </w:rPr>
        <w:t xml:space="preserve"> no sigui fruit d</w:t>
      </w:r>
      <w:r w:rsidR="00BA47F2">
        <w:rPr>
          <w:rFonts w:ascii="Arial" w:hAnsi="Arial" w:cs="Arial"/>
          <w:sz w:val="22"/>
          <w:szCs w:val="22"/>
          <w:lang w:val="ca-ES"/>
        </w:rPr>
        <w:t xml:space="preserve">’una </w:t>
      </w:r>
      <w:r w:rsidR="00F87A4E">
        <w:rPr>
          <w:rFonts w:ascii="Arial" w:hAnsi="Arial" w:cs="Arial"/>
          <w:sz w:val="22"/>
          <w:szCs w:val="22"/>
          <w:lang w:val="ca-ES"/>
        </w:rPr>
        <w:t>decisió d</w:t>
      </w:r>
      <w:r w:rsidR="00B7715C" w:rsidRPr="00D030C4">
        <w:rPr>
          <w:rFonts w:ascii="Arial" w:hAnsi="Arial" w:cs="Arial"/>
          <w:sz w:val="22"/>
          <w:szCs w:val="22"/>
          <w:lang w:val="ca-ES"/>
        </w:rPr>
        <w:t>e política legislativa</w:t>
      </w:r>
      <w:r w:rsidR="006D7AA7" w:rsidRPr="00D030C4">
        <w:rPr>
          <w:rFonts w:ascii="Arial" w:hAnsi="Arial" w:cs="Arial"/>
          <w:sz w:val="22"/>
          <w:szCs w:val="22"/>
          <w:lang w:val="ca-ES"/>
        </w:rPr>
        <w:t>, cosa que esbrinarem mitjançant l</w:t>
      </w:r>
      <w:r w:rsidR="00BF468D" w:rsidRPr="00D030C4">
        <w:rPr>
          <w:rFonts w:ascii="Arial" w:hAnsi="Arial" w:cs="Arial"/>
          <w:sz w:val="22"/>
          <w:szCs w:val="22"/>
          <w:lang w:val="ca-ES"/>
        </w:rPr>
        <w:t>’</w:t>
      </w:r>
      <w:r w:rsidR="006D7AA7" w:rsidRPr="00D030C4">
        <w:rPr>
          <w:rFonts w:ascii="Arial" w:hAnsi="Arial" w:cs="Arial"/>
          <w:sz w:val="22"/>
          <w:szCs w:val="22"/>
          <w:lang w:val="ca-ES"/>
        </w:rPr>
        <w:t xml:space="preserve">esgotament </w:t>
      </w:r>
      <w:r w:rsidR="006718BB" w:rsidRPr="00D030C4">
        <w:rPr>
          <w:rFonts w:ascii="Arial" w:hAnsi="Arial" w:cs="Arial"/>
          <w:sz w:val="22"/>
          <w:szCs w:val="22"/>
          <w:lang w:val="ca-ES"/>
        </w:rPr>
        <w:t xml:space="preserve">integrador </w:t>
      </w:r>
      <w:r w:rsidR="006D7AA7" w:rsidRPr="00D030C4">
        <w:rPr>
          <w:rFonts w:ascii="Arial" w:hAnsi="Arial" w:cs="Arial"/>
          <w:sz w:val="22"/>
          <w:szCs w:val="22"/>
          <w:lang w:val="ca-ES"/>
        </w:rPr>
        <w:t>dels principis propis</w:t>
      </w:r>
      <w:r w:rsidR="00364EA8" w:rsidRPr="00D030C4">
        <w:rPr>
          <w:rFonts w:ascii="Arial" w:hAnsi="Arial" w:cs="Arial"/>
          <w:sz w:val="22"/>
          <w:szCs w:val="22"/>
          <w:lang w:val="ca-ES"/>
        </w:rPr>
        <w:t>.</w:t>
      </w:r>
    </w:p>
    <w:p w14:paraId="31D9C087" w14:textId="77777777" w:rsidR="00CB7606"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sz w:val="22"/>
          <w:szCs w:val="22"/>
          <w:lang w:val="ca-ES"/>
        </w:rPr>
      </w:pPr>
    </w:p>
    <w:p w14:paraId="059AD703" w14:textId="6A649C1C" w:rsidR="00CB7606"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sz w:val="22"/>
          <w:szCs w:val="22"/>
          <w:lang w:val="ca-ES"/>
        </w:rPr>
      </w:pPr>
      <w:r>
        <w:rPr>
          <w:rFonts w:ascii="Arial" w:hAnsi="Arial" w:cs="Arial"/>
          <w:sz w:val="22"/>
          <w:szCs w:val="22"/>
          <w:lang w:val="ca-ES"/>
        </w:rPr>
        <w:t>_____________</w:t>
      </w:r>
    </w:p>
    <w:p w14:paraId="652D1B36" w14:textId="77777777" w:rsidR="00CB7606" w:rsidRPr="00BE71F5"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sz w:val="22"/>
          <w:szCs w:val="22"/>
          <w:lang w:val="ca-ES"/>
        </w:rPr>
      </w:pPr>
    </w:p>
    <w:p w14:paraId="40DEED6D" w14:textId="77777777" w:rsidR="00CB7606"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sz w:val="20"/>
          <w:szCs w:val="20"/>
          <w:lang w:val="ca-ES"/>
        </w:rPr>
      </w:pPr>
      <w:r>
        <w:rPr>
          <w:rFonts w:ascii="Arial" w:hAnsi="Arial" w:cs="Arial"/>
          <w:sz w:val="20"/>
          <w:szCs w:val="20"/>
          <w:lang w:val="ca-ES"/>
        </w:rPr>
        <w:t xml:space="preserve">1 Art. 64 </w:t>
      </w:r>
      <w:hyperlink r:id="rId11" w:history="1">
        <w:r w:rsidRPr="0054664A">
          <w:rPr>
            <w:rStyle w:val="Hipervnculo"/>
            <w:rFonts w:ascii="Arial" w:eastAsiaTheme="majorEastAsia" w:hAnsi="Arial" w:cs="Arial"/>
            <w:sz w:val="20"/>
            <w:szCs w:val="20"/>
            <w:lang w:val="ca-ES"/>
          </w:rPr>
          <w:t>Compilació balear</w:t>
        </w:r>
      </w:hyperlink>
      <w:r>
        <w:rPr>
          <w:rFonts w:ascii="Arial" w:hAnsi="Arial" w:cs="Arial"/>
          <w:sz w:val="20"/>
          <w:szCs w:val="20"/>
          <w:lang w:val="ca-ES"/>
        </w:rPr>
        <w:t xml:space="preserve"> </w:t>
      </w:r>
    </w:p>
    <w:p w14:paraId="43473F4C"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 xml:space="preserve">“1. La institució coneguda a Menorca amb el nom de societat rural és, d’acord a la tradició jurídica pròpia, un contracte de societat civil particular o atípic subscrit entre el titular d’una finca rústica i el conreador, els quals actuen mancomunadament amb l’objecte d’explotar una finca en estreta col·laboració. </w:t>
      </w:r>
    </w:p>
    <w:p w14:paraId="1F541224"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 xml:space="preserve">2. Quan la titularitat de la finca implica l’existència de dos o més propietaris, aquests responen solidàriament davant el conreador. </w:t>
      </w:r>
    </w:p>
    <w:p w14:paraId="7748A626"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Si els conreadors són dos o més, el contracte només serà possible si els diversos conreadors responen solidàriament davant el titular de la finca o quan el contracte tengui per objecte aprofitaments diversos que siguin compatibles.</w:t>
      </w:r>
    </w:p>
    <w:p w14:paraId="391AED0D"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 xml:space="preserve">3. Si el conreador adopta la forma de titularitat compartida li seran aplicables els articles 2.2, 4, 5 i 8 de la Llei 35/2011, de 4 d’octubre, sobre titularitat compartida de les explotacions agràries. </w:t>
      </w:r>
    </w:p>
    <w:p w14:paraId="5904DF44"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 xml:space="preserve">En el cas que, en relació amb el cònjuge o parella de fet del conreador, concorrin les condicions de l’article 13 de la Llei 35/2011, de 4 d’octubre, sobre titularitat compartida de les explotacions agràries, serà aplicable l’establert en dit article. </w:t>
      </w:r>
    </w:p>
    <w:p w14:paraId="2AF621D9"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 xml:space="preserve">4. El contracte, convingut en qualsevol forma, ha de fixar la durada, que en cap cas no pot ser inferior a un any, la participació en els guanys o munt major i les pèrdues, la mota o dotació que aporta el titular de la finca, i també la resta d’aportacions que ha de fer cadascuna de les parts. </w:t>
      </w:r>
    </w:p>
    <w:p w14:paraId="3F7D5C1F"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 xml:space="preserve">Una vegada conclòs el termini pactat, el contracte es prorrogarà tàcitament per períodes iguals, tret que, amb tres mesos d’antelació, qualsevol de les parts se’n desdigui. </w:t>
      </w:r>
    </w:p>
    <w:p w14:paraId="4743E661"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 xml:space="preserve">5. El contracte de societat rural no s’extingeix pel desdir del conreador si aquest convé amb un nou conreador la subrogació en la seva participació, drets i obligacions, sempre que no hi hagi oposició a dita cessió per part del titular de la finca, en atenció a l’estreta col·laboració que caracteritza la societat rural. Malgrat que el titular de la finca no s’oposi a la subrogació del conreador, pot acordar amb el conreador entrant annexionar continguts al contracte de societat rural, tant si són continguts innovadors, com si són modificadors o extintius, respecte dels acords existents. </w:t>
      </w:r>
    </w:p>
    <w:p w14:paraId="12E9FE45"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 xml:space="preserve">En cas de cessió, el conreador cedent ha de satisfer el conreador cessionari la bestreta lliurada pel titular de l’explotació, si n’hi va haver. Així mateix, amb la cessió es produiran els estims de la mota, com a dotació del titular que es manté vinculada a l’explotació de la finca, i de l’extramota la qual, en defecte de pacte, es reparteix per meitat entre el conreador i el titular. </w:t>
      </w:r>
    </w:p>
    <w:p w14:paraId="35CC472D"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 xml:space="preserve">En el procés d’estims, correspon al conreador cedent el rescabalament en espècie o en metàl·lic del contingut de la mota que s’hagi deteriorat. Així mateix, si el contingut de la mota s’ha vist augmentat, l’excés tendrà la consideració d’extramota. </w:t>
      </w:r>
    </w:p>
    <w:p w14:paraId="78D36655"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 xml:space="preserve">6. El contracte de societat rural tampoc no s’extingeix per la mort del titular de la finca o del conreador, sinó que, en el lloc d’aquests, queden subrogats els seus successors hereditaris sempre que, quan es tracti dels successors del conreador, aquests col·laborin, o estiguin en possibilitat de fer-ho, en l’explotació de la finca i no s’oposin a la continuació del contracte. Una vegada produïda la subrogació, sigui quin sigui el termini que s’hagi pactat en el contracte, cadascuna de les parts se’n podrà desdir, però aquest continuarà vigent fins al final de l’any agrícola. </w:t>
      </w:r>
    </w:p>
    <w:p w14:paraId="6109B4AD"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sz w:val="20"/>
          <w:szCs w:val="20"/>
          <w:lang w:val="ca-ES"/>
        </w:rPr>
        <w:t xml:space="preserve">7. A la finalització del contracte, al desdir i a la cessió d’aquest, les parts poden acordar realitzar el procés de liquidació o estims amb sotmetiment a estimadors, acordant el nombre d’estimadors, els criteris d’elecció i el grau de perícia pertinent que aquests han de tenir, així com qualsevol altra qüestió que les parts considerin. El simple acord entre les parts de sotmetiment a estimadors no perjudica l’exercici de qualssevol accions judicials que, en relació amb aquesta matèria, les parts puguin exercitar. </w:t>
      </w:r>
    </w:p>
    <w:p w14:paraId="4C653CF8" w14:textId="77777777" w:rsidR="00CB7606" w:rsidRPr="00BE71F5"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2"/>
          <w:szCs w:val="22"/>
          <w:lang w:val="ca-ES"/>
        </w:rPr>
      </w:pPr>
      <w:r w:rsidRPr="0054664A">
        <w:rPr>
          <w:rFonts w:ascii="Arial" w:hAnsi="Arial" w:cs="Arial"/>
          <w:sz w:val="20"/>
          <w:szCs w:val="20"/>
          <w:lang w:val="ca-ES"/>
        </w:rPr>
        <w:t xml:space="preserve">8. Cal atenir-se als usos i costums en el que no hagi estat pactat en el contracte ni es preveu en aquest llibre.” </w:t>
      </w:r>
    </w:p>
    <w:p w14:paraId="62E0D40D" w14:textId="77777777" w:rsidR="00CB7606" w:rsidRPr="00BE71F5"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2"/>
          <w:szCs w:val="22"/>
          <w:lang w:val="ca-ES"/>
        </w:rPr>
      </w:pPr>
    </w:p>
    <w:p w14:paraId="6633EE62"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BE71F5">
        <w:rPr>
          <w:rFonts w:ascii="Arial" w:hAnsi="Arial" w:cs="Arial"/>
          <w:b/>
          <w:bCs/>
          <w:sz w:val="22"/>
          <w:szCs w:val="22"/>
          <w:vertAlign w:val="superscript"/>
          <w:lang w:val="ca-ES"/>
        </w:rPr>
        <w:t>2</w:t>
      </w:r>
      <w:r w:rsidRPr="00BE71F5">
        <w:rPr>
          <w:rFonts w:ascii="Arial" w:hAnsi="Arial" w:cs="Arial"/>
          <w:sz w:val="22"/>
          <w:szCs w:val="22"/>
          <w:vertAlign w:val="superscript"/>
          <w:lang w:val="ca-ES"/>
        </w:rPr>
        <w:t xml:space="preserve"> </w:t>
      </w:r>
      <w:r w:rsidRPr="0054664A">
        <w:rPr>
          <w:rFonts w:ascii="Arial" w:hAnsi="Arial" w:cs="Arial"/>
          <w:sz w:val="20"/>
          <w:szCs w:val="20"/>
          <w:lang w:val="ca-ES"/>
        </w:rPr>
        <w:t>Article 29 de la LAR: “</w:t>
      </w:r>
      <w:r w:rsidRPr="0054664A">
        <w:rPr>
          <w:rFonts w:ascii="Arial" w:hAnsi="Arial" w:cs="Arial"/>
          <w:i/>
          <w:sz w:val="20"/>
          <w:szCs w:val="20"/>
          <w:lang w:val="ca-ES"/>
        </w:rPr>
        <w:t>Régimen jurídico de la aparcería. En defecto de pacto expreso, de normas forales o de derecho especial y de costumbre, se aplicarán las disposiciones de este capítulo y, con carácter supletorio, las normas sobre arrendamientos rústicos contenidas en los capítulos II, III, VI y VIII, siempre que no resulten contrarias a la naturaleza esencial del contrato de aparcería”.</w:t>
      </w:r>
    </w:p>
    <w:p w14:paraId="714D0283" w14:textId="77777777" w:rsidR="00CB7606" w:rsidRPr="00BE71F5"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2"/>
          <w:szCs w:val="22"/>
          <w:vertAlign w:val="superscript"/>
          <w:lang w:val="ca-ES"/>
        </w:rPr>
      </w:pPr>
    </w:p>
    <w:p w14:paraId="32663E6C" w14:textId="6EC00043"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BE71F5">
        <w:rPr>
          <w:rFonts w:ascii="Arial" w:hAnsi="Arial" w:cs="Arial"/>
          <w:b/>
          <w:bCs/>
          <w:sz w:val="22"/>
          <w:szCs w:val="22"/>
          <w:vertAlign w:val="superscript"/>
          <w:lang w:val="ca-ES"/>
        </w:rPr>
        <w:t xml:space="preserve">3 </w:t>
      </w:r>
      <w:r w:rsidRPr="0054664A">
        <w:rPr>
          <w:rFonts w:ascii="Arial" w:hAnsi="Arial" w:cs="Arial"/>
          <w:sz w:val="20"/>
          <w:szCs w:val="20"/>
          <w:lang w:val="ca-ES"/>
        </w:rPr>
        <w:t xml:space="preserve">La LAR ens recorda l’àmbit competencial de la legislació civil estatal. </w:t>
      </w:r>
    </w:p>
    <w:p w14:paraId="17757F31"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i/>
          <w:sz w:val="20"/>
          <w:szCs w:val="20"/>
          <w:lang w:val="ca-ES"/>
        </w:rPr>
        <w:t>“Disposición final primera LAR: La presente Ley se dicta al amparo del artículo 149.1.8.ª de la Constitución, sin perjuicio de la aplicación preferente de los derechos civiles, forales o especiales, allí donde existan, y de su conservación, modificación y desarrollo por las Comunidades Autónomas respectivas.”</w:t>
      </w:r>
    </w:p>
    <w:p w14:paraId="119D38FF" w14:textId="77777777" w:rsidR="00CB7606" w:rsidRPr="0054664A"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0"/>
          <w:szCs w:val="20"/>
          <w:lang w:val="ca-ES"/>
        </w:rPr>
      </w:pPr>
      <w:r w:rsidRPr="0054664A">
        <w:rPr>
          <w:rFonts w:ascii="Arial" w:hAnsi="Arial" w:cs="Arial"/>
          <w:i/>
          <w:sz w:val="20"/>
          <w:szCs w:val="20"/>
          <w:lang w:val="ca-ES"/>
        </w:rPr>
        <w:t>“Disposición final segunda LAR: Esta ley será de aplicación en todo el territorio nacional, sin perjuicio de la normativa de aplicación preferente que dicten las comunidades autónomas con competencia en materia de derecho civil, foral o especial.”</w:t>
      </w:r>
    </w:p>
    <w:p w14:paraId="57A038F8" w14:textId="77777777" w:rsidR="00CB7606" w:rsidRPr="00BE71F5"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2"/>
          <w:szCs w:val="22"/>
          <w:lang w:val="ca-ES"/>
        </w:rPr>
      </w:pPr>
      <w:r w:rsidRPr="0054664A">
        <w:rPr>
          <w:rFonts w:ascii="Arial" w:hAnsi="Arial" w:cs="Arial"/>
          <w:iCs/>
          <w:sz w:val="20"/>
          <w:szCs w:val="20"/>
          <w:lang w:val="ca-ES"/>
        </w:rPr>
        <w:t xml:space="preserve">Aquestes dues regles es completen, als efectes del marc competencial, amb l’article </w:t>
      </w:r>
      <w:r w:rsidRPr="0054664A">
        <w:rPr>
          <w:rFonts w:ascii="Arial" w:hAnsi="Arial" w:cs="Arial"/>
          <w:sz w:val="20"/>
          <w:szCs w:val="20"/>
          <w:lang w:val="ca-ES"/>
        </w:rPr>
        <w:t>30.27 EAIB (“</w:t>
      </w:r>
      <w:r w:rsidRPr="0054664A">
        <w:rPr>
          <w:rFonts w:ascii="Arial" w:hAnsi="Arial" w:cs="Arial"/>
          <w:iCs/>
          <w:sz w:val="20"/>
          <w:szCs w:val="20"/>
          <w:lang w:val="ca-ES"/>
        </w:rPr>
        <w:t>La Comunitat Autònoma té la competència exclusiva en les matèries següents, sens perjudici del que disposa l’article 149.1 de la Constitució: [...] 27. Conservació, modificació i desenvolupament del dret civil propi de les Illes Balears, inclosa la determinació del seu sistema de fonts, llevat de les regles relatives a l’aplicació i l’eficàcia de les normes jurídiques, les relacions juridicocivils relatives a les formes de matrimoni, l’ordenació dels registres i dels instruments públics, les bases de les obligacions contractuals, les normes per resoldre els conflictes de lleis i la determinació de les fonts del dret de competència estatal</w:t>
      </w:r>
      <w:r w:rsidRPr="0054664A">
        <w:rPr>
          <w:rFonts w:ascii="Arial" w:hAnsi="Arial" w:cs="Arial"/>
          <w:i/>
          <w:sz w:val="20"/>
          <w:szCs w:val="20"/>
          <w:lang w:val="ca-ES"/>
        </w:rPr>
        <w:t>”</w:t>
      </w:r>
      <w:r w:rsidRPr="0054664A">
        <w:rPr>
          <w:rFonts w:ascii="Arial" w:hAnsi="Arial" w:cs="Arial"/>
          <w:iCs/>
          <w:sz w:val="20"/>
          <w:szCs w:val="20"/>
          <w:lang w:val="ca-ES"/>
        </w:rPr>
        <w:t>) i l’article 87 EAIB.</w:t>
      </w:r>
    </w:p>
    <w:p w14:paraId="38B673FC" w14:textId="77777777" w:rsidR="00CB7606" w:rsidRPr="00BE71F5"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2"/>
          <w:szCs w:val="22"/>
          <w:lang w:val="ca-ES"/>
        </w:rPr>
      </w:pPr>
    </w:p>
    <w:p w14:paraId="4A8C67FB" w14:textId="77777777" w:rsidR="00CB7606" w:rsidRPr="00BE71F5"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2"/>
          <w:szCs w:val="22"/>
          <w:lang w:val="ca-ES"/>
        </w:rPr>
      </w:pPr>
      <w:r w:rsidRPr="00BE71F5">
        <w:rPr>
          <w:rFonts w:ascii="Arial" w:hAnsi="Arial" w:cs="Arial"/>
          <w:b/>
          <w:bCs/>
          <w:color w:val="353535"/>
          <w:sz w:val="22"/>
          <w:szCs w:val="22"/>
          <w:vertAlign w:val="superscript"/>
          <w:lang w:val="ca-ES"/>
        </w:rPr>
        <w:t>4</w:t>
      </w:r>
      <w:r w:rsidRPr="00BE71F5">
        <w:rPr>
          <w:rFonts w:ascii="Arial" w:hAnsi="Arial" w:cs="Arial"/>
          <w:color w:val="353535"/>
          <w:sz w:val="22"/>
          <w:szCs w:val="22"/>
          <w:lang w:val="ca-ES"/>
        </w:rPr>
        <w:t xml:space="preserve"> </w:t>
      </w:r>
      <w:r w:rsidRPr="0054664A">
        <w:rPr>
          <w:rFonts w:ascii="Arial" w:hAnsi="Arial" w:cs="Arial"/>
          <w:sz w:val="20"/>
          <w:szCs w:val="20"/>
          <w:lang w:val="ca-ES"/>
        </w:rPr>
        <w:t xml:space="preserve">Article 1.3 del Codi civil espanyol: “El costum només regeix en defecte de la llei aplicable, sempre que no sigui contrari a la moral o a l’ordre públic i que sigui provat. Els usos jurídics que no siguin merament interpretatius d’una declaració de voluntat tenen la consideració de costum”. Ara bé, en el cas de l’art. 64 de la Compilació, aquest reconeix que hi ha costums en una determinada qüestió i els crida expressament, en defecte, normalment, de voluntat contractual. Es tracta, per tant, de </w:t>
      </w:r>
      <w:r>
        <w:rPr>
          <w:rFonts w:ascii="Arial" w:hAnsi="Arial" w:cs="Arial"/>
          <w:sz w:val="20"/>
          <w:szCs w:val="20"/>
          <w:lang w:val="ca-ES"/>
        </w:rPr>
        <w:t>“</w:t>
      </w:r>
      <w:r w:rsidRPr="0054664A">
        <w:rPr>
          <w:rFonts w:ascii="Arial" w:hAnsi="Arial" w:cs="Arial"/>
          <w:sz w:val="20"/>
          <w:szCs w:val="20"/>
          <w:lang w:val="ca-ES"/>
        </w:rPr>
        <w:t>costums amb especial rellevància normativa</w:t>
      </w:r>
      <w:r>
        <w:rPr>
          <w:rFonts w:ascii="Arial" w:hAnsi="Arial" w:cs="Arial"/>
          <w:sz w:val="20"/>
          <w:szCs w:val="20"/>
          <w:lang w:val="ca-ES"/>
        </w:rPr>
        <w:t>”</w:t>
      </w:r>
      <w:r w:rsidRPr="0054664A">
        <w:rPr>
          <w:rFonts w:ascii="Arial" w:hAnsi="Arial" w:cs="Arial"/>
          <w:sz w:val="20"/>
          <w:szCs w:val="20"/>
          <w:lang w:val="ca-ES"/>
        </w:rPr>
        <w:t>.</w:t>
      </w:r>
    </w:p>
    <w:p w14:paraId="077DF56F" w14:textId="77777777" w:rsidR="00CB7606" w:rsidRPr="00BE71F5"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2"/>
          <w:szCs w:val="22"/>
          <w:vertAlign w:val="superscript"/>
          <w:lang w:val="ca-ES"/>
        </w:rPr>
      </w:pPr>
    </w:p>
    <w:p w14:paraId="063D505C" w14:textId="77777777" w:rsidR="00CB7606" w:rsidRPr="00BE71F5"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2"/>
          <w:szCs w:val="22"/>
          <w:lang w:val="ca-ES"/>
        </w:rPr>
      </w:pPr>
      <w:r w:rsidRPr="00BE71F5">
        <w:rPr>
          <w:rFonts w:ascii="Arial" w:hAnsi="Arial" w:cs="Arial"/>
          <w:b/>
          <w:bCs/>
          <w:sz w:val="22"/>
          <w:szCs w:val="22"/>
          <w:vertAlign w:val="superscript"/>
          <w:lang w:val="ca-ES"/>
        </w:rPr>
        <w:t>5</w:t>
      </w:r>
      <w:r w:rsidRPr="00BE71F5">
        <w:rPr>
          <w:rFonts w:ascii="Arial" w:hAnsi="Arial" w:cs="Arial"/>
          <w:sz w:val="22"/>
          <w:szCs w:val="22"/>
          <w:lang w:val="ca-ES"/>
        </w:rPr>
        <w:t xml:space="preserve"> </w:t>
      </w:r>
      <w:r w:rsidRPr="0054664A">
        <w:rPr>
          <w:rFonts w:ascii="Arial" w:hAnsi="Arial" w:cs="Arial"/>
          <w:iCs/>
          <w:sz w:val="20"/>
          <w:szCs w:val="20"/>
          <w:lang w:val="ca-ES"/>
        </w:rPr>
        <w:t>Article 87 de l’EAIB: “1. En matèries de competència exclusiva de la Comunitat Autònoma, el dret propi de les Illes Balears és aplicable al seu territori preferentment a qualsevol altre, segons els termes prevists en aquest Estatut. [...] 3. En tot allò que no sigui regulat pel dret propi de les Illes Balears serà d’aplicació supletòria el dret de l’Estat”.</w:t>
      </w:r>
    </w:p>
    <w:p w14:paraId="79409343" w14:textId="77777777" w:rsidR="00CB7606" w:rsidRPr="00BE71F5"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2"/>
          <w:szCs w:val="22"/>
          <w:vertAlign w:val="superscript"/>
          <w:lang w:val="ca-ES"/>
        </w:rPr>
      </w:pPr>
    </w:p>
    <w:p w14:paraId="0455CE8B" w14:textId="3D5E7A3C" w:rsidR="00D43354" w:rsidRDefault="00CB7606"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sz w:val="22"/>
          <w:szCs w:val="22"/>
          <w:lang w:val="ca-ES"/>
        </w:rPr>
      </w:pPr>
      <w:r w:rsidRPr="00BE71F5">
        <w:rPr>
          <w:rFonts w:ascii="Arial" w:hAnsi="Arial" w:cs="Arial"/>
          <w:b/>
          <w:bCs/>
          <w:sz w:val="22"/>
          <w:szCs w:val="22"/>
          <w:vertAlign w:val="superscript"/>
          <w:lang w:val="ca-ES"/>
        </w:rPr>
        <w:t>6</w:t>
      </w:r>
      <w:r w:rsidRPr="00BE71F5">
        <w:rPr>
          <w:rFonts w:ascii="Arial" w:hAnsi="Arial" w:cs="Arial"/>
          <w:sz w:val="22"/>
          <w:szCs w:val="22"/>
          <w:lang w:val="ca-ES"/>
        </w:rPr>
        <w:t xml:space="preserve"> </w:t>
      </w:r>
      <w:r w:rsidRPr="0054664A">
        <w:rPr>
          <w:rFonts w:ascii="Arial" w:hAnsi="Arial" w:cs="Arial"/>
          <w:sz w:val="20"/>
          <w:szCs w:val="20"/>
          <w:lang w:val="ca-ES"/>
        </w:rPr>
        <w:t>Diu: “</w:t>
      </w:r>
      <w:r w:rsidRPr="0054664A">
        <w:rPr>
          <w:rFonts w:ascii="Arial" w:hAnsi="Arial" w:cs="Arial"/>
          <w:i/>
          <w:sz w:val="20"/>
          <w:szCs w:val="20"/>
          <w:lang w:val="ca-ES"/>
        </w:rPr>
        <w:t xml:space="preserve">Per manca de norma de dret civil propi, s’aplicarà, com a dret supletori, el dret civil estatal, sempre que la seva aplicació no sigui contrària als principis generals que informen el dret civil propi i que el buit normatiu no sigui volgut pel legislador balear, dins del marc de les seves competències”. </w:t>
      </w:r>
      <w:r w:rsidRPr="0054664A">
        <w:rPr>
          <w:rFonts w:ascii="Arial" w:hAnsi="Arial" w:cs="Arial"/>
          <w:iCs/>
          <w:sz w:val="20"/>
          <w:szCs w:val="20"/>
          <w:lang w:val="ca-ES"/>
        </w:rPr>
        <w:t>Per la supletorietat del C</w:t>
      </w:r>
      <w:r>
        <w:rPr>
          <w:rFonts w:ascii="Arial" w:hAnsi="Arial" w:cs="Arial"/>
          <w:iCs/>
          <w:sz w:val="20"/>
          <w:szCs w:val="20"/>
          <w:lang w:val="ca-ES"/>
        </w:rPr>
        <w:t>odi civil espanyol (CC)</w:t>
      </w:r>
      <w:r w:rsidRPr="0054664A">
        <w:rPr>
          <w:rFonts w:ascii="Arial" w:hAnsi="Arial" w:cs="Arial"/>
          <w:iCs/>
          <w:sz w:val="20"/>
          <w:szCs w:val="20"/>
          <w:lang w:val="ca-ES"/>
        </w:rPr>
        <w:t>, arribem a l’art</w:t>
      </w:r>
      <w:r>
        <w:rPr>
          <w:rFonts w:ascii="Arial" w:hAnsi="Arial" w:cs="Arial"/>
          <w:iCs/>
          <w:sz w:val="20"/>
          <w:szCs w:val="20"/>
          <w:lang w:val="ca-ES"/>
        </w:rPr>
        <w:t>icle</w:t>
      </w:r>
      <w:r w:rsidRPr="0054664A">
        <w:rPr>
          <w:rFonts w:ascii="Arial" w:hAnsi="Arial" w:cs="Arial"/>
          <w:iCs/>
          <w:sz w:val="20"/>
          <w:szCs w:val="20"/>
          <w:lang w:val="ca-ES"/>
        </w:rPr>
        <w:t xml:space="preserve"> </w:t>
      </w:r>
      <w:r w:rsidRPr="0054664A">
        <w:rPr>
          <w:rFonts w:ascii="Arial" w:hAnsi="Arial" w:cs="Arial"/>
          <w:sz w:val="20"/>
          <w:szCs w:val="20"/>
          <w:lang w:val="ca-ES"/>
        </w:rPr>
        <w:t>470 CC que indica que, si no hi ha títol constitutiu o no és suficient, “s’han d’observar les disposicions contingudes a les dues seccions següents”</w:t>
      </w:r>
      <w:r w:rsidRPr="00F01E69">
        <w:rPr>
          <w:rFonts w:ascii="Arial" w:hAnsi="Arial" w:cs="Arial"/>
          <w:sz w:val="22"/>
          <w:szCs w:val="22"/>
          <w:lang w:val="ca-ES"/>
        </w:rPr>
        <w:t>.</w:t>
      </w:r>
    </w:p>
    <w:p w14:paraId="346E3967" w14:textId="77777777" w:rsidR="004E65D9" w:rsidRPr="00BE71F5" w:rsidRDefault="004E65D9" w:rsidP="00CB7606">
      <w:pPr>
        <w:pBdr>
          <w:top w:val="single" w:sz="4" w:space="1" w:color="auto"/>
          <w:left w:val="single" w:sz="4" w:space="4" w:color="auto"/>
          <w:bottom w:val="single" w:sz="4" w:space="1" w:color="auto"/>
          <w:right w:val="single" w:sz="4" w:space="4" w:color="auto"/>
        </w:pBdr>
        <w:shd w:val="clear" w:color="auto" w:fill="FFFFFF" w:themeFill="background1"/>
        <w:tabs>
          <w:tab w:val="left" w:pos="142"/>
        </w:tabs>
        <w:ind w:left="142" w:right="-1"/>
        <w:jc w:val="both"/>
        <w:rPr>
          <w:rFonts w:ascii="Arial" w:hAnsi="Arial" w:cs="Arial"/>
          <w:b/>
          <w:bCs/>
          <w:sz w:val="22"/>
          <w:szCs w:val="22"/>
          <w:lang w:val="ca-ES"/>
        </w:rPr>
      </w:pPr>
    </w:p>
    <w:p w14:paraId="09BC95F3" w14:textId="77777777" w:rsidR="001177FF" w:rsidRPr="00BE71F5" w:rsidRDefault="001177FF" w:rsidP="006738EE">
      <w:pPr>
        <w:shd w:val="clear" w:color="auto" w:fill="FFFFFF" w:themeFill="background1"/>
        <w:spacing w:before="120"/>
        <w:rPr>
          <w:rFonts w:ascii="Arial" w:hAnsi="Arial" w:cs="Arial"/>
          <w:b/>
          <w:bCs/>
          <w:sz w:val="32"/>
          <w:szCs w:val="32"/>
          <w:lang w:val="ca-ES"/>
        </w:rPr>
      </w:pPr>
    </w:p>
    <w:p w14:paraId="423409B2" w14:textId="77777777" w:rsidR="00EA4C29" w:rsidRDefault="00EA4C29" w:rsidP="000C7BCC">
      <w:pPr>
        <w:shd w:val="clear" w:color="auto" w:fill="FFFFFF" w:themeFill="background1"/>
        <w:spacing w:before="120"/>
        <w:jc w:val="center"/>
        <w:rPr>
          <w:rFonts w:ascii="Arial" w:hAnsi="Arial" w:cs="Arial"/>
          <w:b/>
          <w:bCs/>
          <w:lang w:val="ca-ES"/>
        </w:rPr>
      </w:pPr>
    </w:p>
    <w:p w14:paraId="77F99371" w14:textId="46839D3D" w:rsidR="007E3BFE" w:rsidRPr="000C7BCC" w:rsidRDefault="007E3BFE" w:rsidP="000C7BCC">
      <w:pPr>
        <w:shd w:val="clear" w:color="auto" w:fill="FFFFFF" w:themeFill="background1"/>
        <w:spacing w:before="120"/>
        <w:jc w:val="center"/>
        <w:rPr>
          <w:rFonts w:ascii="Arial" w:hAnsi="Arial" w:cs="Arial"/>
          <w:b/>
          <w:bCs/>
          <w:lang w:val="ca-ES"/>
        </w:rPr>
      </w:pPr>
      <w:r w:rsidRPr="000C7BCC">
        <w:rPr>
          <w:rFonts w:ascii="Arial" w:hAnsi="Arial" w:cs="Arial"/>
          <w:b/>
          <w:bCs/>
          <w:lang w:val="ca-ES"/>
        </w:rPr>
        <w:t xml:space="preserve">CONTRACTE </w:t>
      </w:r>
      <w:r w:rsidR="00EA6D98" w:rsidRPr="000C7BCC">
        <w:rPr>
          <w:rFonts w:ascii="Arial" w:hAnsi="Arial" w:cs="Arial"/>
          <w:b/>
          <w:bCs/>
          <w:lang w:val="ca-ES"/>
        </w:rPr>
        <w:t>DE SOCIETAT RURAL MENORQUINA</w:t>
      </w:r>
    </w:p>
    <w:p w14:paraId="32D8C61E" w14:textId="77777777" w:rsidR="007E3BFE" w:rsidRDefault="007E3BFE" w:rsidP="000C7BCC">
      <w:pPr>
        <w:shd w:val="clear" w:color="auto" w:fill="FFFFFF" w:themeFill="background1"/>
        <w:spacing w:before="120"/>
        <w:jc w:val="both"/>
        <w:rPr>
          <w:rFonts w:ascii="Arial" w:hAnsi="Arial" w:cs="Arial"/>
          <w:lang w:val="ca-ES"/>
        </w:rPr>
      </w:pPr>
    </w:p>
    <w:p w14:paraId="74BFEFEF" w14:textId="77777777" w:rsidR="00EA4C29" w:rsidRPr="000C7BCC" w:rsidRDefault="00EA4C29" w:rsidP="000C7BCC">
      <w:pPr>
        <w:shd w:val="clear" w:color="auto" w:fill="FFFFFF" w:themeFill="background1"/>
        <w:spacing w:before="120"/>
        <w:jc w:val="both"/>
        <w:rPr>
          <w:rFonts w:ascii="Arial" w:hAnsi="Arial" w:cs="Arial"/>
          <w:lang w:val="ca-ES"/>
        </w:rPr>
      </w:pPr>
    </w:p>
    <w:p w14:paraId="1F5E4292" w14:textId="55213AB3" w:rsidR="002E0B6E" w:rsidRPr="000C7BCC" w:rsidRDefault="00E55142" w:rsidP="000C7BCC">
      <w:pPr>
        <w:shd w:val="clear" w:color="auto" w:fill="FFFFFF" w:themeFill="background1"/>
        <w:spacing w:before="120"/>
        <w:jc w:val="both"/>
        <w:rPr>
          <w:rFonts w:ascii="Arial" w:hAnsi="Arial" w:cs="Arial"/>
          <w:lang w:val="ca-ES"/>
        </w:rPr>
      </w:pPr>
      <w:r w:rsidRPr="000C7BCC">
        <w:rPr>
          <w:rFonts w:ascii="Arial" w:hAnsi="Arial" w:cs="Arial"/>
          <w:lang w:val="ca-ES"/>
        </w:rPr>
        <w:t>.................. (</w:t>
      </w:r>
      <w:r w:rsidRPr="000C7BCC">
        <w:rPr>
          <w:rFonts w:ascii="Arial" w:hAnsi="Arial" w:cs="Arial"/>
          <w:i/>
          <w:iCs/>
          <w:lang w:val="ca-ES"/>
        </w:rPr>
        <w:t xml:space="preserve">lloc </w:t>
      </w:r>
      <w:r w:rsidR="007E3BFE" w:rsidRPr="000C7BCC">
        <w:rPr>
          <w:rFonts w:ascii="Arial" w:hAnsi="Arial" w:cs="Arial"/>
          <w:i/>
          <w:iCs/>
          <w:lang w:val="ca-ES"/>
        </w:rPr>
        <w:t>de l</w:t>
      </w:r>
      <w:r w:rsidR="00BF468D">
        <w:rPr>
          <w:rFonts w:ascii="Arial" w:hAnsi="Arial" w:cs="Arial"/>
          <w:i/>
          <w:iCs/>
          <w:lang w:val="ca-ES"/>
        </w:rPr>
        <w:t>’</w:t>
      </w:r>
      <w:r w:rsidR="007E3BFE" w:rsidRPr="000C7BCC">
        <w:rPr>
          <w:rFonts w:ascii="Arial" w:hAnsi="Arial" w:cs="Arial"/>
          <w:i/>
          <w:iCs/>
          <w:lang w:val="ca-ES"/>
        </w:rPr>
        <w:t>illa de M</w:t>
      </w:r>
      <w:r w:rsidR="006777CB" w:rsidRPr="000C7BCC">
        <w:rPr>
          <w:rFonts w:ascii="Arial" w:hAnsi="Arial" w:cs="Arial"/>
          <w:i/>
          <w:iCs/>
          <w:lang w:val="ca-ES"/>
        </w:rPr>
        <w:t>enorca</w:t>
      </w:r>
      <w:r w:rsidR="007E3BFE" w:rsidRPr="000C7BCC">
        <w:rPr>
          <w:rFonts w:ascii="Arial" w:hAnsi="Arial" w:cs="Arial"/>
          <w:lang w:val="ca-ES"/>
        </w:rPr>
        <w:t>)</w:t>
      </w:r>
      <w:r w:rsidR="002E0B6E" w:rsidRPr="000C7BCC">
        <w:rPr>
          <w:rFonts w:ascii="Arial" w:hAnsi="Arial" w:cs="Arial"/>
          <w:lang w:val="ca-ES"/>
        </w:rPr>
        <w:t xml:space="preserve">, </w:t>
      </w:r>
      <w:r w:rsidRPr="000C7BCC">
        <w:rPr>
          <w:rFonts w:ascii="Arial" w:hAnsi="Arial" w:cs="Arial"/>
          <w:lang w:val="ca-ES"/>
        </w:rPr>
        <w:t xml:space="preserve">..... </w:t>
      </w:r>
      <w:r w:rsidR="002E0B6E" w:rsidRPr="000C7BCC">
        <w:rPr>
          <w:rFonts w:ascii="Arial" w:hAnsi="Arial" w:cs="Arial"/>
          <w:lang w:val="ca-ES"/>
        </w:rPr>
        <w:t>(</w:t>
      </w:r>
      <w:r w:rsidRPr="000C7BCC">
        <w:rPr>
          <w:rFonts w:ascii="Arial" w:hAnsi="Arial" w:cs="Arial"/>
          <w:i/>
          <w:iCs/>
          <w:lang w:val="ca-ES"/>
        </w:rPr>
        <w:t>dia</w:t>
      </w:r>
      <w:r w:rsidRPr="000C7BCC">
        <w:rPr>
          <w:rFonts w:ascii="Arial" w:hAnsi="Arial" w:cs="Arial"/>
          <w:lang w:val="ca-ES"/>
        </w:rPr>
        <w:t xml:space="preserve"> </w:t>
      </w:r>
      <w:r w:rsidR="002E0B6E" w:rsidRPr="000C7BCC">
        <w:rPr>
          <w:rFonts w:ascii="Arial" w:hAnsi="Arial" w:cs="Arial"/>
          <w:i/>
          <w:iCs/>
          <w:lang w:val="ca-ES"/>
        </w:rPr>
        <w:t>en xifres</w:t>
      </w:r>
      <w:r w:rsidR="002E0B6E" w:rsidRPr="000C7BCC">
        <w:rPr>
          <w:rFonts w:ascii="Arial" w:hAnsi="Arial" w:cs="Arial"/>
          <w:lang w:val="ca-ES"/>
        </w:rPr>
        <w:t xml:space="preserve">) </w:t>
      </w:r>
      <w:r w:rsidRPr="000C7BCC">
        <w:rPr>
          <w:rFonts w:ascii="Arial" w:hAnsi="Arial" w:cs="Arial"/>
          <w:lang w:val="ca-ES"/>
        </w:rPr>
        <w:t>de ...........</w:t>
      </w:r>
      <w:r w:rsidR="002E0B6E" w:rsidRPr="000C7BCC">
        <w:rPr>
          <w:rFonts w:ascii="Arial" w:hAnsi="Arial" w:cs="Arial"/>
          <w:lang w:val="ca-ES"/>
        </w:rPr>
        <w:t xml:space="preserve"> (</w:t>
      </w:r>
      <w:r w:rsidRPr="000C7BCC">
        <w:rPr>
          <w:rFonts w:ascii="Arial" w:hAnsi="Arial" w:cs="Arial"/>
          <w:i/>
          <w:iCs/>
          <w:lang w:val="ca-ES"/>
        </w:rPr>
        <w:t>mes</w:t>
      </w:r>
      <w:r w:rsidRPr="000C7BCC">
        <w:rPr>
          <w:rFonts w:ascii="Arial" w:hAnsi="Arial" w:cs="Arial"/>
          <w:lang w:val="ca-ES"/>
        </w:rPr>
        <w:t xml:space="preserve"> </w:t>
      </w:r>
      <w:r w:rsidR="002E0B6E" w:rsidRPr="000C7BCC">
        <w:rPr>
          <w:rFonts w:ascii="Arial" w:hAnsi="Arial" w:cs="Arial"/>
          <w:i/>
          <w:iCs/>
          <w:lang w:val="ca-ES"/>
        </w:rPr>
        <w:t>en lletres</w:t>
      </w:r>
      <w:r w:rsidR="002E0B6E" w:rsidRPr="000C7BCC">
        <w:rPr>
          <w:rFonts w:ascii="Arial" w:hAnsi="Arial" w:cs="Arial"/>
          <w:lang w:val="ca-ES"/>
        </w:rPr>
        <w:t xml:space="preserve">) de </w:t>
      </w:r>
      <w:r w:rsidRPr="000C7BCC">
        <w:rPr>
          <w:rFonts w:ascii="Arial" w:hAnsi="Arial" w:cs="Arial"/>
          <w:lang w:val="ca-ES"/>
        </w:rPr>
        <w:t xml:space="preserve">..... </w:t>
      </w:r>
      <w:r w:rsidR="002E0B6E" w:rsidRPr="000C7BCC">
        <w:rPr>
          <w:rFonts w:ascii="Arial" w:hAnsi="Arial" w:cs="Arial"/>
          <w:lang w:val="ca-ES"/>
        </w:rPr>
        <w:t>(</w:t>
      </w:r>
      <w:r w:rsidRPr="000C7BCC">
        <w:rPr>
          <w:rFonts w:ascii="Arial" w:hAnsi="Arial" w:cs="Arial"/>
          <w:i/>
          <w:iCs/>
          <w:lang w:val="ca-ES"/>
        </w:rPr>
        <w:t>any</w:t>
      </w:r>
      <w:r w:rsidRPr="000C7BCC">
        <w:rPr>
          <w:rFonts w:ascii="Arial" w:hAnsi="Arial" w:cs="Arial"/>
          <w:lang w:val="ca-ES"/>
        </w:rPr>
        <w:t xml:space="preserve"> </w:t>
      </w:r>
      <w:r w:rsidR="002E0B6E" w:rsidRPr="000C7BCC">
        <w:rPr>
          <w:rFonts w:ascii="Arial" w:hAnsi="Arial" w:cs="Arial"/>
          <w:i/>
          <w:iCs/>
          <w:lang w:val="ca-ES"/>
        </w:rPr>
        <w:t>en xifres</w:t>
      </w:r>
      <w:r w:rsidR="002E0B6E" w:rsidRPr="000C7BCC">
        <w:rPr>
          <w:rFonts w:ascii="Arial" w:hAnsi="Arial" w:cs="Arial"/>
          <w:lang w:val="ca-ES"/>
        </w:rPr>
        <w:t>)</w:t>
      </w:r>
      <w:r w:rsidR="004F54DB" w:rsidRPr="000C7BCC">
        <w:rPr>
          <w:rFonts w:ascii="Arial" w:hAnsi="Arial" w:cs="Arial"/>
          <w:lang w:val="ca-ES"/>
        </w:rPr>
        <w:t xml:space="preserve"> </w:t>
      </w:r>
    </w:p>
    <w:p w14:paraId="11F64681" w14:textId="77777777" w:rsidR="002E0B6E" w:rsidRPr="000C7BCC" w:rsidRDefault="002E0B6E" w:rsidP="000C7BCC">
      <w:pPr>
        <w:shd w:val="clear" w:color="auto" w:fill="FFFFFF" w:themeFill="background1"/>
        <w:spacing w:before="120"/>
        <w:jc w:val="both"/>
        <w:rPr>
          <w:rFonts w:ascii="Arial" w:hAnsi="Arial" w:cs="Arial"/>
          <w:lang w:val="ca-ES"/>
        </w:rPr>
      </w:pPr>
    </w:p>
    <w:p w14:paraId="5B738DEF" w14:textId="4F03D1D8" w:rsidR="00135D5E" w:rsidRPr="000C7BCC" w:rsidRDefault="002E0B6E" w:rsidP="000C7BCC">
      <w:pPr>
        <w:shd w:val="clear" w:color="auto" w:fill="FFFFFF" w:themeFill="background1"/>
        <w:spacing w:before="120"/>
        <w:jc w:val="both"/>
        <w:rPr>
          <w:rFonts w:ascii="Arial" w:hAnsi="Arial" w:cs="Arial"/>
          <w:b/>
          <w:bCs/>
          <w:lang w:val="ca-ES"/>
        </w:rPr>
      </w:pPr>
      <w:r w:rsidRPr="000C7BCC">
        <w:rPr>
          <w:rFonts w:ascii="Arial" w:hAnsi="Arial" w:cs="Arial"/>
          <w:b/>
          <w:bCs/>
          <w:lang w:val="ca-ES"/>
        </w:rPr>
        <w:t>REUNI</w:t>
      </w:r>
      <w:r w:rsidR="008C2D4D" w:rsidRPr="000C7BCC">
        <w:rPr>
          <w:rFonts w:ascii="Arial" w:hAnsi="Arial" w:cs="Arial"/>
          <w:b/>
          <w:bCs/>
          <w:lang w:val="ca-ES"/>
        </w:rPr>
        <w:t>TS</w:t>
      </w:r>
    </w:p>
    <w:p w14:paraId="03ABA018" w14:textId="77777777" w:rsidR="00E55142" w:rsidRPr="000C7BCC" w:rsidRDefault="00E55142" w:rsidP="000C7BCC">
      <w:pPr>
        <w:shd w:val="clear" w:color="auto" w:fill="FFFFFF" w:themeFill="background1"/>
        <w:spacing w:before="120"/>
        <w:jc w:val="both"/>
        <w:rPr>
          <w:rFonts w:ascii="Arial" w:hAnsi="Arial" w:cs="Arial"/>
          <w:lang w:val="ca-ES"/>
        </w:rPr>
      </w:pPr>
    </w:p>
    <w:p w14:paraId="52B801BF" w14:textId="59D61F4A" w:rsidR="002E0B6E" w:rsidRPr="000C7BCC" w:rsidRDefault="005551B5" w:rsidP="000C7BCC">
      <w:pPr>
        <w:shd w:val="clear" w:color="auto" w:fill="FFFFFF" w:themeFill="background1"/>
        <w:spacing w:before="120"/>
        <w:jc w:val="both"/>
        <w:rPr>
          <w:rFonts w:ascii="Arial" w:hAnsi="Arial" w:cs="Arial"/>
          <w:lang w:val="ca-ES"/>
        </w:rPr>
      </w:pPr>
      <w:r>
        <w:rPr>
          <w:rFonts w:ascii="Arial" w:hAnsi="Arial" w:cs="Arial"/>
          <w:lang w:val="ca-ES"/>
        </w:rPr>
        <w:t>D’una banda</w:t>
      </w:r>
      <w:r w:rsidR="002E0B6E" w:rsidRPr="000C7BCC">
        <w:rPr>
          <w:rFonts w:ascii="Arial" w:hAnsi="Arial" w:cs="Arial"/>
          <w:b/>
          <w:bCs/>
          <w:lang w:val="ca-ES"/>
        </w:rPr>
        <w:t>,</w:t>
      </w:r>
      <w:r w:rsidR="005960BD" w:rsidRPr="000C7BCC">
        <w:rPr>
          <w:rFonts w:ascii="Arial" w:hAnsi="Arial" w:cs="Arial"/>
          <w:b/>
          <w:bCs/>
          <w:lang w:val="ca-ES"/>
        </w:rPr>
        <w:t xml:space="preserve"> </w:t>
      </w:r>
      <w:r w:rsidR="00E55142" w:rsidRPr="0054664A">
        <w:rPr>
          <w:rFonts w:ascii="Arial" w:hAnsi="Arial" w:cs="Arial"/>
          <w:lang w:val="ca-ES"/>
        </w:rPr>
        <w:t>el</w:t>
      </w:r>
      <w:r w:rsidR="002E0B6E" w:rsidRPr="000C7BCC">
        <w:rPr>
          <w:rFonts w:ascii="Arial" w:hAnsi="Arial" w:cs="Arial"/>
          <w:b/>
          <w:bCs/>
          <w:lang w:val="ca-ES"/>
        </w:rPr>
        <w:t xml:space="preserve"> </w:t>
      </w:r>
      <w:r w:rsidR="007E3BFE" w:rsidRPr="000C7BCC">
        <w:rPr>
          <w:rFonts w:ascii="Arial" w:hAnsi="Arial" w:cs="Arial"/>
          <w:b/>
          <w:bCs/>
          <w:lang w:val="ca-ES"/>
        </w:rPr>
        <w:t>Sr.</w:t>
      </w:r>
      <w:r w:rsidR="002E0B6E" w:rsidRPr="000C7BCC">
        <w:rPr>
          <w:rFonts w:ascii="Arial" w:hAnsi="Arial" w:cs="Arial"/>
          <w:b/>
          <w:bCs/>
          <w:lang w:val="ca-ES"/>
        </w:rPr>
        <w:t>/</w:t>
      </w:r>
      <w:r w:rsidR="007E3BFE" w:rsidRPr="000C7BCC">
        <w:rPr>
          <w:rFonts w:ascii="Arial" w:hAnsi="Arial" w:cs="Arial"/>
          <w:b/>
          <w:bCs/>
          <w:lang w:val="ca-ES"/>
        </w:rPr>
        <w:t>Sra</w:t>
      </w:r>
      <w:r w:rsidR="00E55142" w:rsidRPr="000C7BCC">
        <w:rPr>
          <w:rFonts w:ascii="Arial" w:hAnsi="Arial" w:cs="Arial"/>
          <w:b/>
          <w:bCs/>
          <w:lang w:val="ca-ES"/>
        </w:rPr>
        <w:t>.</w:t>
      </w:r>
      <w:r w:rsidR="00E55142" w:rsidRPr="000C7BCC">
        <w:rPr>
          <w:rFonts w:ascii="Arial" w:hAnsi="Arial" w:cs="Arial"/>
          <w:lang w:val="ca-ES"/>
        </w:rPr>
        <w:t xml:space="preserve"> </w:t>
      </w:r>
      <w:r w:rsidR="00E55142" w:rsidRPr="0054664A">
        <w:rPr>
          <w:rFonts w:ascii="Arial" w:hAnsi="Arial" w:cs="Arial"/>
          <w:b/>
          <w:bCs/>
          <w:lang w:val="ca-ES"/>
        </w:rPr>
        <w:t>..................</w:t>
      </w:r>
      <w:r w:rsidR="00E55142" w:rsidRPr="000C7BCC">
        <w:rPr>
          <w:rFonts w:ascii="Arial" w:hAnsi="Arial" w:cs="Arial"/>
          <w:lang w:val="ca-ES"/>
        </w:rPr>
        <w:t>,</w:t>
      </w:r>
      <w:r w:rsidR="002E0B6E" w:rsidRPr="000C7BCC">
        <w:rPr>
          <w:rFonts w:ascii="Arial" w:hAnsi="Arial" w:cs="Arial"/>
          <w:lang w:val="ca-ES"/>
        </w:rPr>
        <w:t xml:space="preserve"> major d</w:t>
      </w:r>
      <w:r w:rsidR="00BF468D">
        <w:rPr>
          <w:rFonts w:ascii="Arial" w:hAnsi="Arial" w:cs="Arial"/>
          <w:lang w:val="ca-ES"/>
        </w:rPr>
        <w:t>’</w:t>
      </w:r>
      <w:r w:rsidR="002E0B6E" w:rsidRPr="000C7BCC">
        <w:rPr>
          <w:rFonts w:ascii="Arial" w:hAnsi="Arial" w:cs="Arial"/>
          <w:lang w:val="ca-ES"/>
        </w:rPr>
        <w:t xml:space="preserve">edat, veí/veïna de </w:t>
      </w:r>
      <w:r w:rsidR="00E55142" w:rsidRPr="000C7BCC">
        <w:rPr>
          <w:rFonts w:ascii="Arial" w:hAnsi="Arial" w:cs="Arial"/>
          <w:lang w:val="ca-ES"/>
        </w:rPr>
        <w:t>..................</w:t>
      </w:r>
      <w:r w:rsidR="005960BD" w:rsidRPr="000C7BCC">
        <w:rPr>
          <w:rFonts w:ascii="Arial" w:hAnsi="Arial" w:cs="Arial"/>
          <w:lang w:val="ca-ES"/>
        </w:rPr>
        <w:t xml:space="preserve"> (</w:t>
      </w:r>
      <w:r w:rsidR="005960BD" w:rsidRPr="000C7BCC">
        <w:rPr>
          <w:rFonts w:ascii="Arial" w:hAnsi="Arial" w:cs="Arial"/>
          <w:i/>
          <w:iCs/>
          <w:lang w:val="ca-ES"/>
        </w:rPr>
        <w:t>indi</w:t>
      </w:r>
      <w:r w:rsidR="00327E04">
        <w:rPr>
          <w:rFonts w:ascii="Arial" w:hAnsi="Arial" w:cs="Arial"/>
          <w:i/>
          <w:iCs/>
          <w:lang w:val="ca-ES"/>
        </w:rPr>
        <w:t>queu-ho</w:t>
      </w:r>
      <w:r w:rsidR="005960BD" w:rsidRPr="000C7BCC">
        <w:rPr>
          <w:rFonts w:ascii="Arial" w:hAnsi="Arial" w:cs="Arial"/>
          <w:i/>
          <w:iCs/>
          <w:lang w:val="ca-ES"/>
        </w:rPr>
        <w:t xml:space="preserve"> sobretot en cas </w:t>
      </w:r>
      <w:r w:rsidR="00327E04">
        <w:rPr>
          <w:rFonts w:ascii="Arial" w:hAnsi="Arial" w:cs="Arial"/>
          <w:i/>
          <w:iCs/>
          <w:lang w:val="ca-ES"/>
        </w:rPr>
        <w:t xml:space="preserve">que </w:t>
      </w:r>
      <w:r w:rsidR="005960BD" w:rsidRPr="000C7BCC">
        <w:rPr>
          <w:rFonts w:ascii="Arial" w:hAnsi="Arial" w:cs="Arial"/>
          <w:i/>
          <w:iCs/>
          <w:lang w:val="ca-ES"/>
        </w:rPr>
        <w:t>resid</w:t>
      </w:r>
      <w:r w:rsidR="00327E04">
        <w:rPr>
          <w:rFonts w:ascii="Arial" w:hAnsi="Arial" w:cs="Arial"/>
          <w:i/>
          <w:iCs/>
          <w:lang w:val="ca-ES"/>
        </w:rPr>
        <w:t>eixi</w:t>
      </w:r>
      <w:r w:rsidR="005960BD" w:rsidRPr="000C7BCC">
        <w:rPr>
          <w:rFonts w:ascii="Arial" w:hAnsi="Arial" w:cs="Arial"/>
          <w:i/>
          <w:iCs/>
          <w:lang w:val="ca-ES"/>
        </w:rPr>
        <w:t xml:space="preserve"> a Menorca</w:t>
      </w:r>
      <w:r w:rsidR="005960BD" w:rsidRPr="000C7BCC">
        <w:rPr>
          <w:rFonts w:ascii="Arial" w:hAnsi="Arial" w:cs="Arial"/>
          <w:lang w:val="ca-ES"/>
        </w:rPr>
        <w:t>)</w:t>
      </w:r>
      <w:r w:rsidR="002E0B6E" w:rsidRPr="000C7BCC">
        <w:rPr>
          <w:rFonts w:ascii="Arial" w:hAnsi="Arial" w:cs="Arial"/>
          <w:lang w:val="ca-ES"/>
        </w:rPr>
        <w:t xml:space="preserve">, amb domicili a </w:t>
      </w:r>
      <w:r w:rsidR="00E55142" w:rsidRPr="000C7BCC">
        <w:rPr>
          <w:rFonts w:ascii="Arial" w:hAnsi="Arial" w:cs="Arial"/>
          <w:lang w:val="ca-ES"/>
        </w:rPr>
        <w:t>..................</w:t>
      </w:r>
      <w:r w:rsidR="00333CA0" w:rsidRPr="000C7BCC">
        <w:rPr>
          <w:rFonts w:ascii="Arial" w:hAnsi="Arial" w:cs="Arial"/>
          <w:lang w:val="ca-ES"/>
        </w:rPr>
        <w:t xml:space="preserve"> i</w:t>
      </w:r>
      <w:r w:rsidR="002E0B6E" w:rsidRPr="000C7BCC">
        <w:rPr>
          <w:rFonts w:ascii="Arial" w:hAnsi="Arial" w:cs="Arial"/>
          <w:lang w:val="ca-ES"/>
        </w:rPr>
        <w:t xml:space="preserve"> amb DNI n</w:t>
      </w:r>
      <w:r w:rsidR="00E55142" w:rsidRPr="000C7BCC">
        <w:rPr>
          <w:rFonts w:ascii="Arial" w:hAnsi="Arial" w:cs="Arial"/>
          <w:lang w:val="ca-ES"/>
        </w:rPr>
        <w:t>úm. ..................</w:t>
      </w:r>
      <w:r w:rsidR="002E0B6E" w:rsidRPr="000C7BCC">
        <w:rPr>
          <w:rFonts w:ascii="Arial" w:hAnsi="Arial" w:cs="Arial"/>
          <w:lang w:val="ca-ES"/>
        </w:rPr>
        <w:t xml:space="preserve"> </w:t>
      </w:r>
      <w:r w:rsidR="00333CA0" w:rsidRPr="000C7BCC">
        <w:rPr>
          <w:rFonts w:ascii="Arial" w:hAnsi="Arial" w:cs="Arial"/>
          <w:lang w:val="ca-ES"/>
        </w:rPr>
        <w:t>(</w:t>
      </w:r>
      <w:r w:rsidR="002E0B6E" w:rsidRPr="000C7BCC">
        <w:rPr>
          <w:rFonts w:ascii="Arial" w:hAnsi="Arial" w:cs="Arial"/>
          <w:lang w:val="ca-ES"/>
        </w:rPr>
        <w:t>en endavant,</w:t>
      </w:r>
      <w:r w:rsidR="005960BD" w:rsidRPr="000C7BCC">
        <w:rPr>
          <w:rFonts w:ascii="Arial" w:hAnsi="Arial" w:cs="Arial"/>
          <w:lang w:val="ca-ES"/>
        </w:rPr>
        <w:t xml:space="preserve"> el soci titular</w:t>
      </w:r>
      <w:r w:rsidR="002B7C15" w:rsidRPr="000C7BCC">
        <w:rPr>
          <w:rFonts w:ascii="Arial" w:hAnsi="Arial" w:cs="Arial"/>
          <w:lang w:val="ca-ES"/>
        </w:rPr>
        <w:t>).</w:t>
      </w:r>
      <w:r w:rsidR="00A07244" w:rsidRPr="000C7BCC">
        <w:rPr>
          <w:rStyle w:val="Refdenotaalpie"/>
          <w:rFonts w:cs="Arial"/>
          <w:sz w:val="24"/>
          <w:lang w:val="ca-ES"/>
        </w:rPr>
        <w:footnoteReference w:id="2"/>
      </w:r>
    </w:p>
    <w:p w14:paraId="21C42310" w14:textId="0ED2B612" w:rsidR="00CE4675" w:rsidRPr="000C7BCC" w:rsidRDefault="00CE4675" w:rsidP="000C7BCC">
      <w:pPr>
        <w:spacing w:before="120"/>
        <w:ind w:left="708"/>
        <w:jc w:val="both"/>
        <w:rPr>
          <w:rFonts w:ascii="Arial" w:hAnsi="Arial" w:cs="Arial"/>
          <w:i/>
          <w:iCs/>
          <w:lang w:val="ca-ES"/>
        </w:rPr>
      </w:pPr>
      <w:r w:rsidRPr="000C7BCC">
        <w:rPr>
          <w:rFonts w:ascii="Arial" w:hAnsi="Arial" w:cs="Arial"/>
          <w:i/>
          <w:iCs/>
          <w:lang w:val="ca-ES"/>
        </w:rPr>
        <w:t>(</w:t>
      </w:r>
      <w:r w:rsidR="00767A40">
        <w:rPr>
          <w:rFonts w:ascii="Arial" w:hAnsi="Arial" w:cs="Arial"/>
          <w:i/>
          <w:iCs/>
          <w:lang w:val="ca-ES"/>
        </w:rPr>
        <w:t xml:space="preserve">En cas que </w:t>
      </w:r>
      <w:r w:rsidR="0007222F" w:rsidRPr="000C7BCC">
        <w:rPr>
          <w:rFonts w:ascii="Arial" w:hAnsi="Arial" w:cs="Arial"/>
          <w:i/>
          <w:iCs/>
          <w:lang w:val="ca-ES"/>
        </w:rPr>
        <w:t xml:space="preserve">la titularitat </w:t>
      </w:r>
      <w:r w:rsidR="00767A40">
        <w:rPr>
          <w:rFonts w:ascii="Arial" w:hAnsi="Arial" w:cs="Arial"/>
          <w:i/>
          <w:iCs/>
          <w:lang w:val="ca-ES"/>
        </w:rPr>
        <w:t>sigui</w:t>
      </w:r>
      <w:r w:rsidR="0007222F" w:rsidRPr="000C7BCC">
        <w:rPr>
          <w:rFonts w:ascii="Arial" w:hAnsi="Arial" w:cs="Arial"/>
          <w:i/>
          <w:iCs/>
          <w:lang w:val="ca-ES"/>
        </w:rPr>
        <w:t xml:space="preserve"> de copropietaris</w:t>
      </w:r>
      <w:r w:rsidR="00767A40">
        <w:rPr>
          <w:rFonts w:ascii="Arial" w:hAnsi="Arial" w:cs="Arial"/>
          <w:i/>
          <w:iCs/>
          <w:lang w:val="ca-ES"/>
        </w:rPr>
        <w:t xml:space="preserve">, </w:t>
      </w:r>
      <w:r w:rsidR="00BC4864">
        <w:rPr>
          <w:rFonts w:ascii="Arial" w:hAnsi="Arial" w:cs="Arial"/>
          <w:i/>
          <w:iCs/>
          <w:lang w:val="ca-ES"/>
        </w:rPr>
        <w:t>és opcional</w:t>
      </w:r>
      <w:r w:rsidR="00767A40">
        <w:rPr>
          <w:rFonts w:ascii="Arial" w:hAnsi="Arial" w:cs="Arial"/>
          <w:i/>
          <w:iCs/>
          <w:lang w:val="ca-ES"/>
        </w:rPr>
        <w:t xml:space="preserve"> afegir</w:t>
      </w:r>
      <w:r w:rsidRPr="000C7BCC">
        <w:rPr>
          <w:rFonts w:ascii="Arial" w:hAnsi="Arial" w:cs="Arial"/>
          <w:i/>
          <w:iCs/>
          <w:lang w:val="ca-ES"/>
        </w:rPr>
        <w:t>:</w:t>
      </w:r>
      <w:r w:rsidR="008F3605" w:rsidRPr="000C7BCC">
        <w:rPr>
          <w:rFonts w:ascii="Arial" w:hAnsi="Arial" w:cs="Arial"/>
          <w:i/>
          <w:iCs/>
          <w:lang w:val="ca-ES"/>
        </w:rPr>
        <w:t xml:space="preserve"> La part de soci titular està composta pels titulars de la finca</w:t>
      </w:r>
      <w:r w:rsidR="0007222F" w:rsidRPr="000C7BCC">
        <w:rPr>
          <w:rFonts w:ascii="Arial" w:hAnsi="Arial" w:cs="Arial"/>
          <w:i/>
          <w:iCs/>
          <w:lang w:val="ca-ES"/>
        </w:rPr>
        <w:t xml:space="preserve">, </w:t>
      </w:r>
      <w:r w:rsidR="0007222F" w:rsidRPr="000C7BCC">
        <w:rPr>
          <w:rFonts w:ascii="Arial" w:hAnsi="Arial" w:cs="Arial"/>
          <w:b/>
          <w:bCs/>
          <w:i/>
          <w:iCs/>
          <w:lang w:val="ca-ES"/>
        </w:rPr>
        <w:t>Srs./Sres.</w:t>
      </w:r>
      <w:r w:rsidR="0007222F" w:rsidRPr="000C7BCC">
        <w:rPr>
          <w:rFonts w:ascii="Arial" w:hAnsi="Arial" w:cs="Arial"/>
          <w:i/>
          <w:iCs/>
          <w:lang w:val="ca-ES"/>
        </w:rPr>
        <w:t xml:space="preserve"> ......., que </w:t>
      </w:r>
      <w:r w:rsidR="002D0A0B" w:rsidRPr="000C7BCC">
        <w:rPr>
          <w:rFonts w:ascii="Arial" w:hAnsi="Arial" w:cs="Arial"/>
          <w:i/>
          <w:iCs/>
          <w:lang w:val="ca-ES"/>
        </w:rPr>
        <w:t>s</w:t>
      </w:r>
      <w:r w:rsidR="00BF468D">
        <w:rPr>
          <w:rFonts w:ascii="Arial" w:hAnsi="Arial" w:cs="Arial"/>
          <w:i/>
          <w:iCs/>
          <w:lang w:val="ca-ES"/>
        </w:rPr>
        <w:t>’</w:t>
      </w:r>
      <w:r w:rsidR="002D0A0B" w:rsidRPr="000C7BCC">
        <w:rPr>
          <w:rFonts w:ascii="Arial" w:hAnsi="Arial" w:cs="Arial"/>
          <w:i/>
          <w:iCs/>
          <w:lang w:val="ca-ES"/>
        </w:rPr>
        <w:t>obliguen a respondre solidàriament davant la part conreadora</w:t>
      </w:r>
      <w:r w:rsidR="00304638">
        <w:rPr>
          <w:rFonts w:ascii="Arial" w:hAnsi="Arial" w:cs="Arial"/>
          <w:i/>
          <w:iCs/>
          <w:lang w:val="ca-ES"/>
        </w:rPr>
        <w:t>.</w:t>
      </w:r>
      <w:r w:rsidRPr="000C7BCC">
        <w:rPr>
          <w:rFonts w:ascii="Arial" w:hAnsi="Arial" w:cs="Arial"/>
          <w:i/>
          <w:iCs/>
          <w:lang w:val="ca-ES"/>
        </w:rPr>
        <w:t>)</w:t>
      </w:r>
    </w:p>
    <w:p w14:paraId="3C8350F6" w14:textId="77777777" w:rsidR="00E55142" w:rsidRPr="000C7BCC" w:rsidRDefault="00E55142" w:rsidP="000C7BCC">
      <w:pPr>
        <w:shd w:val="clear" w:color="auto" w:fill="FFFFFF" w:themeFill="background1"/>
        <w:spacing w:before="120"/>
        <w:jc w:val="both"/>
        <w:rPr>
          <w:rFonts w:ascii="Arial" w:hAnsi="Arial" w:cs="Arial"/>
          <w:lang w:val="ca-ES"/>
        </w:rPr>
      </w:pPr>
    </w:p>
    <w:p w14:paraId="5F5D701D" w14:textId="2A1F89C4" w:rsidR="002E0B6E" w:rsidRPr="000C7BCC" w:rsidRDefault="005551B5" w:rsidP="000C7BCC">
      <w:pPr>
        <w:shd w:val="clear" w:color="auto" w:fill="FFFFFF" w:themeFill="background1"/>
        <w:spacing w:before="120"/>
        <w:jc w:val="both"/>
        <w:rPr>
          <w:rFonts w:ascii="Arial" w:hAnsi="Arial" w:cs="Arial"/>
          <w:lang w:val="ca-ES"/>
        </w:rPr>
      </w:pPr>
      <w:r>
        <w:rPr>
          <w:rFonts w:ascii="Arial" w:hAnsi="Arial" w:cs="Arial"/>
          <w:lang w:val="ca-ES"/>
        </w:rPr>
        <w:t>D</w:t>
      </w:r>
      <w:r w:rsidR="000A2425">
        <w:rPr>
          <w:rFonts w:ascii="Arial" w:hAnsi="Arial" w:cs="Arial"/>
          <w:lang w:val="ca-ES"/>
        </w:rPr>
        <w:t>e</w:t>
      </w:r>
      <w:r w:rsidRPr="000C7BCC">
        <w:rPr>
          <w:rFonts w:ascii="Arial" w:hAnsi="Arial" w:cs="Arial"/>
          <w:lang w:val="ca-ES"/>
        </w:rPr>
        <w:t xml:space="preserve"> </w:t>
      </w:r>
      <w:r w:rsidR="00A43A93" w:rsidRPr="000C7BCC">
        <w:rPr>
          <w:rFonts w:ascii="Arial" w:hAnsi="Arial" w:cs="Arial"/>
          <w:lang w:val="ca-ES"/>
        </w:rPr>
        <w:t>l</w:t>
      </w:r>
      <w:r w:rsidR="00BF468D">
        <w:rPr>
          <w:rFonts w:ascii="Arial" w:hAnsi="Arial" w:cs="Arial"/>
          <w:lang w:val="ca-ES"/>
        </w:rPr>
        <w:t>’</w:t>
      </w:r>
      <w:r w:rsidR="002E0B6E" w:rsidRPr="000C7BCC">
        <w:rPr>
          <w:rFonts w:ascii="Arial" w:hAnsi="Arial" w:cs="Arial"/>
          <w:lang w:val="ca-ES"/>
        </w:rPr>
        <w:t>altr</w:t>
      </w:r>
      <w:r w:rsidR="00A43A93" w:rsidRPr="000C7BCC">
        <w:rPr>
          <w:rFonts w:ascii="Arial" w:hAnsi="Arial" w:cs="Arial"/>
          <w:lang w:val="ca-ES"/>
        </w:rPr>
        <w:t>a</w:t>
      </w:r>
      <w:r w:rsidR="002E0B6E" w:rsidRPr="000C7BCC">
        <w:rPr>
          <w:rFonts w:ascii="Arial" w:hAnsi="Arial" w:cs="Arial"/>
          <w:lang w:val="ca-ES"/>
        </w:rPr>
        <w:t>,</w:t>
      </w:r>
      <w:r w:rsidR="008C2D4D" w:rsidRPr="000C7BCC">
        <w:rPr>
          <w:rFonts w:ascii="Arial" w:hAnsi="Arial" w:cs="Arial"/>
          <w:lang w:val="ca-ES"/>
        </w:rPr>
        <w:t xml:space="preserve"> </w:t>
      </w:r>
      <w:r w:rsidR="008C2D4D" w:rsidRPr="0054664A">
        <w:rPr>
          <w:rFonts w:ascii="Arial" w:hAnsi="Arial" w:cs="Arial"/>
          <w:lang w:val="ca-ES"/>
        </w:rPr>
        <w:t>el</w:t>
      </w:r>
      <w:r w:rsidR="002E0B6E" w:rsidRPr="000C7BCC">
        <w:rPr>
          <w:rFonts w:ascii="Arial" w:hAnsi="Arial" w:cs="Arial"/>
          <w:b/>
          <w:bCs/>
          <w:lang w:val="ca-ES"/>
        </w:rPr>
        <w:t xml:space="preserve"> </w:t>
      </w:r>
      <w:r w:rsidR="00A43A93" w:rsidRPr="000C7BCC">
        <w:rPr>
          <w:rFonts w:ascii="Arial" w:hAnsi="Arial" w:cs="Arial"/>
          <w:b/>
          <w:bCs/>
          <w:lang w:val="ca-ES"/>
        </w:rPr>
        <w:t>Sr./Sra</w:t>
      </w:r>
      <w:r w:rsidR="00C80422" w:rsidRPr="000C7BCC">
        <w:rPr>
          <w:rFonts w:ascii="Arial" w:hAnsi="Arial" w:cs="Arial"/>
          <w:b/>
          <w:bCs/>
          <w:lang w:val="ca-ES"/>
        </w:rPr>
        <w:t>.</w:t>
      </w:r>
      <w:r w:rsidR="002E0B6E" w:rsidRPr="000C7BCC">
        <w:rPr>
          <w:rFonts w:ascii="Arial" w:hAnsi="Arial" w:cs="Arial"/>
          <w:lang w:val="ca-ES"/>
        </w:rPr>
        <w:t xml:space="preserve"> </w:t>
      </w:r>
      <w:r w:rsidR="00E55142" w:rsidRPr="0054664A">
        <w:rPr>
          <w:rFonts w:ascii="Arial" w:hAnsi="Arial" w:cs="Arial"/>
          <w:b/>
          <w:bCs/>
          <w:lang w:val="ca-ES"/>
        </w:rPr>
        <w:t>..................</w:t>
      </w:r>
      <w:r w:rsidR="00E55142" w:rsidRPr="000C7BCC">
        <w:rPr>
          <w:rFonts w:ascii="Arial" w:hAnsi="Arial" w:cs="Arial"/>
          <w:lang w:val="ca-ES"/>
        </w:rPr>
        <w:t xml:space="preserve">, </w:t>
      </w:r>
      <w:r w:rsidR="002E0B6E" w:rsidRPr="000C7BCC">
        <w:rPr>
          <w:rFonts w:ascii="Arial" w:hAnsi="Arial" w:cs="Arial"/>
          <w:lang w:val="ca-ES"/>
        </w:rPr>
        <w:t>major d</w:t>
      </w:r>
      <w:r w:rsidR="00BF468D">
        <w:rPr>
          <w:rFonts w:ascii="Arial" w:hAnsi="Arial" w:cs="Arial"/>
          <w:lang w:val="ca-ES"/>
        </w:rPr>
        <w:t>’</w:t>
      </w:r>
      <w:r w:rsidR="002E0B6E" w:rsidRPr="000C7BCC">
        <w:rPr>
          <w:rFonts w:ascii="Arial" w:hAnsi="Arial" w:cs="Arial"/>
          <w:lang w:val="ca-ES"/>
        </w:rPr>
        <w:t xml:space="preserve">edat, veí/veïna de </w:t>
      </w:r>
      <w:r w:rsidR="00E55142" w:rsidRPr="000C7BCC">
        <w:rPr>
          <w:rFonts w:ascii="Arial" w:hAnsi="Arial" w:cs="Arial"/>
          <w:lang w:val="ca-ES"/>
        </w:rPr>
        <w:t xml:space="preserve">.................., </w:t>
      </w:r>
      <w:r w:rsidR="002E0B6E" w:rsidRPr="000C7BCC">
        <w:rPr>
          <w:rFonts w:ascii="Arial" w:hAnsi="Arial" w:cs="Arial"/>
          <w:lang w:val="ca-ES"/>
        </w:rPr>
        <w:t xml:space="preserve">amb domicili a </w:t>
      </w:r>
      <w:r w:rsidR="00E55142" w:rsidRPr="000C7BCC">
        <w:rPr>
          <w:rFonts w:ascii="Arial" w:hAnsi="Arial" w:cs="Arial"/>
          <w:lang w:val="ca-ES"/>
        </w:rPr>
        <w:t>..................</w:t>
      </w:r>
      <w:r w:rsidR="00333CA0" w:rsidRPr="000C7BCC">
        <w:rPr>
          <w:rFonts w:ascii="Arial" w:hAnsi="Arial" w:cs="Arial"/>
          <w:lang w:val="ca-ES"/>
        </w:rPr>
        <w:t xml:space="preserve"> i</w:t>
      </w:r>
      <w:r w:rsidR="00E55142" w:rsidRPr="000C7BCC">
        <w:rPr>
          <w:rFonts w:ascii="Arial" w:hAnsi="Arial" w:cs="Arial"/>
          <w:lang w:val="ca-ES"/>
        </w:rPr>
        <w:t xml:space="preserve"> </w:t>
      </w:r>
      <w:r w:rsidR="00C80422" w:rsidRPr="000C7BCC">
        <w:rPr>
          <w:rFonts w:ascii="Arial" w:hAnsi="Arial" w:cs="Arial"/>
          <w:lang w:val="ca-ES"/>
        </w:rPr>
        <w:t xml:space="preserve">amb </w:t>
      </w:r>
      <w:r w:rsidR="00A43A93" w:rsidRPr="000C7BCC">
        <w:rPr>
          <w:rFonts w:ascii="Arial" w:hAnsi="Arial" w:cs="Arial"/>
          <w:lang w:val="ca-ES"/>
        </w:rPr>
        <w:t xml:space="preserve">DNI </w:t>
      </w:r>
      <w:r w:rsidR="00C80422" w:rsidRPr="000C7BCC">
        <w:rPr>
          <w:rFonts w:ascii="Arial" w:hAnsi="Arial" w:cs="Arial"/>
          <w:lang w:val="ca-ES"/>
        </w:rPr>
        <w:t>n</w:t>
      </w:r>
      <w:r w:rsidR="00E55142" w:rsidRPr="000C7BCC">
        <w:rPr>
          <w:rFonts w:ascii="Arial" w:hAnsi="Arial" w:cs="Arial"/>
          <w:lang w:val="ca-ES"/>
        </w:rPr>
        <w:t>úm.</w:t>
      </w:r>
      <w:r w:rsidR="002E0B6E" w:rsidRPr="000C7BCC">
        <w:rPr>
          <w:rFonts w:ascii="Arial" w:hAnsi="Arial" w:cs="Arial"/>
          <w:lang w:val="ca-ES"/>
        </w:rPr>
        <w:t xml:space="preserve"> </w:t>
      </w:r>
      <w:r w:rsidR="00E55142" w:rsidRPr="000C7BCC">
        <w:rPr>
          <w:rFonts w:ascii="Arial" w:hAnsi="Arial" w:cs="Arial"/>
          <w:lang w:val="ca-ES"/>
        </w:rPr>
        <w:t>..................</w:t>
      </w:r>
      <w:r w:rsidR="00C80422" w:rsidRPr="000C7BCC">
        <w:rPr>
          <w:rFonts w:ascii="Arial" w:hAnsi="Arial" w:cs="Arial"/>
          <w:lang w:val="ca-ES"/>
        </w:rPr>
        <w:t xml:space="preserve"> </w:t>
      </w:r>
      <w:r w:rsidR="00333CA0" w:rsidRPr="000C7BCC">
        <w:rPr>
          <w:rFonts w:ascii="Arial" w:hAnsi="Arial" w:cs="Arial"/>
          <w:lang w:val="ca-ES"/>
        </w:rPr>
        <w:t>(</w:t>
      </w:r>
      <w:r w:rsidR="00C80422" w:rsidRPr="000C7BCC">
        <w:rPr>
          <w:rFonts w:ascii="Arial" w:hAnsi="Arial" w:cs="Arial"/>
          <w:lang w:val="ca-ES"/>
        </w:rPr>
        <w:t>en endavant,</w:t>
      </w:r>
      <w:r w:rsidR="005960BD" w:rsidRPr="000C7BCC">
        <w:rPr>
          <w:rFonts w:ascii="Arial" w:hAnsi="Arial" w:cs="Arial"/>
          <w:lang w:val="ca-ES"/>
        </w:rPr>
        <w:t xml:space="preserve"> la part conreadora</w:t>
      </w:r>
      <w:r w:rsidR="002B7C15" w:rsidRPr="000C7BCC">
        <w:rPr>
          <w:rFonts w:ascii="Arial" w:hAnsi="Arial" w:cs="Arial"/>
          <w:lang w:val="ca-ES"/>
        </w:rPr>
        <w:t>).</w:t>
      </w:r>
      <w:r w:rsidR="00D34D62" w:rsidRPr="000C7BCC">
        <w:rPr>
          <w:rStyle w:val="Refdenotaalpie"/>
          <w:rFonts w:cs="Arial"/>
          <w:sz w:val="24"/>
          <w:lang w:val="ca-ES"/>
        </w:rPr>
        <w:footnoteReference w:id="3"/>
      </w:r>
    </w:p>
    <w:p w14:paraId="0A04766B" w14:textId="16F4EC70" w:rsidR="005960BD" w:rsidRPr="000C7BCC" w:rsidRDefault="005960BD" w:rsidP="000C7BCC">
      <w:pPr>
        <w:spacing w:before="120"/>
        <w:ind w:left="708"/>
        <w:jc w:val="both"/>
        <w:rPr>
          <w:rFonts w:ascii="Arial" w:hAnsi="Arial" w:cs="Arial"/>
          <w:i/>
          <w:iCs/>
          <w:lang w:val="ca-ES"/>
        </w:rPr>
      </w:pPr>
      <w:r w:rsidRPr="000C7BCC">
        <w:rPr>
          <w:rFonts w:ascii="Arial" w:hAnsi="Arial" w:cs="Arial"/>
          <w:i/>
          <w:iCs/>
          <w:lang w:val="ca-ES"/>
        </w:rPr>
        <w:t>(Tractant-se d</w:t>
      </w:r>
      <w:r w:rsidR="00BF468D">
        <w:rPr>
          <w:rFonts w:ascii="Arial" w:hAnsi="Arial" w:cs="Arial"/>
          <w:i/>
          <w:iCs/>
          <w:lang w:val="ca-ES"/>
        </w:rPr>
        <w:t>’</w:t>
      </w:r>
      <w:r w:rsidRPr="000C7BCC">
        <w:rPr>
          <w:rFonts w:ascii="Arial" w:hAnsi="Arial" w:cs="Arial"/>
          <w:i/>
          <w:iCs/>
          <w:lang w:val="ca-ES"/>
        </w:rPr>
        <w:t>un negoci de dret civil propi, no és sobrer pensar que es requereix la residència a Menorca de</w:t>
      </w:r>
      <w:r w:rsidR="00FF031F" w:rsidRPr="000C7BCC">
        <w:rPr>
          <w:rFonts w:ascii="Arial" w:hAnsi="Arial" w:cs="Arial"/>
          <w:i/>
          <w:iCs/>
          <w:lang w:val="ca-ES"/>
        </w:rPr>
        <w:t xml:space="preserve"> la part conreadora</w:t>
      </w:r>
      <w:r w:rsidR="00380F46">
        <w:rPr>
          <w:rFonts w:ascii="Arial" w:hAnsi="Arial" w:cs="Arial"/>
          <w:i/>
          <w:iCs/>
          <w:lang w:val="ca-ES"/>
        </w:rPr>
        <w:t>;</w:t>
      </w:r>
      <w:r w:rsidRPr="000C7BCC">
        <w:rPr>
          <w:rFonts w:ascii="Arial" w:hAnsi="Arial" w:cs="Arial"/>
          <w:i/>
          <w:iCs/>
          <w:lang w:val="ca-ES"/>
        </w:rPr>
        <w:t xml:space="preserve"> en cas contrari, el negoci perd la seva naturalesa idiosincràtica</w:t>
      </w:r>
      <w:r w:rsidR="00380F46">
        <w:rPr>
          <w:rFonts w:ascii="Arial" w:hAnsi="Arial" w:cs="Arial"/>
          <w:i/>
          <w:iCs/>
          <w:lang w:val="ca-ES"/>
        </w:rPr>
        <w:t>.</w:t>
      </w:r>
      <w:r w:rsidRPr="000C7BCC">
        <w:rPr>
          <w:rFonts w:ascii="Arial" w:hAnsi="Arial" w:cs="Arial"/>
          <w:i/>
          <w:iCs/>
          <w:lang w:val="ca-ES"/>
        </w:rPr>
        <w:t>)</w:t>
      </w:r>
    </w:p>
    <w:p w14:paraId="5B563DE6" w14:textId="716714F0" w:rsidR="001906B3" w:rsidRPr="000C7BCC" w:rsidRDefault="001906B3" w:rsidP="000C7BCC">
      <w:pPr>
        <w:spacing w:before="120"/>
        <w:jc w:val="both"/>
        <w:rPr>
          <w:rFonts w:ascii="Arial" w:hAnsi="Arial" w:cs="Arial"/>
          <w:lang w:val="ca-ES"/>
        </w:rPr>
      </w:pPr>
    </w:p>
    <w:p w14:paraId="6EB881E8" w14:textId="4D1F3C0F" w:rsidR="00BC4864" w:rsidRDefault="00BC4864" w:rsidP="000C7BCC">
      <w:pPr>
        <w:spacing w:before="120"/>
        <w:ind w:left="708"/>
        <w:jc w:val="both"/>
        <w:rPr>
          <w:rFonts w:ascii="Arial" w:hAnsi="Arial" w:cs="Arial"/>
          <w:i/>
          <w:iCs/>
          <w:lang w:val="ca-ES"/>
        </w:rPr>
      </w:pPr>
      <w:r w:rsidRPr="000C7BCC">
        <w:rPr>
          <w:rFonts w:ascii="Arial" w:hAnsi="Arial" w:cs="Arial"/>
          <w:i/>
          <w:iCs/>
          <w:lang w:val="ca-ES"/>
        </w:rPr>
        <w:lastRenderedPageBreak/>
        <w:t>(</w:t>
      </w:r>
      <w:r>
        <w:rPr>
          <w:rFonts w:ascii="Arial" w:hAnsi="Arial" w:cs="Arial"/>
          <w:i/>
          <w:iCs/>
          <w:lang w:val="ca-ES"/>
        </w:rPr>
        <w:t xml:space="preserve">En cas que </w:t>
      </w:r>
      <w:r w:rsidRPr="000C7BCC">
        <w:rPr>
          <w:rFonts w:ascii="Arial" w:hAnsi="Arial" w:cs="Arial"/>
          <w:i/>
          <w:iCs/>
          <w:lang w:val="ca-ES"/>
        </w:rPr>
        <w:t>la</w:t>
      </w:r>
      <w:r>
        <w:rPr>
          <w:rFonts w:ascii="Arial" w:hAnsi="Arial" w:cs="Arial"/>
          <w:i/>
          <w:iCs/>
          <w:lang w:val="ca-ES"/>
        </w:rPr>
        <w:t xml:space="preserve"> part conreador</w:t>
      </w:r>
      <w:r w:rsidR="00A26133">
        <w:rPr>
          <w:rFonts w:ascii="Arial" w:hAnsi="Arial" w:cs="Arial"/>
          <w:i/>
          <w:iCs/>
          <w:lang w:val="ca-ES"/>
        </w:rPr>
        <w:t>a</w:t>
      </w:r>
      <w:r>
        <w:rPr>
          <w:rFonts w:ascii="Arial" w:hAnsi="Arial" w:cs="Arial"/>
          <w:i/>
          <w:iCs/>
          <w:lang w:val="ca-ES"/>
        </w:rPr>
        <w:t xml:space="preserve"> estigui formada per més d’una persona, és opcional afegir clàusules al respecte. </w:t>
      </w:r>
      <w:r w:rsidR="009D45D3">
        <w:rPr>
          <w:rFonts w:ascii="Arial" w:hAnsi="Arial" w:cs="Arial"/>
          <w:i/>
          <w:iCs/>
          <w:lang w:val="ca-ES"/>
        </w:rPr>
        <w:t>Podeu escollir una de les opcions següents.</w:t>
      </w:r>
      <w:r>
        <w:rPr>
          <w:rFonts w:ascii="Arial" w:hAnsi="Arial" w:cs="Arial"/>
          <w:i/>
          <w:iCs/>
          <w:lang w:val="ca-ES"/>
        </w:rPr>
        <w:t>)</w:t>
      </w:r>
    </w:p>
    <w:p w14:paraId="6F2D620E" w14:textId="77777777" w:rsidR="00BC4864" w:rsidRDefault="00BC4864" w:rsidP="000C7BCC">
      <w:pPr>
        <w:spacing w:before="120"/>
        <w:ind w:left="708"/>
        <w:jc w:val="both"/>
        <w:rPr>
          <w:rFonts w:ascii="Arial" w:hAnsi="Arial" w:cs="Arial"/>
          <w:i/>
          <w:iCs/>
          <w:lang w:val="ca-ES"/>
        </w:rPr>
      </w:pPr>
    </w:p>
    <w:p w14:paraId="4C4B32B6" w14:textId="4E495ACE" w:rsidR="00BC4864" w:rsidRDefault="00BC4864" w:rsidP="000C7BCC">
      <w:pPr>
        <w:spacing w:before="120"/>
        <w:ind w:left="708"/>
        <w:jc w:val="both"/>
        <w:rPr>
          <w:rFonts w:ascii="Arial" w:hAnsi="Arial" w:cs="Arial"/>
          <w:i/>
          <w:iCs/>
          <w:lang w:val="ca-ES"/>
        </w:rPr>
      </w:pPr>
      <w:r>
        <w:rPr>
          <w:rFonts w:ascii="Arial" w:hAnsi="Arial" w:cs="Arial"/>
          <w:i/>
          <w:iCs/>
          <w:lang w:val="ca-ES"/>
        </w:rPr>
        <w:t>(Opció 1)</w:t>
      </w:r>
    </w:p>
    <w:p w14:paraId="720B17FC" w14:textId="567C6646" w:rsidR="000D35E5" w:rsidRPr="00B1497D" w:rsidRDefault="00343BE7" w:rsidP="000C7BCC">
      <w:pPr>
        <w:spacing w:before="120"/>
        <w:ind w:left="708"/>
        <w:jc w:val="both"/>
        <w:rPr>
          <w:rFonts w:ascii="Arial" w:hAnsi="Arial" w:cs="Arial"/>
          <w:lang w:val="ca-ES"/>
        </w:rPr>
      </w:pPr>
      <w:r w:rsidRPr="00B1497D">
        <w:rPr>
          <w:rFonts w:ascii="Arial" w:hAnsi="Arial" w:cs="Arial"/>
          <w:lang w:val="ca-ES"/>
        </w:rPr>
        <w:t>La part conreadora està composta</w:t>
      </w:r>
      <w:r w:rsidR="00C04D4F" w:rsidRPr="00B1497D">
        <w:rPr>
          <w:rStyle w:val="Refdenotaalpie"/>
          <w:rFonts w:cs="Arial"/>
          <w:lang w:val="ca-ES"/>
        </w:rPr>
        <w:footnoteReference w:id="4"/>
      </w:r>
      <w:r w:rsidRPr="00B1497D">
        <w:rPr>
          <w:rFonts w:ascii="Arial" w:hAnsi="Arial" w:cs="Arial"/>
          <w:lang w:val="ca-ES"/>
        </w:rPr>
        <w:t xml:space="preserve"> pels </w:t>
      </w:r>
      <w:r w:rsidRPr="00B1497D">
        <w:rPr>
          <w:rFonts w:ascii="Arial" w:hAnsi="Arial" w:cs="Arial"/>
          <w:b/>
          <w:bCs/>
          <w:lang w:val="ca-ES"/>
        </w:rPr>
        <w:t>Srs./Sres.</w:t>
      </w:r>
      <w:r w:rsidRPr="00B1497D">
        <w:rPr>
          <w:rFonts w:ascii="Arial" w:hAnsi="Arial" w:cs="Arial"/>
          <w:lang w:val="ca-ES"/>
        </w:rPr>
        <w:t xml:space="preserve"> ...............</w:t>
      </w:r>
      <w:r w:rsidR="00B1497D">
        <w:rPr>
          <w:rFonts w:ascii="Arial" w:hAnsi="Arial" w:cs="Arial"/>
          <w:lang w:val="ca-ES"/>
        </w:rPr>
        <w:t>,</w:t>
      </w:r>
      <w:r w:rsidRPr="00B1497D">
        <w:rPr>
          <w:rFonts w:ascii="Arial" w:hAnsi="Arial" w:cs="Arial"/>
          <w:lang w:val="ca-ES"/>
        </w:rPr>
        <w:t xml:space="preserve"> </w:t>
      </w:r>
      <w:r w:rsidR="000D35E5" w:rsidRPr="00B1497D">
        <w:rPr>
          <w:rFonts w:ascii="Arial" w:hAnsi="Arial" w:cs="Arial"/>
          <w:lang w:val="ca-ES"/>
        </w:rPr>
        <w:t>que s</w:t>
      </w:r>
      <w:r w:rsidR="00BF468D" w:rsidRPr="00B1497D">
        <w:rPr>
          <w:rFonts w:ascii="Arial" w:hAnsi="Arial" w:cs="Arial"/>
          <w:lang w:val="ca-ES"/>
        </w:rPr>
        <w:t>’</w:t>
      </w:r>
      <w:r w:rsidR="000D35E5" w:rsidRPr="00B1497D">
        <w:rPr>
          <w:rFonts w:ascii="Arial" w:hAnsi="Arial" w:cs="Arial"/>
          <w:lang w:val="ca-ES"/>
        </w:rPr>
        <w:t xml:space="preserve">obliguen a respondre solidàriament davant el titular de la final. </w:t>
      </w:r>
    </w:p>
    <w:p w14:paraId="72FA7FC2" w14:textId="77777777" w:rsidR="00343BE7" w:rsidRPr="00B1497D" w:rsidRDefault="00343BE7" w:rsidP="000C7BCC">
      <w:pPr>
        <w:spacing w:before="120"/>
        <w:ind w:left="708"/>
        <w:jc w:val="both"/>
        <w:rPr>
          <w:rFonts w:ascii="Arial" w:hAnsi="Arial" w:cs="Arial"/>
          <w:i/>
          <w:iCs/>
          <w:lang w:val="ca-ES"/>
        </w:rPr>
      </w:pPr>
    </w:p>
    <w:p w14:paraId="5BC9C551" w14:textId="2DB285E8" w:rsidR="002076BB" w:rsidRPr="000C7BCC" w:rsidRDefault="002076BB" w:rsidP="000C7BCC">
      <w:pPr>
        <w:spacing w:before="120"/>
        <w:ind w:left="708"/>
        <w:jc w:val="both"/>
        <w:rPr>
          <w:rFonts w:ascii="Arial" w:hAnsi="Arial" w:cs="Arial"/>
          <w:i/>
          <w:iCs/>
          <w:lang w:val="ca-ES"/>
        </w:rPr>
      </w:pPr>
      <w:r w:rsidRPr="000C7BCC">
        <w:rPr>
          <w:rFonts w:ascii="Arial" w:hAnsi="Arial" w:cs="Arial"/>
          <w:i/>
          <w:iCs/>
          <w:lang w:val="ca-ES"/>
        </w:rPr>
        <w:t>(</w:t>
      </w:r>
      <w:r w:rsidR="00F22107" w:rsidRPr="000C7BCC">
        <w:rPr>
          <w:rFonts w:ascii="Arial" w:hAnsi="Arial" w:cs="Arial"/>
          <w:i/>
          <w:iCs/>
          <w:lang w:val="ca-ES"/>
        </w:rPr>
        <w:t xml:space="preserve">Opció </w:t>
      </w:r>
      <w:r w:rsidR="000D35E5" w:rsidRPr="000C7BCC">
        <w:rPr>
          <w:rFonts w:ascii="Arial" w:hAnsi="Arial" w:cs="Arial"/>
          <w:i/>
          <w:iCs/>
          <w:lang w:val="ca-ES"/>
        </w:rPr>
        <w:t>2</w:t>
      </w:r>
      <w:r w:rsidR="00F22107" w:rsidRPr="000C7BCC">
        <w:rPr>
          <w:rFonts w:ascii="Arial" w:hAnsi="Arial" w:cs="Arial"/>
          <w:i/>
          <w:iCs/>
          <w:lang w:val="ca-ES"/>
        </w:rPr>
        <w:t>)</w:t>
      </w:r>
    </w:p>
    <w:p w14:paraId="01425808" w14:textId="424FEE34" w:rsidR="00E02530" w:rsidRPr="0054664A" w:rsidRDefault="00F22107" w:rsidP="000C7BCC">
      <w:pPr>
        <w:spacing w:before="120"/>
        <w:ind w:left="708"/>
        <w:jc w:val="both"/>
        <w:rPr>
          <w:rFonts w:ascii="Arial" w:hAnsi="Arial" w:cs="Arial"/>
          <w:lang w:val="ca-ES"/>
        </w:rPr>
      </w:pPr>
      <w:r w:rsidRPr="0054664A">
        <w:rPr>
          <w:rFonts w:ascii="Arial" w:hAnsi="Arial" w:cs="Arial"/>
          <w:lang w:val="ca-ES"/>
        </w:rPr>
        <w:t>El conreador</w:t>
      </w:r>
      <w:r w:rsidR="00DC2D91" w:rsidRPr="0054664A">
        <w:rPr>
          <w:rFonts w:ascii="Arial" w:hAnsi="Arial" w:cs="Arial"/>
          <w:lang w:val="ca-ES"/>
        </w:rPr>
        <w:t>/a</w:t>
      </w:r>
      <w:r w:rsidRPr="0054664A">
        <w:rPr>
          <w:rFonts w:ascii="Arial" w:hAnsi="Arial" w:cs="Arial"/>
          <w:lang w:val="ca-ES"/>
        </w:rPr>
        <w:t xml:space="preserve">, </w:t>
      </w:r>
      <w:r w:rsidR="0071693D" w:rsidRPr="0054664A">
        <w:rPr>
          <w:rFonts w:ascii="Arial" w:hAnsi="Arial" w:cs="Arial"/>
          <w:lang w:val="ca-ES"/>
        </w:rPr>
        <w:t>el</w:t>
      </w:r>
      <w:r w:rsidR="0071693D" w:rsidRPr="0054664A">
        <w:rPr>
          <w:rFonts w:ascii="Arial" w:hAnsi="Arial" w:cs="Arial"/>
          <w:b/>
          <w:bCs/>
          <w:lang w:val="ca-ES"/>
        </w:rPr>
        <w:t xml:space="preserve"> Sr./Sra.</w:t>
      </w:r>
      <w:r w:rsidR="0071693D" w:rsidRPr="0054664A">
        <w:rPr>
          <w:rFonts w:ascii="Arial" w:hAnsi="Arial" w:cs="Arial"/>
          <w:lang w:val="ca-ES"/>
        </w:rPr>
        <w:t xml:space="preserve"> </w:t>
      </w:r>
      <w:r w:rsidR="0071693D" w:rsidRPr="0054664A">
        <w:rPr>
          <w:rFonts w:ascii="Arial" w:hAnsi="Arial" w:cs="Arial"/>
          <w:b/>
          <w:bCs/>
          <w:lang w:val="ca-ES"/>
        </w:rPr>
        <w:t>...............</w:t>
      </w:r>
      <w:r w:rsidR="0071693D" w:rsidRPr="0054664A">
        <w:rPr>
          <w:rFonts w:ascii="Arial" w:hAnsi="Arial" w:cs="Arial"/>
          <w:lang w:val="ca-ES"/>
        </w:rPr>
        <w:t xml:space="preserve"> </w:t>
      </w:r>
      <w:r w:rsidR="001906B3" w:rsidRPr="0054664A">
        <w:rPr>
          <w:rFonts w:ascii="Arial" w:hAnsi="Arial" w:cs="Arial"/>
          <w:lang w:val="ca-ES"/>
        </w:rPr>
        <w:t>adopta la forma de titularitat compartida</w:t>
      </w:r>
      <w:r w:rsidR="005A58C5" w:rsidRPr="0054664A">
        <w:rPr>
          <w:rFonts w:ascii="Arial" w:hAnsi="Arial" w:cs="Arial"/>
          <w:lang w:val="ca-ES"/>
        </w:rPr>
        <w:t>,</w:t>
      </w:r>
      <w:r w:rsidR="001906B3" w:rsidRPr="0054664A">
        <w:rPr>
          <w:rFonts w:ascii="Arial" w:hAnsi="Arial" w:cs="Arial"/>
          <w:lang w:val="ca-ES"/>
        </w:rPr>
        <w:t xml:space="preserve"> </w:t>
      </w:r>
      <w:r w:rsidRPr="0054664A">
        <w:rPr>
          <w:rFonts w:ascii="Arial" w:hAnsi="Arial" w:cs="Arial"/>
          <w:lang w:val="ca-ES"/>
        </w:rPr>
        <w:t xml:space="preserve">per la qual cosa </w:t>
      </w:r>
      <w:r w:rsidR="001906B3" w:rsidRPr="0054664A">
        <w:rPr>
          <w:rFonts w:ascii="Arial" w:hAnsi="Arial" w:cs="Arial"/>
          <w:lang w:val="ca-ES"/>
        </w:rPr>
        <w:t>li seran aplicables els articles</w:t>
      </w:r>
      <w:r w:rsidR="00236DDB" w:rsidRPr="0054664A">
        <w:rPr>
          <w:rStyle w:val="Refdenotaalpie"/>
          <w:rFonts w:cs="Arial"/>
          <w:sz w:val="24"/>
          <w:lang w:val="ca-ES"/>
        </w:rPr>
        <w:footnoteReference w:id="5"/>
      </w:r>
      <w:r w:rsidR="001906B3" w:rsidRPr="0054664A">
        <w:rPr>
          <w:rFonts w:ascii="Arial" w:hAnsi="Arial" w:cs="Arial"/>
          <w:lang w:val="ca-ES"/>
        </w:rPr>
        <w:t xml:space="preserve"> 2.2, 4, 5 i 8 de la Llei 35/2011, de 4 d</w:t>
      </w:r>
      <w:r w:rsidR="00BF468D" w:rsidRPr="0054664A">
        <w:rPr>
          <w:rFonts w:ascii="Arial" w:hAnsi="Arial" w:cs="Arial"/>
          <w:lang w:val="ca-ES"/>
        </w:rPr>
        <w:t>’</w:t>
      </w:r>
      <w:r w:rsidR="001906B3" w:rsidRPr="0054664A">
        <w:rPr>
          <w:rFonts w:ascii="Arial" w:hAnsi="Arial" w:cs="Arial"/>
          <w:lang w:val="ca-ES"/>
        </w:rPr>
        <w:t xml:space="preserve">octubre, sobre titularitat compartida de les explotacions </w:t>
      </w:r>
      <w:r w:rsidR="0071693D" w:rsidRPr="0054664A">
        <w:rPr>
          <w:rFonts w:ascii="Arial" w:hAnsi="Arial" w:cs="Arial"/>
          <w:lang w:val="ca-ES"/>
        </w:rPr>
        <w:t>agràries</w:t>
      </w:r>
      <w:r w:rsidR="005A58C5" w:rsidRPr="0054664A">
        <w:rPr>
          <w:rFonts w:ascii="Arial" w:hAnsi="Arial" w:cs="Arial"/>
          <w:lang w:val="ca-ES"/>
        </w:rPr>
        <w:t>.</w:t>
      </w:r>
      <w:r w:rsidR="00236DDB" w:rsidRPr="0054664A">
        <w:rPr>
          <w:rStyle w:val="Refdenotaalpie"/>
          <w:rFonts w:cs="Arial"/>
          <w:sz w:val="24"/>
          <w:szCs w:val="32"/>
          <w:lang w:val="ca-ES"/>
        </w:rPr>
        <w:footnoteReference w:id="6"/>
      </w:r>
    </w:p>
    <w:p w14:paraId="7F974900" w14:textId="77777777" w:rsidR="00F22107" w:rsidRPr="000C7BCC" w:rsidRDefault="00F22107" w:rsidP="000C7BCC">
      <w:pPr>
        <w:spacing w:before="120"/>
        <w:ind w:left="708"/>
        <w:jc w:val="both"/>
        <w:rPr>
          <w:rFonts w:ascii="Arial" w:hAnsi="Arial" w:cs="Arial"/>
          <w:i/>
          <w:iCs/>
          <w:lang w:val="ca-ES"/>
        </w:rPr>
      </w:pPr>
    </w:p>
    <w:p w14:paraId="24406E9F" w14:textId="095B27C3" w:rsidR="00F22107" w:rsidRPr="000C7BCC" w:rsidRDefault="00F22107" w:rsidP="000C7BCC">
      <w:pPr>
        <w:spacing w:before="120"/>
        <w:ind w:left="708"/>
        <w:jc w:val="both"/>
        <w:rPr>
          <w:rFonts w:ascii="Arial" w:hAnsi="Arial" w:cs="Arial"/>
          <w:i/>
          <w:iCs/>
          <w:lang w:val="ca-ES"/>
        </w:rPr>
      </w:pPr>
      <w:r w:rsidRPr="000C7BCC">
        <w:rPr>
          <w:rFonts w:ascii="Arial" w:hAnsi="Arial" w:cs="Arial"/>
          <w:i/>
          <w:iCs/>
          <w:lang w:val="ca-ES"/>
        </w:rPr>
        <w:t xml:space="preserve">(Opcional afegir: Opció </w:t>
      </w:r>
      <w:r w:rsidR="00556776" w:rsidRPr="000C7BCC">
        <w:rPr>
          <w:rFonts w:ascii="Arial" w:hAnsi="Arial" w:cs="Arial"/>
          <w:i/>
          <w:iCs/>
          <w:lang w:val="ca-ES"/>
        </w:rPr>
        <w:t>3</w:t>
      </w:r>
      <w:r w:rsidRPr="000C7BCC">
        <w:rPr>
          <w:rFonts w:ascii="Arial" w:hAnsi="Arial" w:cs="Arial"/>
          <w:i/>
          <w:iCs/>
          <w:lang w:val="ca-ES"/>
        </w:rPr>
        <w:t>)</w:t>
      </w:r>
    </w:p>
    <w:p w14:paraId="05811B2F" w14:textId="0BA939E9" w:rsidR="001906B3" w:rsidRPr="000C7BCC" w:rsidRDefault="001906B3" w:rsidP="000C7BCC">
      <w:pPr>
        <w:spacing w:before="120"/>
        <w:ind w:left="708"/>
        <w:jc w:val="both"/>
        <w:rPr>
          <w:rFonts w:ascii="Arial" w:hAnsi="Arial" w:cs="Arial"/>
          <w:lang w:val="ca-ES"/>
        </w:rPr>
      </w:pPr>
      <w:r w:rsidRPr="000C7BCC">
        <w:rPr>
          <w:rFonts w:ascii="Arial" w:hAnsi="Arial" w:cs="Arial"/>
          <w:lang w:val="ca-ES"/>
        </w:rPr>
        <w:t>E</w:t>
      </w:r>
      <w:r w:rsidR="003A0D68" w:rsidRPr="000C7BCC">
        <w:rPr>
          <w:rFonts w:ascii="Arial" w:hAnsi="Arial" w:cs="Arial"/>
          <w:lang w:val="ca-ES"/>
        </w:rPr>
        <w:t>l conreador</w:t>
      </w:r>
      <w:r w:rsidR="00EA03B8">
        <w:rPr>
          <w:rFonts w:ascii="Arial" w:hAnsi="Arial" w:cs="Arial"/>
          <w:lang w:val="ca-ES"/>
        </w:rPr>
        <w:t>/a</w:t>
      </w:r>
      <w:r w:rsidR="003A0D68" w:rsidRPr="000C7BCC">
        <w:rPr>
          <w:rFonts w:ascii="Arial" w:hAnsi="Arial" w:cs="Arial"/>
          <w:lang w:val="ca-ES"/>
        </w:rPr>
        <w:t xml:space="preserve"> reconeix que</w:t>
      </w:r>
      <w:r w:rsidR="00E1540E">
        <w:rPr>
          <w:rFonts w:ascii="Arial" w:hAnsi="Arial" w:cs="Arial"/>
          <w:lang w:val="ca-ES"/>
        </w:rPr>
        <w:t xml:space="preserve"> </w:t>
      </w:r>
      <w:r w:rsidR="00E1540E" w:rsidRPr="000C7BCC">
        <w:rPr>
          <w:rFonts w:ascii="Arial" w:hAnsi="Arial" w:cs="Arial"/>
          <w:lang w:val="ca-ES"/>
        </w:rPr>
        <w:t xml:space="preserve">.................. </w:t>
      </w:r>
      <w:r w:rsidR="00E1540E">
        <w:rPr>
          <w:rFonts w:ascii="Arial" w:hAnsi="Arial" w:cs="Arial"/>
          <w:lang w:val="ca-ES"/>
        </w:rPr>
        <w:t>(</w:t>
      </w:r>
      <w:r w:rsidR="00E1540E" w:rsidRPr="0054664A">
        <w:rPr>
          <w:rFonts w:ascii="Arial" w:hAnsi="Arial" w:cs="Arial"/>
          <w:i/>
          <w:iCs/>
          <w:lang w:val="ca-ES"/>
        </w:rPr>
        <w:t xml:space="preserve">escolliu: </w:t>
      </w:r>
      <w:r w:rsidR="003A0D68" w:rsidRPr="0054664A">
        <w:rPr>
          <w:rFonts w:ascii="Arial" w:hAnsi="Arial" w:cs="Arial"/>
          <w:i/>
          <w:iCs/>
          <w:lang w:val="ca-ES"/>
        </w:rPr>
        <w:t>e</w:t>
      </w:r>
      <w:r w:rsidR="00482606" w:rsidRPr="0054664A">
        <w:rPr>
          <w:rFonts w:ascii="Arial" w:hAnsi="Arial" w:cs="Arial"/>
          <w:i/>
          <w:iCs/>
          <w:lang w:val="ca-ES"/>
        </w:rPr>
        <w:t xml:space="preserve">l </w:t>
      </w:r>
      <w:r w:rsidR="00B30CF4" w:rsidRPr="0054664A">
        <w:rPr>
          <w:rFonts w:ascii="Arial" w:hAnsi="Arial" w:cs="Arial"/>
          <w:i/>
          <w:iCs/>
          <w:lang w:val="ca-ES"/>
        </w:rPr>
        <w:t xml:space="preserve">seu </w:t>
      </w:r>
      <w:r w:rsidR="00482606" w:rsidRPr="0054664A">
        <w:rPr>
          <w:rFonts w:ascii="Arial" w:hAnsi="Arial" w:cs="Arial"/>
          <w:i/>
          <w:iCs/>
          <w:lang w:val="ca-ES"/>
        </w:rPr>
        <w:t>c</w:t>
      </w:r>
      <w:r w:rsidR="00E02530" w:rsidRPr="0054664A">
        <w:rPr>
          <w:rFonts w:ascii="Arial" w:hAnsi="Arial" w:cs="Arial"/>
          <w:i/>
          <w:iCs/>
          <w:lang w:val="ca-ES"/>
        </w:rPr>
        <w:t>ònjuge</w:t>
      </w:r>
      <w:r w:rsidR="005A0FC2" w:rsidRPr="0054664A">
        <w:rPr>
          <w:rFonts w:ascii="Arial" w:hAnsi="Arial" w:cs="Arial"/>
          <w:i/>
          <w:iCs/>
          <w:lang w:val="ca-ES"/>
        </w:rPr>
        <w:t xml:space="preserve"> casat amb separació de béns</w:t>
      </w:r>
      <w:r w:rsidR="00B30CF4" w:rsidRPr="0054664A">
        <w:rPr>
          <w:rFonts w:ascii="Arial" w:hAnsi="Arial" w:cs="Arial"/>
          <w:i/>
          <w:iCs/>
          <w:lang w:val="ca-ES"/>
        </w:rPr>
        <w:t>/la seva parella estable sotmesa al dret civil balear</w:t>
      </w:r>
      <w:r w:rsidR="00482606" w:rsidRPr="0054664A">
        <w:rPr>
          <w:rFonts w:ascii="Arial" w:hAnsi="Arial" w:cs="Arial"/>
          <w:i/>
          <w:iCs/>
          <w:lang w:val="ca-ES"/>
        </w:rPr>
        <w:t>/</w:t>
      </w:r>
      <w:r w:rsidR="005A0FC2" w:rsidRPr="0054664A">
        <w:rPr>
          <w:rFonts w:ascii="Arial" w:hAnsi="Arial" w:cs="Arial"/>
          <w:i/>
          <w:iCs/>
          <w:lang w:val="ca-ES"/>
        </w:rPr>
        <w:t xml:space="preserve">la </w:t>
      </w:r>
      <w:r w:rsidR="00B30CF4" w:rsidRPr="0054664A">
        <w:rPr>
          <w:rFonts w:ascii="Arial" w:hAnsi="Arial" w:cs="Arial"/>
          <w:i/>
          <w:iCs/>
          <w:lang w:val="ca-ES"/>
        </w:rPr>
        <w:t xml:space="preserve">seva </w:t>
      </w:r>
      <w:r w:rsidRPr="0054664A">
        <w:rPr>
          <w:rFonts w:ascii="Arial" w:hAnsi="Arial" w:cs="Arial"/>
          <w:i/>
          <w:iCs/>
          <w:lang w:val="ca-ES"/>
        </w:rPr>
        <w:t>parella de fet</w:t>
      </w:r>
      <w:r w:rsidR="00E1540E">
        <w:rPr>
          <w:rFonts w:ascii="Arial" w:hAnsi="Arial" w:cs="Arial"/>
          <w:lang w:val="ca-ES"/>
        </w:rPr>
        <w:t>)</w:t>
      </w:r>
      <w:r w:rsidR="00783424">
        <w:rPr>
          <w:rFonts w:ascii="Arial" w:hAnsi="Arial" w:cs="Arial"/>
          <w:lang w:val="ca-ES"/>
        </w:rPr>
        <w:t>,</w:t>
      </w:r>
      <w:r w:rsidR="00E02530" w:rsidRPr="000C7BCC">
        <w:rPr>
          <w:rFonts w:ascii="Arial" w:hAnsi="Arial" w:cs="Arial"/>
          <w:lang w:val="ca-ES"/>
        </w:rPr>
        <w:t xml:space="preserve"> </w:t>
      </w:r>
      <w:r w:rsidR="00E02530" w:rsidRPr="0054664A">
        <w:rPr>
          <w:rFonts w:ascii="Arial" w:hAnsi="Arial" w:cs="Arial"/>
          <w:lang w:val="ca-ES"/>
        </w:rPr>
        <w:t>el</w:t>
      </w:r>
      <w:r w:rsidR="00E02530" w:rsidRPr="000C7BCC">
        <w:rPr>
          <w:rFonts w:ascii="Arial" w:hAnsi="Arial" w:cs="Arial"/>
          <w:b/>
          <w:bCs/>
          <w:lang w:val="ca-ES"/>
        </w:rPr>
        <w:t xml:space="preserve"> Sr./Sra.</w:t>
      </w:r>
      <w:r w:rsidR="00E02530" w:rsidRPr="000C7BCC">
        <w:rPr>
          <w:rFonts w:ascii="Arial" w:hAnsi="Arial" w:cs="Arial"/>
          <w:lang w:val="ca-ES"/>
        </w:rPr>
        <w:t xml:space="preserve"> ..........</w:t>
      </w:r>
      <w:r w:rsidR="00783424">
        <w:rPr>
          <w:rFonts w:ascii="Arial" w:hAnsi="Arial" w:cs="Arial"/>
          <w:lang w:val="ca-ES"/>
        </w:rPr>
        <w:t>,</w:t>
      </w:r>
      <w:r w:rsidRPr="000C7BCC">
        <w:rPr>
          <w:rFonts w:ascii="Arial" w:hAnsi="Arial" w:cs="Arial"/>
          <w:lang w:val="ca-ES"/>
        </w:rPr>
        <w:t xml:space="preserve"> </w:t>
      </w:r>
      <w:r w:rsidR="00E83042" w:rsidRPr="000C7BCC">
        <w:rPr>
          <w:rFonts w:ascii="Arial" w:hAnsi="Arial" w:cs="Arial"/>
          <w:lang w:val="ca-ES"/>
        </w:rPr>
        <w:t>es troba en l</w:t>
      </w:r>
      <w:r w:rsidR="003A0D68" w:rsidRPr="000C7BCC">
        <w:rPr>
          <w:rFonts w:ascii="Arial" w:hAnsi="Arial" w:cs="Arial"/>
          <w:lang w:val="ca-ES"/>
        </w:rPr>
        <w:t>a</w:t>
      </w:r>
      <w:r w:rsidR="00E83042" w:rsidRPr="000C7BCC">
        <w:rPr>
          <w:rFonts w:ascii="Arial" w:hAnsi="Arial" w:cs="Arial"/>
          <w:lang w:val="ca-ES"/>
        </w:rPr>
        <w:t xml:space="preserve"> situació </w:t>
      </w:r>
      <w:r w:rsidR="003A0D68" w:rsidRPr="000C7BCC">
        <w:rPr>
          <w:rFonts w:ascii="Arial" w:hAnsi="Arial" w:cs="Arial"/>
          <w:lang w:val="ca-ES"/>
        </w:rPr>
        <w:t>descrita en</w:t>
      </w:r>
      <w:r w:rsidRPr="000C7BCC">
        <w:rPr>
          <w:rFonts w:ascii="Arial" w:hAnsi="Arial" w:cs="Arial"/>
          <w:lang w:val="ca-ES"/>
        </w:rPr>
        <w:t xml:space="preserve"> l</w:t>
      </w:r>
      <w:r w:rsidR="00BF468D">
        <w:rPr>
          <w:rFonts w:ascii="Arial" w:hAnsi="Arial" w:cs="Arial"/>
          <w:lang w:val="ca-ES"/>
        </w:rPr>
        <w:t>’</w:t>
      </w:r>
      <w:r w:rsidRPr="000C7BCC">
        <w:rPr>
          <w:rFonts w:ascii="Arial" w:hAnsi="Arial" w:cs="Arial"/>
          <w:lang w:val="ca-ES"/>
        </w:rPr>
        <w:t>article 13 de la Llei 35/2011, de 4 d</w:t>
      </w:r>
      <w:r w:rsidR="00BF468D">
        <w:rPr>
          <w:rFonts w:ascii="Arial" w:hAnsi="Arial" w:cs="Arial"/>
          <w:lang w:val="ca-ES"/>
        </w:rPr>
        <w:t>’</w:t>
      </w:r>
      <w:r w:rsidRPr="000C7BCC">
        <w:rPr>
          <w:rFonts w:ascii="Arial" w:hAnsi="Arial" w:cs="Arial"/>
          <w:lang w:val="ca-ES"/>
        </w:rPr>
        <w:t xml:space="preserve">octubre, sobre titularitat compartida de les explotacions </w:t>
      </w:r>
      <w:r w:rsidR="00CE22C1" w:rsidRPr="000C7BCC">
        <w:rPr>
          <w:rFonts w:ascii="Arial" w:hAnsi="Arial" w:cs="Arial"/>
          <w:lang w:val="ca-ES"/>
        </w:rPr>
        <w:t>agràries</w:t>
      </w:r>
      <w:r w:rsidR="00783424">
        <w:rPr>
          <w:rFonts w:ascii="Arial" w:hAnsi="Arial" w:cs="Arial"/>
          <w:lang w:val="ca-ES"/>
        </w:rPr>
        <w:t>.</w:t>
      </w:r>
      <w:r w:rsidR="00297AFF" w:rsidRPr="000C7BCC">
        <w:rPr>
          <w:rStyle w:val="Refdenotaalpie"/>
          <w:rFonts w:cs="Arial"/>
          <w:sz w:val="24"/>
          <w:lang w:val="ca-ES"/>
        </w:rPr>
        <w:footnoteReference w:id="7"/>
      </w:r>
    </w:p>
    <w:p w14:paraId="038DBB22" w14:textId="77777777" w:rsidR="001906B3" w:rsidRPr="000C7BCC" w:rsidRDefault="001906B3" w:rsidP="000C7BCC">
      <w:pPr>
        <w:shd w:val="clear" w:color="auto" w:fill="FFFFFF" w:themeFill="background1"/>
        <w:spacing w:before="120"/>
        <w:jc w:val="both"/>
        <w:rPr>
          <w:rFonts w:ascii="Arial" w:hAnsi="Arial" w:cs="Arial"/>
          <w:lang w:val="ca-ES"/>
        </w:rPr>
      </w:pPr>
    </w:p>
    <w:p w14:paraId="055B7D00" w14:textId="020FF94F" w:rsidR="00135D5E" w:rsidRPr="000C7BCC" w:rsidRDefault="002E0B6E" w:rsidP="000C7BCC">
      <w:pPr>
        <w:shd w:val="clear" w:color="auto" w:fill="FFFFFF" w:themeFill="background1"/>
        <w:spacing w:before="120"/>
        <w:jc w:val="both"/>
        <w:rPr>
          <w:rFonts w:ascii="Arial" w:hAnsi="Arial" w:cs="Arial"/>
          <w:b/>
          <w:bCs/>
          <w:lang w:val="ca-ES"/>
        </w:rPr>
      </w:pPr>
      <w:r w:rsidRPr="000C7BCC">
        <w:rPr>
          <w:rFonts w:ascii="Arial" w:hAnsi="Arial" w:cs="Arial"/>
          <w:b/>
          <w:bCs/>
          <w:lang w:val="ca-ES"/>
        </w:rPr>
        <w:t>COMPAREIXEN</w:t>
      </w:r>
      <w:r w:rsidR="00A8268C" w:rsidRPr="000C7BCC">
        <w:rPr>
          <w:rStyle w:val="Refdenotaalpie"/>
          <w:rFonts w:cs="Arial"/>
          <w:b/>
          <w:bCs/>
          <w:sz w:val="24"/>
          <w:lang w:val="ca-ES"/>
        </w:rPr>
        <w:footnoteReference w:id="8"/>
      </w:r>
    </w:p>
    <w:p w14:paraId="272192C8" w14:textId="671EFC24" w:rsidR="0067699F" w:rsidRPr="000C7BCC" w:rsidRDefault="00CF16E3" w:rsidP="000C7BCC">
      <w:pPr>
        <w:shd w:val="clear" w:color="auto" w:fill="FFFFFF" w:themeFill="background1"/>
        <w:spacing w:before="120"/>
        <w:jc w:val="both"/>
        <w:rPr>
          <w:rFonts w:ascii="Arial" w:hAnsi="Arial" w:cs="Arial"/>
          <w:lang w:val="ca-ES"/>
        </w:rPr>
      </w:pPr>
      <w:r w:rsidRPr="000C7BCC">
        <w:rPr>
          <w:rFonts w:ascii="Arial" w:hAnsi="Arial" w:cs="Arial"/>
          <w:lang w:val="ca-ES"/>
        </w:rPr>
        <w:t>Ambdues</w:t>
      </w:r>
      <w:r w:rsidR="005021CE" w:rsidRPr="000C7BCC">
        <w:rPr>
          <w:rFonts w:ascii="Arial" w:hAnsi="Arial" w:cs="Arial"/>
          <w:lang w:val="ca-ES"/>
        </w:rPr>
        <w:t xml:space="preserve"> </w:t>
      </w:r>
      <w:r w:rsidR="002E0B6E" w:rsidRPr="000C7BCC">
        <w:rPr>
          <w:rFonts w:ascii="Arial" w:hAnsi="Arial" w:cs="Arial"/>
          <w:lang w:val="ca-ES"/>
        </w:rPr>
        <w:t>parts intervenen en nom i dret</w:t>
      </w:r>
      <w:r w:rsidR="00A26133">
        <w:rPr>
          <w:rFonts w:ascii="Arial" w:hAnsi="Arial" w:cs="Arial"/>
          <w:lang w:val="ca-ES"/>
        </w:rPr>
        <w:t xml:space="preserve"> propis</w:t>
      </w:r>
      <w:r w:rsidRPr="000C7BCC">
        <w:rPr>
          <w:rFonts w:ascii="Arial" w:hAnsi="Arial" w:cs="Arial"/>
          <w:lang w:val="ca-ES"/>
        </w:rPr>
        <w:t>,</w:t>
      </w:r>
      <w:r w:rsidR="002E0B6E" w:rsidRPr="000C7BCC">
        <w:rPr>
          <w:rFonts w:ascii="Arial" w:hAnsi="Arial" w:cs="Arial"/>
          <w:lang w:val="ca-ES"/>
        </w:rPr>
        <w:t xml:space="preserve"> </w:t>
      </w:r>
      <w:r w:rsidRPr="000C7BCC">
        <w:rPr>
          <w:rFonts w:ascii="Arial" w:hAnsi="Arial" w:cs="Arial"/>
          <w:lang w:val="ca-ES"/>
        </w:rPr>
        <w:t xml:space="preserve">es </w:t>
      </w:r>
      <w:r w:rsidR="002E0B6E" w:rsidRPr="000C7BCC">
        <w:rPr>
          <w:rFonts w:ascii="Arial" w:hAnsi="Arial" w:cs="Arial"/>
          <w:lang w:val="ca-ES"/>
        </w:rPr>
        <w:t>reconeixen</w:t>
      </w:r>
      <w:r w:rsidR="00633794" w:rsidRPr="000C7BCC">
        <w:rPr>
          <w:rFonts w:ascii="Arial" w:hAnsi="Arial" w:cs="Arial"/>
          <w:lang w:val="ca-ES"/>
        </w:rPr>
        <w:t xml:space="preserve"> mútuament</w:t>
      </w:r>
      <w:r w:rsidR="002E0B6E" w:rsidRPr="000C7BCC">
        <w:rPr>
          <w:rFonts w:ascii="Arial" w:hAnsi="Arial" w:cs="Arial"/>
          <w:lang w:val="ca-ES"/>
        </w:rPr>
        <w:t xml:space="preserve"> </w:t>
      </w:r>
      <w:r w:rsidR="00633794" w:rsidRPr="000C7BCC">
        <w:rPr>
          <w:rFonts w:ascii="Arial" w:hAnsi="Arial" w:cs="Arial"/>
          <w:lang w:val="ca-ES"/>
        </w:rPr>
        <w:t xml:space="preserve">la </w:t>
      </w:r>
      <w:r w:rsidR="002E0B6E" w:rsidRPr="000C7BCC">
        <w:rPr>
          <w:rFonts w:ascii="Arial" w:hAnsi="Arial" w:cs="Arial"/>
          <w:lang w:val="ca-ES"/>
        </w:rPr>
        <w:t xml:space="preserve">capacitat legal necessària per </w:t>
      </w:r>
      <w:r w:rsidR="00CE592C" w:rsidRPr="000C7BCC">
        <w:rPr>
          <w:rFonts w:ascii="Arial" w:hAnsi="Arial" w:cs="Arial"/>
          <w:lang w:val="ca-ES"/>
        </w:rPr>
        <w:t>formalitzar aquest</w:t>
      </w:r>
      <w:r w:rsidR="002E0B6E" w:rsidRPr="000C7BCC">
        <w:rPr>
          <w:rFonts w:ascii="Arial" w:hAnsi="Arial" w:cs="Arial"/>
          <w:lang w:val="ca-ES"/>
        </w:rPr>
        <w:t xml:space="preserve"> document i, amb el seu consentiment</w:t>
      </w:r>
      <w:r w:rsidR="00633794" w:rsidRPr="000C7BCC">
        <w:rPr>
          <w:rFonts w:ascii="Arial" w:hAnsi="Arial" w:cs="Arial"/>
          <w:lang w:val="ca-ES"/>
        </w:rPr>
        <w:t xml:space="preserve"> exprés</w:t>
      </w:r>
    </w:p>
    <w:p w14:paraId="2F279772" w14:textId="77777777" w:rsidR="00633794" w:rsidRPr="000C7BCC" w:rsidRDefault="00633794" w:rsidP="000C7BCC">
      <w:pPr>
        <w:shd w:val="clear" w:color="auto" w:fill="FFFFFF" w:themeFill="background1"/>
        <w:spacing w:before="120"/>
        <w:jc w:val="both"/>
        <w:rPr>
          <w:rFonts w:ascii="Arial" w:hAnsi="Arial" w:cs="Arial"/>
          <w:b/>
          <w:bCs/>
          <w:lang w:val="ca-ES"/>
        </w:rPr>
      </w:pPr>
    </w:p>
    <w:p w14:paraId="5C911C14" w14:textId="22941CCC" w:rsidR="008F57A0" w:rsidRPr="000C7BCC" w:rsidRDefault="002E0B6E" w:rsidP="000C7BCC">
      <w:pPr>
        <w:shd w:val="clear" w:color="auto" w:fill="FFFFFF" w:themeFill="background1"/>
        <w:spacing w:before="120"/>
        <w:jc w:val="both"/>
        <w:rPr>
          <w:rFonts w:ascii="Arial" w:hAnsi="Arial" w:cs="Arial"/>
          <w:b/>
          <w:bCs/>
          <w:lang w:val="ca-ES"/>
        </w:rPr>
      </w:pPr>
      <w:r w:rsidRPr="000C7BCC">
        <w:rPr>
          <w:rFonts w:ascii="Arial" w:hAnsi="Arial" w:cs="Arial"/>
          <w:b/>
          <w:bCs/>
          <w:lang w:val="ca-ES"/>
        </w:rPr>
        <w:t xml:space="preserve">EXPOSEN </w:t>
      </w:r>
    </w:p>
    <w:p w14:paraId="575E4C18" w14:textId="3D5E7993" w:rsidR="00AA131A" w:rsidRPr="000C7BCC" w:rsidRDefault="002E0B6E" w:rsidP="000C7BCC">
      <w:pPr>
        <w:pStyle w:val="Prrafodelista"/>
        <w:numPr>
          <w:ilvl w:val="0"/>
          <w:numId w:val="6"/>
        </w:numPr>
        <w:shd w:val="clear" w:color="auto" w:fill="FFFFFF" w:themeFill="background1"/>
        <w:spacing w:before="120"/>
        <w:ind w:left="426"/>
        <w:jc w:val="both"/>
        <w:rPr>
          <w:rFonts w:ascii="Arial" w:hAnsi="Arial" w:cs="Arial"/>
          <w:lang w:val="ca-ES"/>
        </w:rPr>
      </w:pPr>
      <w:r w:rsidRPr="000C7BCC">
        <w:rPr>
          <w:rFonts w:ascii="Arial" w:hAnsi="Arial" w:cs="Arial"/>
          <w:lang w:val="ca-ES"/>
        </w:rPr>
        <w:t xml:space="preserve">Que </w:t>
      </w:r>
      <w:r w:rsidR="001906B3" w:rsidRPr="000C7BCC">
        <w:rPr>
          <w:rFonts w:ascii="Arial" w:hAnsi="Arial" w:cs="Arial"/>
          <w:lang w:val="ca-ES"/>
        </w:rPr>
        <w:t>el soci titular</w:t>
      </w:r>
      <w:r w:rsidR="00160ECE" w:rsidRPr="000C7BCC">
        <w:rPr>
          <w:rFonts w:ascii="Arial" w:hAnsi="Arial" w:cs="Arial"/>
          <w:lang w:val="ca-ES"/>
        </w:rPr>
        <w:t xml:space="preserve"> és </w:t>
      </w:r>
      <w:r w:rsidR="006738EE" w:rsidRPr="000C7BCC">
        <w:rPr>
          <w:rFonts w:ascii="Arial" w:hAnsi="Arial" w:cs="Arial"/>
          <w:lang w:val="ca-ES"/>
        </w:rPr>
        <w:t>propietari</w:t>
      </w:r>
      <w:r w:rsidR="00160ECE" w:rsidRPr="000C7BCC">
        <w:rPr>
          <w:rStyle w:val="Refdenotaalpie"/>
          <w:rFonts w:cs="Arial"/>
          <w:sz w:val="24"/>
          <w:lang w:val="ca-ES"/>
        </w:rPr>
        <w:footnoteReference w:id="9"/>
      </w:r>
      <w:r w:rsidR="00160ECE" w:rsidRPr="000C7BCC">
        <w:rPr>
          <w:rFonts w:ascii="Arial" w:hAnsi="Arial" w:cs="Arial"/>
          <w:lang w:val="ca-ES"/>
        </w:rPr>
        <w:t xml:space="preserve"> de la finca descrita a continuació i en cedeix l</w:t>
      </w:r>
      <w:r w:rsidR="00BF468D">
        <w:rPr>
          <w:rFonts w:ascii="Arial" w:hAnsi="Arial" w:cs="Arial"/>
          <w:lang w:val="ca-ES"/>
        </w:rPr>
        <w:t>’</w:t>
      </w:r>
      <w:r w:rsidR="00160ECE" w:rsidRPr="000C7BCC">
        <w:rPr>
          <w:rFonts w:ascii="Arial" w:hAnsi="Arial" w:cs="Arial"/>
          <w:lang w:val="ca-ES"/>
        </w:rPr>
        <w:t xml:space="preserve">ús i el gaudi a la </w:t>
      </w:r>
      <w:r w:rsidR="00FE416A" w:rsidRPr="000C7BCC">
        <w:rPr>
          <w:rFonts w:ascii="Arial" w:hAnsi="Arial" w:cs="Arial"/>
          <w:lang w:val="ca-ES"/>
        </w:rPr>
        <w:t xml:space="preserve">part </w:t>
      </w:r>
      <w:r w:rsidR="001906B3" w:rsidRPr="000C7BCC">
        <w:rPr>
          <w:rFonts w:ascii="Arial" w:hAnsi="Arial" w:cs="Arial"/>
          <w:lang w:val="ca-ES"/>
        </w:rPr>
        <w:t>conreadora</w:t>
      </w:r>
      <w:r w:rsidR="00160ECE" w:rsidRPr="000C7BCC">
        <w:rPr>
          <w:rFonts w:ascii="Arial" w:hAnsi="Arial" w:cs="Arial"/>
          <w:lang w:val="ca-ES"/>
        </w:rPr>
        <w:t>, per</w:t>
      </w:r>
      <w:r w:rsidR="00FE416A" w:rsidRPr="000C7BCC">
        <w:rPr>
          <w:rFonts w:ascii="Arial" w:hAnsi="Arial" w:cs="Arial"/>
          <w:lang w:val="ca-ES"/>
        </w:rPr>
        <w:t>què la destini</w:t>
      </w:r>
      <w:r w:rsidR="00160ECE" w:rsidRPr="000C7BCC">
        <w:rPr>
          <w:rFonts w:ascii="Arial" w:hAnsi="Arial" w:cs="Arial"/>
          <w:lang w:val="ca-ES"/>
        </w:rPr>
        <w:t xml:space="preserve"> a l</w:t>
      </w:r>
      <w:r w:rsidR="00BF468D">
        <w:rPr>
          <w:rFonts w:ascii="Arial" w:hAnsi="Arial" w:cs="Arial"/>
          <w:lang w:val="ca-ES"/>
        </w:rPr>
        <w:t>’</w:t>
      </w:r>
      <w:r w:rsidR="00160ECE" w:rsidRPr="000C7BCC">
        <w:rPr>
          <w:rFonts w:ascii="Arial" w:hAnsi="Arial" w:cs="Arial"/>
          <w:lang w:val="ca-ES"/>
        </w:rPr>
        <w:t xml:space="preserve">ús </w:t>
      </w:r>
      <w:r w:rsidR="001906B3" w:rsidRPr="000C7BCC">
        <w:rPr>
          <w:rFonts w:ascii="Arial" w:hAnsi="Arial" w:cs="Arial"/>
          <w:lang w:val="ca-ES"/>
        </w:rPr>
        <w:t xml:space="preserve">agrari, </w:t>
      </w:r>
      <w:r w:rsidR="00A26133">
        <w:rPr>
          <w:rFonts w:ascii="Arial" w:hAnsi="Arial" w:cs="Arial"/>
          <w:lang w:val="ca-ES"/>
        </w:rPr>
        <w:t xml:space="preserve">l’ús </w:t>
      </w:r>
      <w:r w:rsidR="001906B3" w:rsidRPr="000C7BCC">
        <w:rPr>
          <w:rFonts w:ascii="Arial" w:hAnsi="Arial" w:cs="Arial"/>
          <w:lang w:val="ca-ES"/>
        </w:rPr>
        <w:t xml:space="preserve">ramader o </w:t>
      </w:r>
      <w:r w:rsidR="00A26133">
        <w:rPr>
          <w:rFonts w:ascii="Arial" w:hAnsi="Arial" w:cs="Arial"/>
          <w:lang w:val="ca-ES"/>
        </w:rPr>
        <w:t>tots dos</w:t>
      </w:r>
      <w:r w:rsidR="00210A03" w:rsidRPr="000C7BCC">
        <w:rPr>
          <w:rFonts w:ascii="Arial" w:hAnsi="Arial" w:cs="Arial"/>
          <w:lang w:val="ca-ES"/>
        </w:rPr>
        <w:t>.</w:t>
      </w:r>
      <w:r w:rsidRPr="000C7BCC">
        <w:rPr>
          <w:rFonts w:ascii="Arial" w:hAnsi="Arial" w:cs="Arial"/>
          <w:lang w:val="ca-ES"/>
        </w:rPr>
        <w:t xml:space="preserve"> </w:t>
      </w:r>
    </w:p>
    <w:p w14:paraId="78363942" w14:textId="77777777" w:rsidR="00D904C0" w:rsidRDefault="00D904C0" w:rsidP="000C7BCC">
      <w:pPr>
        <w:pStyle w:val="Prrafodelista"/>
        <w:shd w:val="clear" w:color="auto" w:fill="FFFFFF" w:themeFill="background1"/>
        <w:spacing w:before="120"/>
        <w:ind w:left="426"/>
        <w:jc w:val="both"/>
        <w:rPr>
          <w:rFonts w:ascii="Arial" w:hAnsi="Arial" w:cs="Arial"/>
          <w:color w:val="202124"/>
          <w:lang w:val="ca-ES"/>
        </w:rPr>
      </w:pPr>
    </w:p>
    <w:p w14:paraId="3C04793B" w14:textId="62588013" w:rsidR="00210A03" w:rsidRPr="000C7BCC" w:rsidRDefault="00210A03" w:rsidP="000C7BCC">
      <w:pPr>
        <w:pStyle w:val="Prrafodelista"/>
        <w:shd w:val="clear" w:color="auto" w:fill="FFFFFF" w:themeFill="background1"/>
        <w:spacing w:before="120"/>
        <w:ind w:left="426"/>
        <w:jc w:val="both"/>
        <w:rPr>
          <w:rFonts w:ascii="Arial" w:hAnsi="Arial" w:cs="Arial"/>
          <w:color w:val="202124"/>
          <w:lang w:val="ca-ES"/>
        </w:rPr>
      </w:pPr>
      <w:r w:rsidRPr="000C7BCC">
        <w:rPr>
          <w:rFonts w:ascii="Arial" w:hAnsi="Arial" w:cs="Arial"/>
          <w:color w:val="202124"/>
          <w:lang w:val="ca-ES"/>
        </w:rPr>
        <w:t>Descripció de la finca</w:t>
      </w:r>
      <w:r w:rsidRPr="000C7BCC">
        <w:rPr>
          <w:rStyle w:val="Refdenotaalpie"/>
          <w:rFonts w:cs="Arial"/>
          <w:sz w:val="24"/>
          <w:lang w:val="ca-ES"/>
        </w:rPr>
        <w:footnoteReference w:id="10"/>
      </w:r>
    </w:p>
    <w:p w14:paraId="207F652B" w14:textId="4F1389EE" w:rsidR="00210A03" w:rsidRPr="000C7BCC" w:rsidRDefault="00BF3B5A" w:rsidP="000C7BCC">
      <w:pPr>
        <w:pStyle w:val="Prrafodelista"/>
        <w:shd w:val="clear" w:color="auto" w:fill="FFFFFF" w:themeFill="background1"/>
        <w:spacing w:before="120"/>
        <w:ind w:left="426"/>
        <w:jc w:val="both"/>
        <w:rPr>
          <w:rFonts w:ascii="Arial" w:hAnsi="Arial" w:cs="Arial"/>
          <w:color w:val="202124"/>
          <w:lang w:val="ca-ES"/>
        </w:rPr>
      </w:pPr>
      <w:r w:rsidRPr="000C7BCC">
        <w:rPr>
          <w:rFonts w:ascii="Arial" w:hAnsi="Arial" w:cs="Arial"/>
          <w:color w:val="202124"/>
          <w:lang w:val="ca-ES"/>
        </w:rPr>
        <w:t>Rústica</w:t>
      </w:r>
      <w:r w:rsidR="00210A03" w:rsidRPr="000C7BCC">
        <w:rPr>
          <w:rFonts w:ascii="Arial" w:hAnsi="Arial" w:cs="Arial"/>
          <w:color w:val="202124"/>
          <w:lang w:val="ca-ES"/>
        </w:rPr>
        <w:t xml:space="preserve">. </w:t>
      </w:r>
      <w:r w:rsidR="00611C6F" w:rsidRPr="000C7BCC">
        <w:rPr>
          <w:rFonts w:ascii="Arial" w:hAnsi="Arial" w:cs="Arial"/>
          <w:color w:val="202124"/>
          <w:lang w:val="ca-ES"/>
        </w:rPr>
        <w:t>Lloc</w:t>
      </w:r>
      <w:r w:rsidR="00D94265" w:rsidRPr="000C7BCC">
        <w:rPr>
          <w:rStyle w:val="Refdenotaalpie"/>
          <w:rFonts w:cs="Arial"/>
          <w:sz w:val="24"/>
          <w:lang w:val="ca-ES"/>
        </w:rPr>
        <w:footnoteReference w:id="11"/>
      </w:r>
      <w:r w:rsidR="001E24ED" w:rsidRPr="000C7BCC">
        <w:rPr>
          <w:rFonts w:ascii="Arial" w:hAnsi="Arial" w:cs="Arial"/>
          <w:color w:val="202124"/>
          <w:lang w:val="ca-ES"/>
        </w:rPr>
        <w:t xml:space="preserve"> de </w:t>
      </w:r>
      <w:r w:rsidR="00E55142" w:rsidRPr="000C7BCC">
        <w:rPr>
          <w:rFonts w:ascii="Arial" w:hAnsi="Arial" w:cs="Arial"/>
          <w:lang w:val="ca-ES"/>
        </w:rPr>
        <w:t>..............</w:t>
      </w:r>
      <w:r w:rsidR="001E24ED" w:rsidRPr="000C7BCC">
        <w:rPr>
          <w:rFonts w:ascii="Arial" w:hAnsi="Arial" w:cs="Arial"/>
          <w:color w:val="202124"/>
          <w:lang w:val="ca-ES"/>
        </w:rPr>
        <w:t>, amb una superfície, segons mesurament</w:t>
      </w:r>
      <w:r w:rsidR="000C591F" w:rsidRPr="000C7BCC">
        <w:rPr>
          <w:rFonts w:ascii="Arial" w:hAnsi="Arial" w:cs="Arial"/>
          <w:color w:val="202124"/>
          <w:lang w:val="ca-ES"/>
        </w:rPr>
        <w:t xml:space="preserve"> recent</w:t>
      </w:r>
      <w:r w:rsidR="001E24ED" w:rsidRPr="000C7BCC">
        <w:rPr>
          <w:rFonts w:ascii="Arial" w:hAnsi="Arial" w:cs="Arial"/>
          <w:color w:val="202124"/>
          <w:lang w:val="ca-ES"/>
        </w:rPr>
        <w:t xml:space="preserve">, de </w:t>
      </w:r>
      <w:r w:rsidR="00E55142" w:rsidRPr="000C7BCC">
        <w:rPr>
          <w:rFonts w:ascii="Arial" w:hAnsi="Arial" w:cs="Arial"/>
          <w:lang w:val="ca-ES"/>
        </w:rPr>
        <w:t xml:space="preserve">..... </w:t>
      </w:r>
      <w:r w:rsidR="00F472E2" w:rsidRPr="000C7BCC">
        <w:rPr>
          <w:rFonts w:ascii="Arial" w:hAnsi="Arial" w:cs="Arial"/>
          <w:color w:val="202124"/>
          <w:lang w:val="ca-ES"/>
        </w:rPr>
        <w:t>quarteres</w:t>
      </w:r>
      <w:r w:rsidR="00F472E2" w:rsidRPr="000C7BCC">
        <w:rPr>
          <w:rStyle w:val="Refdenotaalpie"/>
          <w:rFonts w:cs="Arial"/>
          <w:sz w:val="24"/>
          <w:lang w:val="ca-ES"/>
        </w:rPr>
        <w:footnoteReference w:id="12"/>
      </w:r>
      <w:r w:rsidR="00F472E2" w:rsidRPr="000C7BCC">
        <w:rPr>
          <w:rFonts w:ascii="Arial" w:hAnsi="Arial" w:cs="Arial"/>
          <w:color w:val="202124"/>
          <w:lang w:val="ca-ES"/>
        </w:rPr>
        <w:t xml:space="preserve"> (o </w:t>
      </w:r>
      <w:r w:rsidR="00AA131A" w:rsidRPr="000C7BCC">
        <w:rPr>
          <w:rFonts w:ascii="Arial" w:hAnsi="Arial" w:cs="Arial"/>
          <w:color w:val="202124"/>
          <w:lang w:val="ca-ES"/>
        </w:rPr>
        <w:t>hectàrees</w:t>
      </w:r>
      <w:r w:rsidR="00F472E2" w:rsidRPr="000C7BCC">
        <w:rPr>
          <w:rFonts w:ascii="Arial" w:hAnsi="Arial" w:cs="Arial"/>
          <w:color w:val="202124"/>
          <w:lang w:val="ca-ES"/>
        </w:rPr>
        <w:t>)</w:t>
      </w:r>
      <w:r w:rsidR="001E24ED" w:rsidRPr="000C7BCC">
        <w:rPr>
          <w:rFonts w:ascii="Arial" w:hAnsi="Arial" w:cs="Arial"/>
          <w:color w:val="202124"/>
          <w:lang w:val="ca-ES"/>
        </w:rPr>
        <w:t xml:space="preserve">. Confronta al </w:t>
      </w:r>
      <w:r w:rsidR="008B1523" w:rsidRPr="000C7BCC">
        <w:rPr>
          <w:rFonts w:ascii="Arial" w:hAnsi="Arial" w:cs="Arial"/>
          <w:color w:val="202124"/>
          <w:lang w:val="ca-ES"/>
        </w:rPr>
        <w:t xml:space="preserve">nord </w:t>
      </w:r>
      <w:r w:rsidR="001E24ED" w:rsidRPr="000C7BCC">
        <w:rPr>
          <w:rFonts w:ascii="Arial" w:hAnsi="Arial" w:cs="Arial"/>
          <w:color w:val="202124"/>
          <w:lang w:val="ca-ES"/>
        </w:rPr>
        <w:t>amb</w:t>
      </w:r>
      <w:r w:rsidRPr="000C7BCC">
        <w:rPr>
          <w:rFonts w:ascii="Arial" w:hAnsi="Arial" w:cs="Arial"/>
          <w:color w:val="202124"/>
          <w:lang w:val="ca-ES"/>
        </w:rPr>
        <w:t xml:space="preserve"> </w:t>
      </w:r>
      <w:r w:rsidR="00E55142" w:rsidRPr="000C7BCC">
        <w:rPr>
          <w:rFonts w:ascii="Arial" w:hAnsi="Arial" w:cs="Arial"/>
          <w:lang w:val="ca-ES"/>
        </w:rPr>
        <w:t>..................</w:t>
      </w:r>
      <w:r w:rsidR="001E24ED" w:rsidRPr="000C7BCC">
        <w:rPr>
          <w:rFonts w:ascii="Arial" w:hAnsi="Arial" w:cs="Arial"/>
          <w:color w:val="202124"/>
          <w:lang w:val="ca-ES"/>
        </w:rPr>
        <w:t xml:space="preserve">, al </w:t>
      </w:r>
      <w:r w:rsidR="008B1523" w:rsidRPr="000C7BCC">
        <w:rPr>
          <w:rFonts w:ascii="Arial" w:hAnsi="Arial" w:cs="Arial"/>
          <w:color w:val="202124"/>
          <w:lang w:val="ca-ES"/>
        </w:rPr>
        <w:t xml:space="preserve">sud </w:t>
      </w:r>
      <w:r w:rsidR="00E55142" w:rsidRPr="000C7BCC">
        <w:rPr>
          <w:rFonts w:ascii="Arial" w:hAnsi="Arial" w:cs="Arial"/>
          <w:lang w:val="ca-ES"/>
        </w:rPr>
        <w:t>..................</w:t>
      </w:r>
      <w:r w:rsidR="001E24ED" w:rsidRPr="000C7BCC">
        <w:rPr>
          <w:rFonts w:ascii="Arial" w:hAnsi="Arial" w:cs="Arial"/>
          <w:color w:val="202124"/>
          <w:lang w:val="ca-ES"/>
        </w:rPr>
        <w:t>, a l</w:t>
      </w:r>
      <w:r w:rsidR="00BF468D">
        <w:rPr>
          <w:rFonts w:ascii="Arial" w:hAnsi="Arial" w:cs="Arial"/>
          <w:color w:val="202124"/>
          <w:lang w:val="ca-ES"/>
        </w:rPr>
        <w:t>’</w:t>
      </w:r>
      <w:r w:rsidR="008B1523" w:rsidRPr="000C7BCC">
        <w:rPr>
          <w:rFonts w:ascii="Arial" w:hAnsi="Arial" w:cs="Arial"/>
          <w:color w:val="202124"/>
          <w:lang w:val="ca-ES"/>
        </w:rPr>
        <w:t>e</w:t>
      </w:r>
      <w:r w:rsidR="001E24ED" w:rsidRPr="000C7BCC">
        <w:rPr>
          <w:rFonts w:ascii="Arial" w:hAnsi="Arial" w:cs="Arial"/>
          <w:color w:val="202124"/>
          <w:lang w:val="ca-ES"/>
        </w:rPr>
        <w:t>st amb</w:t>
      </w:r>
      <w:r w:rsidR="00AA131A" w:rsidRPr="000C7BCC">
        <w:rPr>
          <w:rFonts w:ascii="Arial" w:hAnsi="Arial" w:cs="Arial"/>
          <w:color w:val="202124"/>
          <w:lang w:val="ca-ES"/>
        </w:rPr>
        <w:t xml:space="preserve"> </w:t>
      </w:r>
      <w:r w:rsidR="00E55142" w:rsidRPr="000C7BCC">
        <w:rPr>
          <w:rFonts w:ascii="Arial" w:hAnsi="Arial" w:cs="Arial"/>
          <w:lang w:val="ca-ES"/>
        </w:rPr>
        <w:t>..................</w:t>
      </w:r>
      <w:r w:rsidR="001E24ED" w:rsidRPr="000C7BCC">
        <w:rPr>
          <w:rFonts w:ascii="Arial" w:hAnsi="Arial" w:cs="Arial"/>
          <w:color w:val="202124"/>
          <w:lang w:val="ca-ES"/>
        </w:rPr>
        <w:t>, i</w:t>
      </w:r>
      <w:r w:rsidR="00D6058B" w:rsidRPr="000C7BCC">
        <w:rPr>
          <w:rFonts w:ascii="Arial" w:hAnsi="Arial" w:cs="Arial"/>
          <w:color w:val="202124"/>
          <w:lang w:val="ca-ES"/>
        </w:rPr>
        <w:t xml:space="preserve"> </w:t>
      </w:r>
      <w:r w:rsidR="001E24ED" w:rsidRPr="000C7BCC">
        <w:rPr>
          <w:rFonts w:ascii="Arial" w:hAnsi="Arial" w:cs="Arial"/>
          <w:color w:val="202124"/>
          <w:lang w:val="ca-ES"/>
        </w:rPr>
        <w:t>a l</w:t>
      </w:r>
      <w:r w:rsidR="00BF468D">
        <w:rPr>
          <w:rFonts w:ascii="Arial" w:hAnsi="Arial" w:cs="Arial"/>
          <w:color w:val="202124"/>
          <w:lang w:val="ca-ES"/>
        </w:rPr>
        <w:t>’</w:t>
      </w:r>
      <w:r w:rsidR="008B1523" w:rsidRPr="000C7BCC">
        <w:rPr>
          <w:rFonts w:ascii="Arial" w:hAnsi="Arial" w:cs="Arial"/>
          <w:color w:val="202124"/>
          <w:lang w:val="ca-ES"/>
        </w:rPr>
        <w:t>o</w:t>
      </w:r>
      <w:r w:rsidR="001E24ED" w:rsidRPr="000C7BCC">
        <w:rPr>
          <w:rFonts w:ascii="Arial" w:hAnsi="Arial" w:cs="Arial"/>
          <w:color w:val="202124"/>
          <w:lang w:val="ca-ES"/>
        </w:rPr>
        <w:t>est amb</w:t>
      </w:r>
      <w:r w:rsidR="00E55142" w:rsidRPr="000C7BCC">
        <w:rPr>
          <w:rFonts w:ascii="Arial" w:hAnsi="Arial" w:cs="Arial"/>
          <w:color w:val="202124"/>
          <w:lang w:val="ca-ES"/>
        </w:rPr>
        <w:t xml:space="preserve"> </w:t>
      </w:r>
      <w:r w:rsidR="00E55142" w:rsidRPr="000C7BCC">
        <w:rPr>
          <w:rFonts w:ascii="Arial" w:hAnsi="Arial" w:cs="Arial"/>
          <w:lang w:val="ca-ES"/>
        </w:rPr>
        <w:t xml:space="preserve">.................. </w:t>
      </w:r>
      <w:r w:rsidR="001E24ED" w:rsidRPr="000C7BCC">
        <w:rPr>
          <w:rFonts w:ascii="Arial" w:hAnsi="Arial" w:cs="Arial"/>
          <w:color w:val="202124"/>
          <w:lang w:val="ca-ES"/>
        </w:rPr>
        <w:t xml:space="preserve">. Consta inscrita al Registre de la Propietat de </w:t>
      </w:r>
      <w:r w:rsidR="00E55142" w:rsidRPr="000C7BCC">
        <w:rPr>
          <w:rFonts w:ascii="Arial" w:hAnsi="Arial" w:cs="Arial"/>
          <w:lang w:val="ca-ES"/>
        </w:rPr>
        <w:t>..................</w:t>
      </w:r>
      <w:r w:rsidR="001E24ED" w:rsidRPr="000C7BCC">
        <w:rPr>
          <w:rFonts w:ascii="Arial" w:hAnsi="Arial" w:cs="Arial"/>
          <w:color w:val="202124"/>
          <w:lang w:val="ca-ES"/>
        </w:rPr>
        <w:t xml:space="preserve">, com a finca núm. </w:t>
      </w:r>
      <w:r w:rsidR="00E55142" w:rsidRPr="000C7BCC">
        <w:rPr>
          <w:rFonts w:ascii="Arial" w:hAnsi="Arial" w:cs="Arial"/>
          <w:color w:val="202124"/>
          <w:lang w:val="ca-ES"/>
        </w:rPr>
        <w:t xml:space="preserve">...... </w:t>
      </w:r>
      <w:r w:rsidR="001E24ED" w:rsidRPr="000C7BCC">
        <w:rPr>
          <w:rFonts w:ascii="Arial" w:hAnsi="Arial" w:cs="Arial"/>
          <w:color w:val="202124"/>
          <w:lang w:val="ca-ES"/>
        </w:rPr>
        <w:t xml:space="preserve">. Les dades cadastrals són les següents: </w:t>
      </w:r>
      <w:r w:rsidR="00E55142" w:rsidRPr="000C7BCC">
        <w:rPr>
          <w:rFonts w:ascii="Arial" w:hAnsi="Arial" w:cs="Arial"/>
          <w:lang w:val="ca-ES"/>
        </w:rPr>
        <w:t xml:space="preserve">.................. </w:t>
      </w:r>
      <w:r w:rsidR="001E24ED" w:rsidRPr="000C7BCC">
        <w:rPr>
          <w:rFonts w:ascii="Arial" w:hAnsi="Arial" w:cs="Arial"/>
          <w:color w:val="202124"/>
          <w:lang w:val="ca-ES"/>
        </w:rPr>
        <w:t>.</w:t>
      </w:r>
    </w:p>
    <w:p w14:paraId="29E255CD" w14:textId="77777777" w:rsidR="00E55142" w:rsidRPr="000C7BCC" w:rsidRDefault="00E55142" w:rsidP="000C7BCC">
      <w:pPr>
        <w:pStyle w:val="Prrafodelista"/>
        <w:shd w:val="clear" w:color="auto" w:fill="FFFFFF" w:themeFill="background1"/>
        <w:spacing w:before="120"/>
        <w:ind w:left="426" w:hanging="360"/>
        <w:jc w:val="both"/>
        <w:rPr>
          <w:rFonts w:ascii="Arial" w:eastAsia="MS Mincho" w:hAnsi="Arial" w:cs="Arial"/>
          <w:kern w:val="2"/>
          <w:lang w:val="ca-ES"/>
          <w14:ligatures w14:val="standardContextual"/>
        </w:rPr>
      </w:pPr>
    </w:p>
    <w:p w14:paraId="723D64C5" w14:textId="192961CE" w:rsidR="00372552" w:rsidRPr="000C7BCC" w:rsidRDefault="00611C6F" w:rsidP="000C7BCC">
      <w:pPr>
        <w:pStyle w:val="Prrafodelista"/>
        <w:shd w:val="clear" w:color="auto" w:fill="FFFFFF" w:themeFill="background1"/>
        <w:spacing w:before="120"/>
        <w:ind w:left="426"/>
        <w:jc w:val="both"/>
        <w:rPr>
          <w:rFonts w:ascii="Arial" w:eastAsia="MS Mincho" w:hAnsi="Arial" w:cs="Arial"/>
          <w:kern w:val="2"/>
          <w:lang w:val="ca-ES"/>
          <w14:ligatures w14:val="standardContextual"/>
        </w:rPr>
      </w:pPr>
      <w:r w:rsidRPr="000C7BCC">
        <w:rPr>
          <w:rFonts w:ascii="Arial" w:hAnsi="Arial" w:cs="Arial"/>
          <w:lang w:val="ca-ES"/>
        </w:rPr>
        <w:t xml:space="preserve">El lloc </w:t>
      </w:r>
      <w:r w:rsidR="007F6C61" w:rsidRPr="000C7BCC">
        <w:rPr>
          <w:rFonts w:ascii="Arial" w:hAnsi="Arial" w:cs="Arial"/>
          <w:lang w:val="ca-ES"/>
        </w:rPr>
        <w:t>es troba lliure d</w:t>
      </w:r>
      <w:r w:rsidR="00BF468D">
        <w:rPr>
          <w:rFonts w:ascii="Arial" w:hAnsi="Arial" w:cs="Arial"/>
          <w:lang w:val="ca-ES"/>
        </w:rPr>
        <w:t>’</w:t>
      </w:r>
      <w:r w:rsidR="007F6C61" w:rsidRPr="000C7BCC">
        <w:rPr>
          <w:rFonts w:ascii="Arial" w:hAnsi="Arial" w:cs="Arial"/>
          <w:lang w:val="ca-ES"/>
        </w:rPr>
        <w:t>amitgers</w:t>
      </w:r>
      <w:r w:rsidR="001906B3" w:rsidRPr="000C7BCC">
        <w:rPr>
          <w:rFonts w:ascii="Arial" w:hAnsi="Arial" w:cs="Arial"/>
          <w:lang w:val="ca-ES"/>
        </w:rPr>
        <w:t>, arrendataris</w:t>
      </w:r>
      <w:r w:rsidR="007F6C61" w:rsidRPr="000C7BCC">
        <w:rPr>
          <w:rFonts w:ascii="Arial" w:hAnsi="Arial" w:cs="Arial"/>
          <w:lang w:val="ca-ES"/>
        </w:rPr>
        <w:t xml:space="preserve"> i ocupants</w:t>
      </w:r>
      <w:r w:rsidR="00E55142" w:rsidRPr="000C7BCC">
        <w:rPr>
          <w:rFonts w:ascii="Arial" w:hAnsi="Arial" w:cs="Arial"/>
          <w:lang w:val="ca-ES"/>
        </w:rPr>
        <w:t>.</w:t>
      </w:r>
      <w:r w:rsidR="007F6C61" w:rsidRPr="000C7BCC">
        <w:rPr>
          <w:rFonts w:ascii="Arial" w:hAnsi="Arial" w:cs="Arial"/>
          <w:lang w:val="ca-ES"/>
        </w:rPr>
        <w:t xml:space="preserve"> </w:t>
      </w:r>
      <w:r w:rsidR="005304A7" w:rsidRPr="000C7BCC">
        <w:rPr>
          <w:rFonts w:ascii="Arial" w:hAnsi="Arial" w:cs="Arial"/>
          <w:i/>
          <w:iCs/>
          <w:lang w:val="ca-ES"/>
        </w:rPr>
        <w:t>(</w:t>
      </w:r>
      <w:r w:rsidR="007F2FE2">
        <w:rPr>
          <w:rFonts w:ascii="Arial" w:hAnsi="Arial" w:cs="Arial"/>
          <w:i/>
          <w:iCs/>
          <w:lang w:val="ca-ES"/>
        </w:rPr>
        <w:t xml:space="preserve">O bé, segons correspongui, </w:t>
      </w:r>
      <w:r w:rsidR="005304A7" w:rsidRPr="000C7BCC">
        <w:rPr>
          <w:rFonts w:ascii="Arial" w:hAnsi="Arial" w:cs="Arial"/>
          <w:i/>
          <w:iCs/>
          <w:lang w:val="ca-ES"/>
        </w:rPr>
        <w:t>indi</w:t>
      </w:r>
      <w:r w:rsidR="00E55142" w:rsidRPr="000C7BCC">
        <w:rPr>
          <w:rFonts w:ascii="Arial" w:hAnsi="Arial" w:cs="Arial"/>
          <w:i/>
          <w:iCs/>
          <w:lang w:val="ca-ES"/>
        </w:rPr>
        <w:t>queu</w:t>
      </w:r>
      <w:r w:rsidR="005304A7" w:rsidRPr="000C7BCC">
        <w:rPr>
          <w:rFonts w:ascii="Arial" w:hAnsi="Arial" w:cs="Arial"/>
          <w:i/>
          <w:iCs/>
          <w:lang w:val="ca-ES"/>
        </w:rPr>
        <w:t xml:space="preserve"> la situació de</w:t>
      </w:r>
      <w:r w:rsidR="007F6C61" w:rsidRPr="000C7BCC">
        <w:rPr>
          <w:rFonts w:ascii="Arial" w:hAnsi="Arial" w:cs="Arial"/>
          <w:i/>
          <w:iCs/>
          <w:lang w:val="ca-ES"/>
        </w:rPr>
        <w:t xml:space="preserve"> gravàmens i </w:t>
      </w:r>
      <w:r w:rsidR="00D17636" w:rsidRPr="000C7BCC">
        <w:rPr>
          <w:rFonts w:ascii="Arial" w:hAnsi="Arial" w:cs="Arial"/>
          <w:i/>
          <w:iCs/>
          <w:lang w:val="ca-ES"/>
        </w:rPr>
        <w:t>càrregues i</w:t>
      </w:r>
      <w:r w:rsidR="00DF3716" w:rsidRPr="000C7BCC">
        <w:rPr>
          <w:rFonts w:ascii="Arial" w:hAnsi="Arial" w:cs="Arial"/>
          <w:i/>
          <w:iCs/>
          <w:lang w:val="ca-ES"/>
        </w:rPr>
        <w:t>, s</w:t>
      </w:r>
      <w:r w:rsidR="00515593" w:rsidRPr="000C7BCC">
        <w:rPr>
          <w:rFonts w:ascii="Arial" w:hAnsi="Arial" w:cs="Arial"/>
          <w:i/>
          <w:iCs/>
          <w:lang w:val="ca-ES"/>
        </w:rPr>
        <w:t xml:space="preserve">i </w:t>
      </w:r>
      <w:r w:rsidR="00DF3716" w:rsidRPr="000C7BCC">
        <w:rPr>
          <w:rFonts w:ascii="Arial" w:hAnsi="Arial" w:cs="Arial"/>
          <w:i/>
          <w:iCs/>
          <w:lang w:val="ca-ES"/>
        </w:rPr>
        <w:t>escau,</w:t>
      </w:r>
      <w:r w:rsidR="00D17636" w:rsidRPr="000C7BCC">
        <w:rPr>
          <w:rFonts w:ascii="Arial" w:hAnsi="Arial" w:cs="Arial"/>
          <w:i/>
          <w:iCs/>
          <w:lang w:val="ca-ES"/>
        </w:rPr>
        <w:t xml:space="preserve"> </w:t>
      </w:r>
      <w:r w:rsidR="007F6C61" w:rsidRPr="000C7BCC">
        <w:rPr>
          <w:rFonts w:ascii="Arial" w:hAnsi="Arial" w:cs="Arial"/>
          <w:i/>
          <w:iCs/>
          <w:lang w:val="ca-ES"/>
        </w:rPr>
        <w:t>aport</w:t>
      </w:r>
      <w:r w:rsidR="00EB6624" w:rsidRPr="000C7BCC">
        <w:rPr>
          <w:rFonts w:ascii="Arial" w:hAnsi="Arial" w:cs="Arial"/>
          <w:i/>
          <w:iCs/>
          <w:lang w:val="ca-ES"/>
        </w:rPr>
        <w:t>eu</w:t>
      </w:r>
      <w:r w:rsidR="007F6C61" w:rsidRPr="000C7BCC">
        <w:rPr>
          <w:rFonts w:ascii="Arial" w:hAnsi="Arial" w:cs="Arial"/>
          <w:i/>
          <w:iCs/>
          <w:lang w:val="ca-ES"/>
        </w:rPr>
        <w:t xml:space="preserve"> la documentació registral</w:t>
      </w:r>
      <w:r w:rsidR="00DF3716" w:rsidRPr="000C7BCC">
        <w:rPr>
          <w:rFonts w:ascii="Arial" w:hAnsi="Arial" w:cs="Arial"/>
          <w:i/>
          <w:iCs/>
          <w:lang w:val="ca-ES"/>
        </w:rPr>
        <w:t>.</w:t>
      </w:r>
      <w:r w:rsidR="00E55142" w:rsidRPr="000C7BCC">
        <w:rPr>
          <w:rFonts w:ascii="Arial" w:hAnsi="Arial" w:cs="Arial"/>
          <w:i/>
          <w:iCs/>
          <w:lang w:val="ca-ES"/>
        </w:rPr>
        <w:t>)</w:t>
      </w:r>
    </w:p>
    <w:p w14:paraId="60B7A2CA" w14:textId="77777777" w:rsidR="00311817" w:rsidRPr="000C7BCC" w:rsidRDefault="00311817" w:rsidP="000C7BCC">
      <w:pPr>
        <w:shd w:val="clear" w:color="auto" w:fill="FFFFFF" w:themeFill="background1"/>
        <w:spacing w:before="120"/>
        <w:ind w:left="426" w:hanging="360"/>
        <w:jc w:val="both"/>
        <w:rPr>
          <w:rFonts w:ascii="Arial" w:hAnsi="Arial" w:cs="Arial"/>
          <w:lang w:val="ca-ES"/>
        </w:rPr>
      </w:pPr>
    </w:p>
    <w:p w14:paraId="13B45ECA" w14:textId="1EE99F48" w:rsidR="00383E98" w:rsidRPr="00AC1A3F" w:rsidRDefault="00E012AB" w:rsidP="000C7BCC">
      <w:pPr>
        <w:pStyle w:val="Prrafodelista"/>
        <w:numPr>
          <w:ilvl w:val="0"/>
          <w:numId w:val="6"/>
        </w:numPr>
        <w:shd w:val="clear" w:color="auto" w:fill="FFFFFF" w:themeFill="background1"/>
        <w:spacing w:before="120"/>
        <w:ind w:left="426"/>
        <w:jc w:val="both"/>
        <w:rPr>
          <w:rFonts w:ascii="Arial" w:hAnsi="Arial" w:cs="Arial"/>
          <w:lang w:val="ca-ES"/>
        </w:rPr>
      </w:pPr>
      <w:r w:rsidRPr="000C7BCC">
        <w:rPr>
          <w:rFonts w:ascii="Arial" w:hAnsi="Arial" w:cs="Arial"/>
          <w:lang w:val="ca-ES"/>
        </w:rPr>
        <w:t xml:space="preserve">Que la </w:t>
      </w:r>
      <w:r w:rsidR="00A179CF" w:rsidRPr="000C7BCC">
        <w:rPr>
          <w:rFonts w:ascii="Arial" w:hAnsi="Arial" w:cs="Arial"/>
          <w:lang w:val="ca-ES"/>
        </w:rPr>
        <w:t xml:space="preserve">part </w:t>
      </w:r>
      <w:r w:rsidR="001906B3" w:rsidRPr="000C7BCC">
        <w:rPr>
          <w:rFonts w:ascii="Arial" w:hAnsi="Arial" w:cs="Arial"/>
          <w:lang w:val="ca-ES"/>
        </w:rPr>
        <w:t xml:space="preserve">conreadora </w:t>
      </w:r>
      <w:r w:rsidRPr="000C7BCC">
        <w:rPr>
          <w:rFonts w:ascii="Arial" w:hAnsi="Arial" w:cs="Arial"/>
          <w:lang w:val="ca-ES"/>
        </w:rPr>
        <w:t xml:space="preserve">està interessada </w:t>
      </w:r>
      <w:r w:rsidR="00D57B2B">
        <w:rPr>
          <w:rFonts w:ascii="Arial" w:hAnsi="Arial" w:cs="Arial"/>
          <w:lang w:val="ca-ES"/>
        </w:rPr>
        <w:t xml:space="preserve">a </w:t>
      </w:r>
      <w:r w:rsidR="004914B4" w:rsidRPr="000C7BCC">
        <w:rPr>
          <w:rFonts w:ascii="Arial" w:hAnsi="Arial" w:cs="Arial"/>
          <w:lang w:val="ca-ES"/>
        </w:rPr>
        <w:t xml:space="preserve">usar </w:t>
      </w:r>
      <w:r w:rsidR="00333D84" w:rsidRPr="000C7BCC">
        <w:rPr>
          <w:rFonts w:ascii="Arial" w:hAnsi="Arial" w:cs="Arial"/>
          <w:lang w:val="ca-ES"/>
        </w:rPr>
        <w:t xml:space="preserve">temporalment </w:t>
      </w:r>
      <w:r w:rsidR="00611C6F" w:rsidRPr="000C7BCC">
        <w:rPr>
          <w:rFonts w:ascii="Arial" w:hAnsi="Arial" w:cs="Arial"/>
          <w:lang w:val="ca-ES"/>
        </w:rPr>
        <w:t xml:space="preserve">el lloc descrit </w:t>
      </w:r>
      <w:r w:rsidR="00A26133">
        <w:rPr>
          <w:rFonts w:ascii="Arial" w:hAnsi="Arial" w:cs="Arial"/>
          <w:lang w:val="ca-ES"/>
        </w:rPr>
        <w:t>a</w:t>
      </w:r>
      <w:r w:rsidR="00333D84" w:rsidRPr="00B1497D">
        <w:rPr>
          <w:rFonts w:ascii="Arial" w:hAnsi="Arial" w:cs="Arial"/>
          <w:lang w:val="ca-ES"/>
        </w:rPr>
        <w:t xml:space="preserve"> l</w:t>
      </w:r>
      <w:r w:rsidR="00BF468D" w:rsidRPr="00B1497D">
        <w:rPr>
          <w:rFonts w:ascii="Arial" w:hAnsi="Arial" w:cs="Arial"/>
          <w:lang w:val="ca-ES"/>
        </w:rPr>
        <w:t>’</w:t>
      </w:r>
      <w:r w:rsidR="00333D84" w:rsidRPr="00B1497D">
        <w:rPr>
          <w:rFonts w:ascii="Arial" w:hAnsi="Arial" w:cs="Arial"/>
          <w:lang w:val="ca-ES"/>
        </w:rPr>
        <w:t>expositiu anterior pe</w:t>
      </w:r>
      <w:r w:rsidR="00EB6624" w:rsidRPr="00B1497D">
        <w:rPr>
          <w:rFonts w:ascii="Arial" w:hAnsi="Arial" w:cs="Arial"/>
          <w:lang w:val="ca-ES"/>
        </w:rPr>
        <w:t xml:space="preserve">r a .................. </w:t>
      </w:r>
      <w:r w:rsidR="00EB6624" w:rsidRPr="00B1497D">
        <w:rPr>
          <w:rFonts w:ascii="Arial" w:hAnsi="Arial" w:cs="Arial"/>
          <w:i/>
          <w:iCs/>
          <w:lang w:val="ca-ES"/>
        </w:rPr>
        <w:t xml:space="preserve">(escolliu: </w:t>
      </w:r>
      <w:r w:rsidR="00213BCE" w:rsidRPr="00B1497D">
        <w:rPr>
          <w:rFonts w:ascii="Arial" w:hAnsi="Arial" w:cs="Arial"/>
          <w:i/>
          <w:iCs/>
          <w:lang w:val="ca-ES"/>
        </w:rPr>
        <w:t>l</w:t>
      </w:r>
      <w:r w:rsidR="00BF468D" w:rsidRPr="00B1497D">
        <w:rPr>
          <w:rFonts w:ascii="Arial" w:hAnsi="Arial" w:cs="Arial"/>
          <w:i/>
          <w:iCs/>
          <w:lang w:val="ca-ES"/>
        </w:rPr>
        <w:t>’</w:t>
      </w:r>
      <w:r w:rsidR="00333D84" w:rsidRPr="00B1497D">
        <w:rPr>
          <w:rFonts w:ascii="Arial" w:hAnsi="Arial" w:cs="Arial"/>
          <w:i/>
          <w:iCs/>
          <w:lang w:val="ca-ES"/>
        </w:rPr>
        <w:t xml:space="preserve">aprofitament </w:t>
      </w:r>
      <w:r w:rsidR="00EB6624" w:rsidRPr="00B1497D">
        <w:rPr>
          <w:rFonts w:ascii="Arial" w:hAnsi="Arial" w:cs="Arial"/>
          <w:i/>
          <w:iCs/>
          <w:lang w:val="ca-ES"/>
        </w:rPr>
        <w:t xml:space="preserve">agrícola, </w:t>
      </w:r>
      <w:r w:rsidR="00213BCE" w:rsidRPr="00B1497D">
        <w:rPr>
          <w:rFonts w:ascii="Arial" w:hAnsi="Arial" w:cs="Arial"/>
          <w:i/>
          <w:iCs/>
          <w:lang w:val="ca-ES"/>
        </w:rPr>
        <w:t>l</w:t>
      </w:r>
      <w:r w:rsidR="00BF468D" w:rsidRPr="00B1497D">
        <w:rPr>
          <w:rFonts w:ascii="Arial" w:hAnsi="Arial" w:cs="Arial"/>
          <w:i/>
          <w:iCs/>
          <w:lang w:val="ca-ES"/>
        </w:rPr>
        <w:t>’</w:t>
      </w:r>
      <w:r w:rsidR="00EB6624" w:rsidRPr="00B1497D">
        <w:rPr>
          <w:rFonts w:ascii="Arial" w:hAnsi="Arial" w:cs="Arial"/>
          <w:i/>
          <w:iCs/>
          <w:lang w:val="ca-ES"/>
        </w:rPr>
        <w:t>aprofitament</w:t>
      </w:r>
      <w:r w:rsidR="00EB6624" w:rsidRPr="00AC1A3F">
        <w:rPr>
          <w:rFonts w:ascii="Arial" w:hAnsi="Arial" w:cs="Arial"/>
          <w:i/>
          <w:iCs/>
          <w:lang w:val="ca-ES"/>
        </w:rPr>
        <w:t xml:space="preserve"> ramader, </w:t>
      </w:r>
      <w:r w:rsidR="00213BCE" w:rsidRPr="00AC1A3F">
        <w:rPr>
          <w:rFonts w:ascii="Arial" w:hAnsi="Arial" w:cs="Arial"/>
          <w:i/>
          <w:iCs/>
          <w:lang w:val="ca-ES"/>
        </w:rPr>
        <w:t>l</w:t>
      </w:r>
      <w:r w:rsidR="00BF468D" w:rsidRPr="00AC1A3F">
        <w:rPr>
          <w:rFonts w:ascii="Arial" w:hAnsi="Arial" w:cs="Arial"/>
          <w:i/>
          <w:iCs/>
          <w:lang w:val="ca-ES"/>
        </w:rPr>
        <w:t>’</w:t>
      </w:r>
      <w:r w:rsidR="00EB6624" w:rsidRPr="00AC1A3F">
        <w:rPr>
          <w:rFonts w:ascii="Arial" w:hAnsi="Arial" w:cs="Arial"/>
          <w:i/>
          <w:iCs/>
          <w:lang w:val="ca-ES"/>
        </w:rPr>
        <w:t xml:space="preserve">explotació agrícola, </w:t>
      </w:r>
      <w:r w:rsidR="00213BCE" w:rsidRPr="00AC1A3F">
        <w:rPr>
          <w:rFonts w:ascii="Arial" w:hAnsi="Arial" w:cs="Arial"/>
          <w:i/>
          <w:iCs/>
          <w:lang w:val="ca-ES"/>
        </w:rPr>
        <w:t>l</w:t>
      </w:r>
      <w:r w:rsidR="00BF468D" w:rsidRPr="00AC1A3F">
        <w:rPr>
          <w:rFonts w:ascii="Arial" w:hAnsi="Arial" w:cs="Arial"/>
          <w:i/>
          <w:iCs/>
          <w:lang w:val="ca-ES"/>
        </w:rPr>
        <w:t>’</w:t>
      </w:r>
      <w:r w:rsidR="00EB6624" w:rsidRPr="00AC1A3F">
        <w:rPr>
          <w:rFonts w:ascii="Arial" w:hAnsi="Arial" w:cs="Arial"/>
          <w:i/>
          <w:iCs/>
          <w:lang w:val="ca-ES"/>
        </w:rPr>
        <w:t>explotació ramadera)</w:t>
      </w:r>
      <w:r w:rsidR="006E5313" w:rsidRPr="00AC1A3F">
        <w:rPr>
          <w:rFonts w:ascii="Arial" w:hAnsi="Arial" w:cs="Arial"/>
          <w:lang w:val="ca-ES"/>
        </w:rPr>
        <w:t xml:space="preserve">, </w:t>
      </w:r>
      <w:r w:rsidR="009E3509" w:rsidRPr="00AC1A3F">
        <w:rPr>
          <w:rFonts w:ascii="Arial" w:hAnsi="Arial" w:cs="Arial"/>
          <w:lang w:val="ca-ES"/>
        </w:rPr>
        <w:t xml:space="preserve">i </w:t>
      </w:r>
      <w:r w:rsidR="006E5313" w:rsidRPr="00AC1A3F">
        <w:rPr>
          <w:rFonts w:ascii="Arial" w:hAnsi="Arial" w:cs="Arial"/>
          <w:lang w:val="ca-ES"/>
        </w:rPr>
        <w:t>assum</w:t>
      </w:r>
      <w:r w:rsidR="009E3509" w:rsidRPr="00AC1A3F">
        <w:rPr>
          <w:rFonts w:ascii="Arial" w:hAnsi="Arial" w:cs="Arial"/>
          <w:lang w:val="ca-ES"/>
        </w:rPr>
        <w:t>eix</w:t>
      </w:r>
      <w:r w:rsidR="006E5313" w:rsidRPr="00AC1A3F">
        <w:rPr>
          <w:rFonts w:ascii="Arial" w:hAnsi="Arial" w:cs="Arial"/>
          <w:lang w:val="ca-ES"/>
        </w:rPr>
        <w:t xml:space="preserve"> l</w:t>
      </w:r>
      <w:r w:rsidR="00BF468D" w:rsidRPr="00AC1A3F">
        <w:rPr>
          <w:rFonts w:ascii="Arial" w:hAnsi="Arial" w:cs="Arial"/>
          <w:lang w:val="ca-ES"/>
        </w:rPr>
        <w:t>’</w:t>
      </w:r>
      <w:r w:rsidR="006E5313" w:rsidRPr="00AC1A3F">
        <w:rPr>
          <w:rFonts w:ascii="Arial" w:hAnsi="Arial" w:cs="Arial"/>
          <w:lang w:val="ca-ES"/>
        </w:rPr>
        <w:t xml:space="preserve">obligació </w:t>
      </w:r>
      <w:r w:rsidR="00AB405E" w:rsidRPr="00AC1A3F">
        <w:rPr>
          <w:rFonts w:ascii="Arial" w:hAnsi="Arial" w:cs="Arial"/>
          <w:lang w:val="ca-ES"/>
        </w:rPr>
        <w:t xml:space="preserve">de </w:t>
      </w:r>
      <w:r w:rsidR="00A95ABF" w:rsidRPr="00AC1A3F">
        <w:rPr>
          <w:rFonts w:ascii="Arial" w:hAnsi="Arial" w:cs="Arial"/>
          <w:lang w:val="ca-ES"/>
        </w:rPr>
        <w:t>cedir-l</w:t>
      </w:r>
      <w:r w:rsidR="00A26133">
        <w:rPr>
          <w:rFonts w:ascii="Arial" w:hAnsi="Arial" w:cs="Arial"/>
          <w:lang w:val="ca-ES"/>
        </w:rPr>
        <w:t>o</w:t>
      </w:r>
      <w:r w:rsidR="00A95ABF" w:rsidRPr="00AC1A3F">
        <w:rPr>
          <w:rFonts w:ascii="Arial" w:hAnsi="Arial" w:cs="Arial"/>
          <w:lang w:val="ca-ES"/>
        </w:rPr>
        <w:t xml:space="preserve"> al c</w:t>
      </w:r>
      <w:r w:rsidR="001906B3" w:rsidRPr="00AC1A3F">
        <w:rPr>
          <w:rFonts w:ascii="Arial" w:hAnsi="Arial" w:cs="Arial"/>
          <w:lang w:val="ca-ES"/>
        </w:rPr>
        <w:t xml:space="preserve">onreador </w:t>
      </w:r>
      <w:r w:rsidR="00A95ABF" w:rsidRPr="00AC1A3F">
        <w:rPr>
          <w:rFonts w:ascii="Arial" w:hAnsi="Arial" w:cs="Arial"/>
          <w:lang w:val="ca-ES"/>
        </w:rPr>
        <w:t>entrant</w:t>
      </w:r>
      <w:r w:rsidR="001906B3" w:rsidRPr="00AC1A3F">
        <w:rPr>
          <w:rFonts w:ascii="Arial" w:hAnsi="Arial" w:cs="Arial"/>
          <w:lang w:val="ca-ES"/>
        </w:rPr>
        <w:t xml:space="preserve"> </w:t>
      </w:r>
      <w:r w:rsidR="00A95ABF" w:rsidRPr="00AC1A3F">
        <w:rPr>
          <w:rFonts w:ascii="Arial" w:hAnsi="Arial" w:cs="Arial"/>
          <w:lang w:val="ca-ES"/>
        </w:rPr>
        <w:t xml:space="preserve">i, en defecte, </w:t>
      </w:r>
      <w:r w:rsidR="00AB405E" w:rsidRPr="00AC1A3F">
        <w:rPr>
          <w:rFonts w:ascii="Arial" w:hAnsi="Arial" w:cs="Arial"/>
          <w:lang w:val="ca-ES"/>
        </w:rPr>
        <w:t>retornar-</w:t>
      </w:r>
      <w:r w:rsidR="00AB405E" w:rsidRPr="00AC1A3F">
        <w:rPr>
          <w:rFonts w:ascii="Arial" w:hAnsi="Arial" w:cs="Arial"/>
          <w:lang w:val="ca-ES"/>
        </w:rPr>
        <w:lastRenderedPageBreak/>
        <w:t>l</w:t>
      </w:r>
      <w:r w:rsidR="00A26133">
        <w:rPr>
          <w:rFonts w:ascii="Arial" w:hAnsi="Arial" w:cs="Arial"/>
          <w:lang w:val="ca-ES"/>
        </w:rPr>
        <w:t>o</w:t>
      </w:r>
      <w:r w:rsidR="00A95ABF" w:rsidRPr="00AC1A3F">
        <w:rPr>
          <w:rFonts w:ascii="Arial" w:hAnsi="Arial" w:cs="Arial"/>
          <w:lang w:val="ca-ES"/>
        </w:rPr>
        <w:t xml:space="preserve"> a la part propietària</w:t>
      </w:r>
      <w:r w:rsidR="00AB405E" w:rsidRPr="00AC1A3F">
        <w:rPr>
          <w:rFonts w:ascii="Arial" w:hAnsi="Arial" w:cs="Arial"/>
          <w:lang w:val="ca-ES"/>
        </w:rPr>
        <w:t xml:space="preserve">, en acabar </w:t>
      </w:r>
      <w:r w:rsidR="00FD4944" w:rsidRPr="00AC1A3F">
        <w:rPr>
          <w:rFonts w:ascii="Arial" w:hAnsi="Arial" w:cs="Arial"/>
          <w:lang w:val="ca-ES"/>
        </w:rPr>
        <w:t xml:space="preserve">la </w:t>
      </w:r>
      <w:r w:rsidR="00A26133">
        <w:rPr>
          <w:rStyle w:val="y2iqfc"/>
          <w:rFonts w:ascii="Arial" w:hAnsi="Arial" w:cs="Arial"/>
          <w:lang w:val="ca-ES"/>
        </w:rPr>
        <w:t xml:space="preserve">societat rural menorquina (d’ara endavant, </w:t>
      </w:r>
      <w:r w:rsidR="00A26133" w:rsidRPr="0054664A">
        <w:rPr>
          <w:rStyle w:val="y2iqfc"/>
          <w:rFonts w:ascii="Arial" w:hAnsi="Arial" w:cs="Arial"/>
          <w:lang w:val="ca-ES"/>
        </w:rPr>
        <w:t>SRM</w:t>
      </w:r>
      <w:r w:rsidR="00A26133">
        <w:rPr>
          <w:rStyle w:val="y2iqfc"/>
          <w:rFonts w:ascii="Arial" w:hAnsi="Arial" w:cs="Arial"/>
          <w:lang w:val="ca-ES"/>
        </w:rPr>
        <w:t>)</w:t>
      </w:r>
      <w:r w:rsidR="00AB405E" w:rsidRPr="00AC1A3F">
        <w:rPr>
          <w:rFonts w:ascii="Arial" w:hAnsi="Arial" w:cs="Arial"/>
          <w:lang w:val="ca-ES"/>
        </w:rPr>
        <w:t>, en l</w:t>
      </w:r>
      <w:r w:rsidR="00BF468D" w:rsidRPr="00AC1A3F">
        <w:rPr>
          <w:rFonts w:ascii="Arial" w:hAnsi="Arial" w:cs="Arial"/>
          <w:lang w:val="ca-ES"/>
        </w:rPr>
        <w:t>’</w:t>
      </w:r>
      <w:r w:rsidR="00AB405E" w:rsidRPr="00AC1A3F">
        <w:rPr>
          <w:rFonts w:ascii="Arial" w:hAnsi="Arial" w:cs="Arial"/>
          <w:lang w:val="ca-ES"/>
        </w:rPr>
        <w:t>estat en l</w:t>
      </w:r>
      <w:r w:rsidR="00EB6624" w:rsidRPr="00AC1A3F">
        <w:rPr>
          <w:rFonts w:ascii="Arial" w:hAnsi="Arial" w:cs="Arial"/>
          <w:lang w:val="ca-ES"/>
        </w:rPr>
        <w:t>a</w:t>
      </w:r>
      <w:r w:rsidR="00AB405E" w:rsidRPr="00AC1A3F">
        <w:rPr>
          <w:rFonts w:ascii="Arial" w:hAnsi="Arial" w:cs="Arial"/>
          <w:lang w:val="ca-ES"/>
        </w:rPr>
        <w:t xml:space="preserve"> qual la va rebre. </w:t>
      </w:r>
    </w:p>
    <w:p w14:paraId="2C4E5260" w14:textId="77777777" w:rsidR="00383E98" w:rsidRPr="00AC1A3F" w:rsidRDefault="00383E98" w:rsidP="000C7BCC">
      <w:pPr>
        <w:shd w:val="clear" w:color="auto" w:fill="FFFFFF" w:themeFill="background1"/>
        <w:spacing w:before="120"/>
        <w:jc w:val="both"/>
        <w:rPr>
          <w:rFonts w:ascii="Arial" w:hAnsi="Arial" w:cs="Arial"/>
          <w:lang w:val="ca-ES"/>
        </w:rPr>
      </w:pPr>
    </w:p>
    <w:p w14:paraId="00AF4191" w14:textId="06B1B483" w:rsidR="002413D0" w:rsidRPr="00AC1A3F" w:rsidRDefault="00A05766" w:rsidP="002413D0">
      <w:pPr>
        <w:pStyle w:val="Prrafodelista"/>
        <w:numPr>
          <w:ilvl w:val="0"/>
          <w:numId w:val="6"/>
        </w:numPr>
        <w:shd w:val="clear" w:color="auto" w:fill="FFFFFF" w:themeFill="background1"/>
        <w:spacing w:before="120"/>
        <w:ind w:left="426"/>
        <w:jc w:val="both"/>
        <w:rPr>
          <w:rStyle w:val="y2iqfc"/>
          <w:rFonts w:ascii="Arial" w:hAnsi="Arial" w:cs="Arial"/>
          <w:lang w:val="ca-ES"/>
        </w:rPr>
      </w:pPr>
      <w:r w:rsidRPr="0054664A">
        <w:rPr>
          <w:rStyle w:val="y2iqfc"/>
          <w:rFonts w:ascii="Arial" w:hAnsi="Arial" w:cs="Arial"/>
          <w:lang w:val="ca-ES"/>
        </w:rPr>
        <w:t xml:space="preserve">Que ambdues parts concerten </w:t>
      </w:r>
      <w:r w:rsidR="003E4C43" w:rsidRPr="0054664A">
        <w:rPr>
          <w:rStyle w:val="y2iqfc"/>
          <w:rFonts w:ascii="Arial" w:hAnsi="Arial" w:cs="Arial"/>
          <w:lang w:val="ca-ES"/>
        </w:rPr>
        <w:t>aquest</w:t>
      </w:r>
      <w:r w:rsidRPr="0054664A">
        <w:rPr>
          <w:rStyle w:val="y2iqfc"/>
          <w:rFonts w:ascii="Arial" w:hAnsi="Arial" w:cs="Arial"/>
          <w:lang w:val="ca-ES"/>
        </w:rPr>
        <w:t xml:space="preserve"> contracte </w:t>
      </w:r>
      <w:r w:rsidR="001906B3" w:rsidRPr="0054664A">
        <w:rPr>
          <w:rStyle w:val="y2iqfc"/>
          <w:rFonts w:ascii="Arial" w:hAnsi="Arial" w:cs="Arial"/>
          <w:lang w:val="ca-ES"/>
        </w:rPr>
        <w:t>de SRM</w:t>
      </w:r>
      <w:r w:rsidRPr="0054664A">
        <w:rPr>
          <w:rStyle w:val="y2iqfc"/>
          <w:rFonts w:ascii="Arial" w:hAnsi="Arial" w:cs="Arial"/>
          <w:lang w:val="ca-ES"/>
        </w:rPr>
        <w:t xml:space="preserve"> sobre </w:t>
      </w:r>
      <w:r w:rsidR="00A95ABF" w:rsidRPr="0054664A">
        <w:rPr>
          <w:rStyle w:val="y2iqfc"/>
          <w:rFonts w:ascii="Arial" w:hAnsi="Arial" w:cs="Arial"/>
          <w:lang w:val="ca-ES"/>
        </w:rPr>
        <w:t xml:space="preserve">el lloc </w:t>
      </w:r>
      <w:r w:rsidRPr="0054664A">
        <w:rPr>
          <w:rStyle w:val="y2iqfc"/>
          <w:rFonts w:ascii="Arial" w:hAnsi="Arial" w:cs="Arial"/>
          <w:lang w:val="ca-ES"/>
        </w:rPr>
        <w:t>identifica</w:t>
      </w:r>
      <w:r w:rsidR="00A95ABF" w:rsidRPr="0054664A">
        <w:rPr>
          <w:rStyle w:val="y2iqfc"/>
          <w:rFonts w:ascii="Arial" w:hAnsi="Arial" w:cs="Arial"/>
          <w:lang w:val="ca-ES"/>
        </w:rPr>
        <w:t>t</w:t>
      </w:r>
      <w:r w:rsidRPr="0054664A">
        <w:rPr>
          <w:rStyle w:val="y2iqfc"/>
          <w:rFonts w:ascii="Arial" w:hAnsi="Arial" w:cs="Arial"/>
          <w:lang w:val="ca-ES"/>
        </w:rPr>
        <w:t xml:space="preserve"> anteriorment</w:t>
      </w:r>
      <w:r w:rsidR="00383E98" w:rsidRPr="0054664A">
        <w:rPr>
          <w:rStyle w:val="y2iqfc"/>
          <w:rFonts w:ascii="Arial" w:hAnsi="Arial" w:cs="Arial"/>
          <w:lang w:val="ca-ES"/>
        </w:rPr>
        <w:t>,</w:t>
      </w:r>
      <w:r w:rsidR="008513D8" w:rsidRPr="0054664A">
        <w:rPr>
          <w:rStyle w:val="y2iqfc"/>
          <w:rFonts w:ascii="Arial" w:hAnsi="Arial" w:cs="Arial"/>
          <w:lang w:val="ca-ES"/>
        </w:rPr>
        <w:t xml:space="preserve"> </w:t>
      </w:r>
      <w:r w:rsidR="00054AEB" w:rsidRPr="0054664A">
        <w:rPr>
          <w:rStyle w:val="y2iqfc"/>
          <w:rFonts w:ascii="Arial" w:hAnsi="Arial" w:cs="Arial"/>
          <w:lang w:val="ca-ES"/>
        </w:rPr>
        <w:t>amb l</w:t>
      </w:r>
      <w:r w:rsidR="00D803D8" w:rsidRPr="0054664A">
        <w:rPr>
          <w:rStyle w:val="y2iqfc"/>
          <w:rFonts w:ascii="Arial" w:hAnsi="Arial" w:cs="Arial"/>
          <w:lang w:val="ca-ES"/>
        </w:rPr>
        <w:t>a finalitat d</w:t>
      </w:r>
      <w:r w:rsidR="00BF468D" w:rsidRPr="0054664A">
        <w:rPr>
          <w:rStyle w:val="y2iqfc"/>
          <w:rFonts w:ascii="Arial" w:hAnsi="Arial" w:cs="Arial"/>
          <w:lang w:val="ca-ES"/>
        </w:rPr>
        <w:t>’</w:t>
      </w:r>
      <w:r w:rsidR="00D803D8" w:rsidRPr="0054664A">
        <w:rPr>
          <w:rStyle w:val="y2iqfc"/>
          <w:rFonts w:ascii="Arial" w:hAnsi="Arial" w:cs="Arial"/>
          <w:lang w:val="ca-ES"/>
        </w:rPr>
        <w:t xml:space="preserve">actuar </w:t>
      </w:r>
      <w:r w:rsidR="00054AEB" w:rsidRPr="00AC1A3F">
        <w:rPr>
          <w:rFonts w:ascii="Arial" w:hAnsi="Arial" w:cs="Arial"/>
          <w:lang w:val="ca-ES"/>
        </w:rPr>
        <w:t>mancomunadament</w:t>
      </w:r>
      <w:r w:rsidR="00383E98" w:rsidRPr="00AC1A3F">
        <w:rPr>
          <w:rFonts w:ascii="Arial" w:hAnsi="Arial" w:cs="Arial"/>
          <w:lang w:val="ca-ES"/>
        </w:rPr>
        <w:t>,</w:t>
      </w:r>
      <w:r w:rsidR="00054AEB" w:rsidRPr="00AC1A3F">
        <w:rPr>
          <w:rFonts w:ascii="Arial" w:hAnsi="Arial" w:cs="Arial"/>
          <w:lang w:val="ca-ES"/>
        </w:rPr>
        <w:t xml:space="preserve"> amb l</w:t>
      </w:r>
      <w:r w:rsidR="00BF468D" w:rsidRPr="00AC1A3F">
        <w:rPr>
          <w:rFonts w:ascii="Arial" w:hAnsi="Arial" w:cs="Arial"/>
          <w:lang w:val="ca-ES"/>
        </w:rPr>
        <w:t>’</w:t>
      </w:r>
      <w:r w:rsidR="00054AEB" w:rsidRPr="00AC1A3F">
        <w:rPr>
          <w:rFonts w:ascii="Arial" w:hAnsi="Arial" w:cs="Arial"/>
          <w:lang w:val="ca-ES"/>
        </w:rPr>
        <w:t>objecte d</w:t>
      </w:r>
      <w:r w:rsidR="00BF468D" w:rsidRPr="00AC1A3F">
        <w:rPr>
          <w:rFonts w:ascii="Arial" w:hAnsi="Arial" w:cs="Arial"/>
          <w:lang w:val="ca-ES"/>
        </w:rPr>
        <w:t>’</w:t>
      </w:r>
      <w:r w:rsidR="00054AEB" w:rsidRPr="00AC1A3F">
        <w:rPr>
          <w:rFonts w:ascii="Arial" w:hAnsi="Arial" w:cs="Arial"/>
          <w:lang w:val="ca-ES"/>
        </w:rPr>
        <w:t>explotar</w:t>
      </w:r>
      <w:r w:rsidR="00A32CCA" w:rsidRPr="00AC1A3F">
        <w:rPr>
          <w:rFonts w:ascii="Arial" w:hAnsi="Arial" w:cs="Arial"/>
          <w:lang w:val="ca-ES"/>
        </w:rPr>
        <w:t xml:space="preserve">, en estreta col·laboració, </w:t>
      </w:r>
      <w:r w:rsidR="00D803D8" w:rsidRPr="00AC1A3F">
        <w:rPr>
          <w:rFonts w:ascii="Arial" w:hAnsi="Arial" w:cs="Arial"/>
          <w:lang w:val="ca-ES"/>
        </w:rPr>
        <w:t>l</w:t>
      </w:r>
      <w:r w:rsidR="00054AEB" w:rsidRPr="00AC1A3F">
        <w:rPr>
          <w:rFonts w:ascii="Arial" w:hAnsi="Arial" w:cs="Arial"/>
          <w:lang w:val="ca-ES"/>
        </w:rPr>
        <w:t>a finca</w:t>
      </w:r>
      <w:r w:rsidR="00D803D8" w:rsidRPr="00AC1A3F">
        <w:rPr>
          <w:rFonts w:ascii="Arial" w:hAnsi="Arial" w:cs="Arial"/>
          <w:lang w:val="ca-ES"/>
        </w:rPr>
        <w:t xml:space="preserve"> </w:t>
      </w:r>
      <w:r w:rsidR="00383E98" w:rsidRPr="00AC1A3F">
        <w:rPr>
          <w:rFonts w:ascii="Arial" w:hAnsi="Arial" w:cs="Arial"/>
          <w:lang w:val="ca-ES"/>
        </w:rPr>
        <w:t>descrita anteriorment</w:t>
      </w:r>
      <w:r w:rsidR="00A32CCA" w:rsidRPr="00AC1A3F">
        <w:rPr>
          <w:rFonts w:ascii="Arial" w:hAnsi="Arial" w:cs="Arial"/>
          <w:lang w:val="ca-ES"/>
        </w:rPr>
        <w:t>,</w:t>
      </w:r>
      <w:r w:rsidR="00383E98" w:rsidRPr="00AC1A3F">
        <w:rPr>
          <w:rFonts w:ascii="Arial" w:hAnsi="Arial" w:cs="Arial"/>
          <w:lang w:val="ca-ES"/>
        </w:rPr>
        <w:t xml:space="preserve"> </w:t>
      </w:r>
      <w:r w:rsidR="008513D8" w:rsidRPr="0054664A">
        <w:rPr>
          <w:rStyle w:val="y2iqfc"/>
          <w:rFonts w:ascii="Arial" w:hAnsi="Arial" w:cs="Arial"/>
          <w:lang w:val="ca-ES"/>
        </w:rPr>
        <w:t>de conformitat amb</w:t>
      </w:r>
      <w:r w:rsidR="002E5E44">
        <w:rPr>
          <w:rStyle w:val="y2iqfc"/>
          <w:rFonts w:ascii="Arial" w:hAnsi="Arial" w:cs="Arial"/>
          <w:lang w:val="ca-ES"/>
        </w:rPr>
        <w:t>:</w:t>
      </w:r>
      <w:r w:rsidR="008513D8" w:rsidRPr="0054664A">
        <w:rPr>
          <w:rStyle w:val="y2iqfc"/>
          <w:rFonts w:ascii="Arial" w:hAnsi="Arial" w:cs="Arial"/>
          <w:lang w:val="ca-ES"/>
        </w:rPr>
        <w:t xml:space="preserve"> </w:t>
      </w:r>
      <w:r w:rsidR="00A6459D" w:rsidRPr="0054664A">
        <w:rPr>
          <w:rStyle w:val="y2iqfc"/>
          <w:rFonts w:ascii="Arial" w:hAnsi="Arial" w:cs="Arial"/>
          <w:lang w:val="ca-ES"/>
        </w:rPr>
        <w:t xml:space="preserve">les </w:t>
      </w:r>
      <w:r w:rsidR="00AB6BC8" w:rsidRPr="0054664A">
        <w:rPr>
          <w:rStyle w:val="y2iqfc"/>
          <w:rFonts w:ascii="Arial" w:hAnsi="Arial" w:cs="Arial"/>
          <w:lang w:val="ca-ES"/>
        </w:rPr>
        <w:t xml:space="preserve">estipulacions </w:t>
      </w:r>
      <w:r w:rsidR="00A6459D" w:rsidRPr="0054664A">
        <w:rPr>
          <w:rStyle w:val="y2iqfc"/>
          <w:rFonts w:ascii="Arial" w:hAnsi="Arial" w:cs="Arial"/>
          <w:lang w:val="ca-ES"/>
        </w:rPr>
        <w:t>següents</w:t>
      </w:r>
      <w:r w:rsidR="00996D2B">
        <w:rPr>
          <w:rStyle w:val="y2iqfc"/>
          <w:rFonts w:ascii="Arial" w:hAnsi="Arial" w:cs="Arial"/>
          <w:lang w:val="ca-ES"/>
        </w:rPr>
        <w:t>,</w:t>
      </w:r>
      <w:r w:rsidR="00727C6D" w:rsidRPr="00AC1A3F">
        <w:rPr>
          <w:rStyle w:val="Refdenotaalpie"/>
          <w:rFonts w:cs="Arial"/>
          <w:sz w:val="24"/>
          <w:lang w:val="ca-ES"/>
        </w:rPr>
        <w:footnoteReference w:id="13"/>
      </w:r>
      <w:r w:rsidR="00AA00DE" w:rsidRPr="0054664A">
        <w:rPr>
          <w:rStyle w:val="y2iqfc"/>
          <w:rFonts w:ascii="Arial" w:hAnsi="Arial" w:cs="Arial"/>
          <w:lang w:val="ca-ES"/>
        </w:rPr>
        <w:t xml:space="preserve"> </w:t>
      </w:r>
      <w:r w:rsidR="00FC1D33" w:rsidRPr="0054664A">
        <w:rPr>
          <w:rStyle w:val="y2iqfc"/>
          <w:rFonts w:ascii="Arial" w:hAnsi="Arial" w:cs="Arial"/>
          <w:lang w:val="ca-ES"/>
        </w:rPr>
        <w:t>l</w:t>
      </w:r>
      <w:r w:rsidR="00BF468D" w:rsidRPr="0054664A">
        <w:rPr>
          <w:rStyle w:val="y2iqfc"/>
          <w:rFonts w:ascii="Arial" w:hAnsi="Arial" w:cs="Arial"/>
          <w:lang w:val="ca-ES"/>
        </w:rPr>
        <w:t>’</w:t>
      </w:r>
      <w:r w:rsidR="00FC1D33" w:rsidRPr="0054664A">
        <w:rPr>
          <w:rStyle w:val="y2iqfc"/>
          <w:rFonts w:ascii="Arial" w:hAnsi="Arial" w:cs="Arial"/>
          <w:lang w:val="ca-ES"/>
        </w:rPr>
        <w:t>art</w:t>
      </w:r>
      <w:r w:rsidR="009A491C">
        <w:rPr>
          <w:rStyle w:val="y2iqfc"/>
          <w:rFonts w:ascii="Arial" w:hAnsi="Arial" w:cs="Arial"/>
          <w:lang w:val="ca-ES"/>
        </w:rPr>
        <w:t>icle</w:t>
      </w:r>
      <w:r w:rsidR="00FC1D33" w:rsidRPr="0054664A">
        <w:rPr>
          <w:rStyle w:val="y2iqfc"/>
          <w:rFonts w:ascii="Arial" w:hAnsi="Arial" w:cs="Arial"/>
          <w:lang w:val="ca-ES"/>
        </w:rPr>
        <w:t xml:space="preserve"> 64 </w:t>
      </w:r>
      <w:r w:rsidR="00081F5F" w:rsidRPr="00AC1A3F">
        <w:rPr>
          <w:rFonts w:ascii="Arial" w:hAnsi="Arial" w:cs="Arial"/>
          <w:lang w:val="ca-ES"/>
        </w:rPr>
        <w:t>de</w:t>
      </w:r>
      <w:r w:rsidR="003D2D93">
        <w:rPr>
          <w:rFonts w:ascii="Arial" w:hAnsi="Arial" w:cs="Arial"/>
          <w:lang w:val="ca-ES"/>
        </w:rPr>
        <w:t>l</w:t>
      </w:r>
      <w:r w:rsidR="00081F5F" w:rsidRPr="00AC1A3F">
        <w:rPr>
          <w:rFonts w:ascii="Arial" w:hAnsi="Arial" w:cs="Arial"/>
          <w:lang w:val="ca-ES"/>
        </w:rPr>
        <w:t xml:space="preserve"> </w:t>
      </w:r>
      <w:r w:rsidR="00081F5F" w:rsidRPr="0054664A">
        <w:rPr>
          <w:rFonts w:ascii="Arial" w:hAnsi="Arial" w:cs="Arial"/>
          <w:lang w:val="ca-ES"/>
        </w:rPr>
        <w:t>Decret legislatiu 79/1990, de 6 de setembre</w:t>
      </w:r>
      <w:r w:rsidR="00AA00DE" w:rsidRPr="0054664A">
        <w:rPr>
          <w:rFonts w:ascii="Arial" w:hAnsi="Arial" w:cs="Arial"/>
          <w:lang w:val="ca-ES"/>
        </w:rPr>
        <w:t xml:space="preserve">, </w:t>
      </w:r>
      <w:r w:rsidR="003D2D93">
        <w:rPr>
          <w:rFonts w:ascii="Arial" w:hAnsi="Arial" w:cs="Arial"/>
          <w:lang w:val="ca-ES"/>
        </w:rPr>
        <w:t xml:space="preserve">pel qual s’aprova el text refós de la Compilació de dret civil de les Illes Balears, </w:t>
      </w:r>
      <w:r w:rsidR="00AA00DE" w:rsidRPr="0054664A">
        <w:rPr>
          <w:rFonts w:ascii="Arial" w:hAnsi="Arial" w:cs="Arial"/>
          <w:lang w:val="ca-ES"/>
        </w:rPr>
        <w:t xml:space="preserve">i </w:t>
      </w:r>
      <w:r w:rsidR="003D2D93">
        <w:rPr>
          <w:rFonts w:ascii="Arial" w:hAnsi="Arial" w:cs="Arial"/>
          <w:lang w:val="ca-ES"/>
        </w:rPr>
        <w:t>e</w:t>
      </w:r>
      <w:r w:rsidR="00FC0638" w:rsidRPr="0054664A">
        <w:rPr>
          <w:rStyle w:val="y2iqfc"/>
          <w:rFonts w:ascii="Arial" w:hAnsi="Arial" w:cs="Arial"/>
          <w:lang w:val="ca-ES"/>
        </w:rPr>
        <w:t>ls usos i costums vigents en matèria d</w:t>
      </w:r>
      <w:r w:rsidR="00BF468D" w:rsidRPr="0054664A">
        <w:rPr>
          <w:rStyle w:val="y2iqfc"/>
          <w:rFonts w:ascii="Arial" w:hAnsi="Arial" w:cs="Arial"/>
          <w:lang w:val="ca-ES"/>
        </w:rPr>
        <w:t>’</w:t>
      </w:r>
      <w:r w:rsidR="00FC0638" w:rsidRPr="0054664A">
        <w:rPr>
          <w:rStyle w:val="y2iqfc"/>
          <w:rFonts w:ascii="Arial" w:hAnsi="Arial" w:cs="Arial"/>
          <w:lang w:val="ca-ES"/>
        </w:rPr>
        <w:t>amitges o societat rural a l</w:t>
      </w:r>
      <w:r w:rsidR="00BF468D" w:rsidRPr="0054664A">
        <w:rPr>
          <w:rStyle w:val="y2iqfc"/>
          <w:rFonts w:ascii="Arial" w:hAnsi="Arial" w:cs="Arial"/>
          <w:lang w:val="ca-ES"/>
        </w:rPr>
        <w:t>’</w:t>
      </w:r>
      <w:r w:rsidR="00FC0638" w:rsidRPr="0054664A">
        <w:rPr>
          <w:rStyle w:val="y2iqfc"/>
          <w:rFonts w:ascii="Arial" w:hAnsi="Arial" w:cs="Arial"/>
          <w:lang w:val="ca-ES"/>
        </w:rPr>
        <w:t>Illa de Menorca</w:t>
      </w:r>
      <w:r w:rsidR="009A491C">
        <w:rPr>
          <w:rStyle w:val="y2iqfc"/>
          <w:rFonts w:ascii="Arial" w:hAnsi="Arial" w:cs="Arial"/>
          <w:lang w:val="ca-ES"/>
        </w:rPr>
        <w:t>.</w:t>
      </w:r>
      <w:r w:rsidR="00EB32BD" w:rsidRPr="00AC1A3F">
        <w:rPr>
          <w:rStyle w:val="Refdenotaalpie"/>
          <w:rFonts w:cs="Arial"/>
          <w:sz w:val="24"/>
          <w:lang w:val="ca-ES"/>
        </w:rPr>
        <w:footnoteReference w:id="14"/>
      </w:r>
    </w:p>
    <w:p w14:paraId="004B9427" w14:textId="77777777" w:rsidR="002413D0" w:rsidRPr="002413D0" w:rsidRDefault="002413D0" w:rsidP="002413D0">
      <w:pPr>
        <w:shd w:val="clear" w:color="auto" w:fill="FFFFFF" w:themeFill="background1"/>
        <w:spacing w:before="120"/>
        <w:jc w:val="both"/>
        <w:rPr>
          <w:rStyle w:val="y2iqfc"/>
          <w:rFonts w:ascii="Arial" w:hAnsi="Arial" w:cs="Arial"/>
          <w:lang w:val="ca-ES"/>
        </w:rPr>
      </w:pPr>
    </w:p>
    <w:p w14:paraId="5BF6788C" w14:textId="7B9D3CA1" w:rsidR="006C3177" w:rsidRDefault="006C3177" w:rsidP="006C3177">
      <w:pPr>
        <w:pStyle w:val="Prrafodelista"/>
        <w:numPr>
          <w:ilvl w:val="0"/>
          <w:numId w:val="6"/>
        </w:numPr>
        <w:shd w:val="clear" w:color="auto" w:fill="FFFFFF" w:themeFill="background1"/>
        <w:spacing w:before="120"/>
        <w:ind w:left="426"/>
        <w:jc w:val="both"/>
        <w:rPr>
          <w:rFonts w:ascii="Arial" w:hAnsi="Arial" w:cs="Arial"/>
          <w:lang w:val="ca-ES"/>
        </w:rPr>
      </w:pPr>
      <w:r w:rsidRPr="002413D0">
        <w:rPr>
          <w:rFonts w:ascii="Arial" w:hAnsi="Arial" w:cs="Arial"/>
          <w:lang w:val="ca-ES"/>
        </w:rPr>
        <w:t xml:space="preserve">Aquest </w:t>
      </w:r>
      <w:r w:rsidRPr="00352F74">
        <w:rPr>
          <w:rFonts w:ascii="Arial" w:hAnsi="Arial" w:cs="Arial"/>
          <w:lang w:val="ca-ES"/>
        </w:rPr>
        <w:t xml:space="preserve">contracte </w:t>
      </w:r>
      <w:r w:rsidR="00352F74" w:rsidRPr="00352F74">
        <w:rPr>
          <w:rFonts w:ascii="Arial" w:hAnsi="Arial" w:cs="Arial"/>
          <w:lang w:val="ca-ES"/>
        </w:rPr>
        <w:t xml:space="preserve">s’origina en </w:t>
      </w:r>
      <w:r w:rsidRPr="00352F74">
        <w:rPr>
          <w:rFonts w:ascii="Arial" w:hAnsi="Arial" w:cs="Arial"/>
          <w:lang w:val="ca-ES"/>
        </w:rPr>
        <w:t>el contracte verbal acordat</w:t>
      </w:r>
      <w:r w:rsidRPr="002413D0">
        <w:rPr>
          <w:rFonts w:ascii="Arial" w:hAnsi="Arial" w:cs="Arial"/>
          <w:lang w:val="ca-ES"/>
        </w:rPr>
        <w:t xml:space="preserve"> </w:t>
      </w:r>
      <w:r w:rsidR="00B339A2">
        <w:rPr>
          <w:rFonts w:ascii="Arial" w:hAnsi="Arial" w:cs="Arial"/>
          <w:lang w:val="ca-ES"/>
        </w:rPr>
        <w:t xml:space="preserve">en data </w:t>
      </w:r>
      <w:r w:rsidRPr="002413D0">
        <w:rPr>
          <w:rFonts w:ascii="Arial" w:hAnsi="Arial" w:cs="Arial"/>
          <w:lang w:val="ca-ES"/>
        </w:rPr>
        <w:t xml:space="preserve">..... </w:t>
      </w:r>
      <w:r w:rsidR="00A26133">
        <w:rPr>
          <w:rFonts w:ascii="Arial" w:hAnsi="Arial" w:cs="Arial"/>
          <w:lang w:val="ca-ES"/>
        </w:rPr>
        <w:t>(</w:t>
      </w:r>
      <w:r w:rsidRPr="00A26133">
        <w:rPr>
          <w:rFonts w:ascii="Arial" w:hAnsi="Arial" w:cs="Arial"/>
          <w:i/>
          <w:iCs/>
          <w:lang w:val="ca-ES"/>
        </w:rPr>
        <w:t xml:space="preserve">o </w:t>
      </w:r>
      <w:r w:rsidR="007B1DA4">
        <w:rPr>
          <w:rFonts w:ascii="Arial" w:hAnsi="Arial" w:cs="Arial"/>
          <w:i/>
          <w:iCs/>
          <w:lang w:val="ca-ES"/>
        </w:rPr>
        <w:t xml:space="preserve">bé: </w:t>
      </w:r>
      <w:r w:rsidR="00352F74">
        <w:rPr>
          <w:rFonts w:ascii="Arial" w:hAnsi="Arial" w:cs="Arial"/>
          <w:i/>
          <w:iCs/>
          <w:lang w:val="ca-ES"/>
        </w:rPr>
        <w:t xml:space="preserve">en </w:t>
      </w:r>
      <w:r w:rsidRPr="00A26133">
        <w:rPr>
          <w:rFonts w:ascii="Arial" w:hAnsi="Arial" w:cs="Arial"/>
          <w:i/>
          <w:iCs/>
          <w:lang w:val="ca-ES"/>
        </w:rPr>
        <w:t xml:space="preserve">el contracte privat signat </w:t>
      </w:r>
      <w:r w:rsidR="00B339A2" w:rsidRPr="00A26133">
        <w:rPr>
          <w:rFonts w:ascii="Arial" w:hAnsi="Arial" w:cs="Arial"/>
          <w:i/>
          <w:iCs/>
          <w:lang w:val="ca-ES"/>
        </w:rPr>
        <w:t xml:space="preserve">en data </w:t>
      </w:r>
      <w:r w:rsidRPr="00A26133">
        <w:rPr>
          <w:rFonts w:ascii="Arial" w:hAnsi="Arial" w:cs="Arial"/>
          <w:i/>
          <w:iCs/>
          <w:lang w:val="ca-ES"/>
        </w:rPr>
        <w:t>......</w:t>
      </w:r>
      <w:r w:rsidR="00A26133">
        <w:rPr>
          <w:rFonts w:ascii="Arial" w:hAnsi="Arial" w:cs="Arial"/>
          <w:lang w:val="ca-ES"/>
        </w:rPr>
        <w:t>)</w:t>
      </w:r>
      <w:r w:rsidR="00CA39B9">
        <w:rPr>
          <w:rFonts w:ascii="Arial" w:hAnsi="Arial" w:cs="Arial"/>
          <w:lang w:val="ca-ES"/>
        </w:rPr>
        <w:t>,</w:t>
      </w:r>
      <w:r w:rsidRPr="002413D0">
        <w:rPr>
          <w:rFonts w:ascii="Arial" w:hAnsi="Arial" w:cs="Arial"/>
          <w:lang w:val="ca-ES"/>
        </w:rPr>
        <w:t xml:space="preserve"> </w:t>
      </w:r>
      <w:r w:rsidR="00CA39B9">
        <w:rPr>
          <w:rFonts w:ascii="Arial" w:hAnsi="Arial" w:cs="Arial"/>
          <w:lang w:val="ca-ES"/>
        </w:rPr>
        <w:t xml:space="preserve">el qual </w:t>
      </w:r>
      <w:r w:rsidR="002B0446">
        <w:rPr>
          <w:rFonts w:ascii="Arial" w:hAnsi="Arial" w:cs="Arial"/>
          <w:lang w:val="ca-ES"/>
        </w:rPr>
        <w:t>qued</w:t>
      </w:r>
      <w:r w:rsidR="00A26133">
        <w:rPr>
          <w:rFonts w:ascii="Arial" w:hAnsi="Arial" w:cs="Arial"/>
          <w:lang w:val="ca-ES"/>
        </w:rPr>
        <w:t>a</w:t>
      </w:r>
      <w:r w:rsidR="002B0446">
        <w:rPr>
          <w:rFonts w:ascii="Arial" w:hAnsi="Arial" w:cs="Arial"/>
          <w:lang w:val="ca-ES"/>
        </w:rPr>
        <w:t xml:space="preserve"> substituït</w:t>
      </w:r>
      <w:r w:rsidR="001812F6">
        <w:rPr>
          <w:rFonts w:ascii="Arial" w:hAnsi="Arial" w:cs="Arial"/>
          <w:lang w:val="ca-ES"/>
        </w:rPr>
        <w:t xml:space="preserve"> per l</w:t>
      </w:r>
      <w:r w:rsidR="00BF468D">
        <w:rPr>
          <w:rFonts w:ascii="Arial" w:hAnsi="Arial" w:cs="Arial"/>
          <w:lang w:val="ca-ES"/>
        </w:rPr>
        <w:t>’</w:t>
      </w:r>
      <w:r w:rsidR="001812F6">
        <w:rPr>
          <w:rFonts w:ascii="Arial" w:hAnsi="Arial" w:cs="Arial"/>
          <w:lang w:val="ca-ES"/>
        </w:rPr>
        <w:t>acord en aquest acte.</w:t>
      </w:r>
      <w:r w:rsidR="002D34D1">
        <w:rPr>
          <w:rStyle w:val="Refdenotaalpie"/>
          <w:rFonts w:cs="Arial"/>
          <w:lang w:val="ca-ES"/>
        </w:rPr>
        <w:footnoteReference w:id="15"/>
      </w:r>
      <w:r w:rsidR="002B0446">
        <w:rPr>
          <w:rFonts w:ascii="Arial" w:hAnsi="Arial" w:cs="Arial"/>
          <w:lang w:val="ca-ES"/>
        </w:rPr>
        <w:t xml:space="preserve"> </w:t>
      </w:r>
    </w:p>
    <w:p w14:paraId="3650BD09" w14:textId="77777777" w:rsidR="001812F6" w:rsidRPr="00F24C72" w:rsidRDefault="001812F6" w:rsidP="00F24C72">
      <w:pPr>
        <w:shd w:val="clear" w:color="auto" w:fill="FFFFFF" w:themeFill="background1"/>
        <w:spacing w:before="120"/>
        <w:ind w:left="66"/>
        <w:jc w:val="both"/>
        <w:rPr>
          <w:rFonts w:ascii="Arial" w:hAnsi="Arial" w:cs="Arial"/>
          <w:lang w:val="ca-ES"/>
        </w:rPr>
      </w:pPr>
    </w:p>
    <w:p w14:paraId="0A927907" w14:textId="77777777" w:rsidR="00F24C72" w:rsidRPr="00F24C72" w:rsidRDefault="00F24C72" w:rsidP="00F24C72">
      <w:pPr>
        <w:shd w:val="clear" w:color="auto" w:fill="FFFFFF" w:themeFill="background1"/>
        <w:spacing w:before="120"/>
        <w:ind w:left="708"/>
        <w:jc w:val="both"/>
        <w:rPr>
          <w:rFonts w:ascii="Arial" w:hAnsi="Arial" w:cs="Arial"/>
          <w:i/>
          <w:iCs/>
          <w:lang w:val="ca-ES"/>
        </w:rPr>
      </w:pPr>
    </w:p>
    <w:p w14:paraId="2D2F19B4" w14:textId="4E83D030" w:rsidR="00372552" w:rsidRPr="000C7BCC" w:rsidRDefault="00572730" w:rsidP="000C7BCC">
      <w:pPr>
        <w:shd w:val="clear" w:color="auto" w:fill="FFFFFF" w:themeFill="background1"/>
        <w:spacing w:before="120"/>
        <w:jc w:val="center"/>
        <w:rPr>
          <w:rFonts w:ascii="Arial" w:hAnsi="Arial" w:cs="Arial"/>
          <w:b/>
          <w:bCs/>
          <w:lang w:val="ca-ES"/>
        </w:rPr>
      </w:pPr>
      <w:r w:rsidRPr="000C7BCC">
        <w:rPr>
          <w:rFonts w:ascii="Arial" w:hAnsi="Arial" w:cs="Arial"/>
          <w:b/>
          <w:bCs/>
          <w:lang w:val="ca-ES"/>
        </w:rPr>
        <w:t>CLÀUSULES</w:t>
      </w:r>
      <w:r w:rsidR="00272B27" w:rsidRPr="000C7BCC">
        <w:rPr>
          <w:rFonts w:ascii="Arial" w:hAnsi="Arial" w:cs="Arial"/>
          <w:b/>
          <w:bCs/>
          <w:lang w:val="ca-ES"/>
        </w:rPr>
        <w:t xml:space="preserve"> </w:t>
      </w:r>
    </w:p>
    <w:p w14:paraId="21FCA457" w14:textId="77777777" w:rsidR="00372552" w:rsidRPr="000C7BCC" w:rsidRDefault="00372552" w:rsidP="000C7BCC">
      <w:pPr>
        <w:shd w:val="clear" w:color="auto" w:fill="FFFFFF" w:themeFill="background1"/>
        <w:spacing w:before="120"/>
        <w:jc w:val="both"/>
        <w:rPr>
          <w:rFonts w:ascii="Arial" w:hAnsi="Arial" w:cs="Arial"/>
          <w:b/>
          <w:bCs/>
          <w:lang w:val="ca-ES"/>
        </w:rPr>
      </w:pPr>
    </w:p>
    <w:p w14:paraId="38E8071A" w14:textId="0BC61A51" w:rsidR="00172163" w:rsidRPr="000C7BCC" w:rsidRDefault="00EB6624" w:rsidP="000C7BCC">
      <w:pPr>
        <w:shd w:val="clear" w:color="auto" w:fill="FFFFFF" w:themeFill="background1"/>
        <w:tabs>
          <w:tab w:val="center" w:pos="4252"/>
        </w:tabs>
        <w:spacing w:before="120"/>
        <w:jc w:val="both"/>
        <w:rPr>
          <w:rStyle w:val="y2iqfc"/>
          <w:rFonts w:ascii="Arial" w:eastAsiaTheme="majorEastAsia" w:hAnsi="Arial" w:cs="Arial"/>
          <w:b/>
          <w:bCs/>
          <w:color w:val="202124"/>
          <w:lang w:val="ca-ES"/>
        </w:rPr>
      </w:pPr>
      <w:r w:rsidRPr="000C7BCC">
        <w:rPr>
          <w:rFonts w:ascii="Arial" w:hAnsi="Arial" w:cs="Arial"/>
          <w:b/>
          <w:bCs/>
          <w:lang w:val="ca-ES"/>
        </w:rPr>
        <w:t>Clàusula 1</w:t>
      </w:r>
      <w:r w:rsidR="00272B27" w:rsidRPr="000C7BCC">
        <w:rPr>
          <w:rStyle w:val="y2iqfc"/>
          <w:rFonts w:ascii="Arial" w:eastAsiaTheme="majorEastAsia" w:hAnsi="Arial" w:cs="Arial"/>
          <w:b/>
          <w:bCs/>
          <w:color w:val="202124"/>
          <w:lang w:val="ca-ES"/>
        </w:rPr>
        <w:t>.</w:t>
      </w:r>
      <w:r w:rsidR="008A4F12" w:rsidRPr="000C7BCC">
        <w:rPr>
          <w:rStyle w:val="y2iqfc"/>
          <w:rFonts w:ascii="Arial" w:eastAsiaTheme="majorEastAsia" w:hAnsi="Arial" w:cs="Arial"/>
          <w:b/>
          <w:bCs/>
          <w:color w:val="202124"/>
          <w:lang w:val="ca-ES"/>
        </w:rPr>
        <w:t xml:space="preserve"> </w:t>
      </w:r>
      <w:r w:rsidR="00926968" w:rsidRPr="000C7BCC">
        <w:rPr>
          <w:rStyle w:val="y2iqfc"/>
          <w:rFonts w:ascii="Arial" w:eastAsiaTheme="majorEastAsia" w:hAnsi="Arial" w:cs="Arial"/>
          <w:b/>
          <w:bCs/>
          <w:color w:val="202124"/>
          <w:lang w:val="ca-ES"/>
        </w:rPr>
        <w:t>Objecte del contracte</w:t>
      </w:r>
      <w:r w:rsidR="00506302" w:rsidRPr="000C7BCC">
        <w:rPr>
          <w:rStyle w:val="Refdenotaalpie"/>
          <w:rFonts w:eastAsiaTheme="majorEastAsia" w:cs="Arial"/>
          <w:b/>
          <w:bCs/>
          <w:sz w:val="24"/>
          <w:lang w:val="ca-ES"/>
        </w:rPr>
        <w:footnoteReference w:id="16"/>
      </w:r>
    </w:p>
    <w:p w14:paraId="6CFF1385" w14:textId="6B8E43F9" w:rsidR="00372552" w:rsidRPr="000C7BCC" w:rsidRDefault="00372552" w:rsidP="000C7BCC">
      <w:pPr>
        <w:shd w:val="clear" w:color="auto" w:fill="FFFFFF" w:themeFill="background1"/>
        <w:spacing w:before="120"/>
        <w:jc w:val="both"/>
        <w:rPr>
          <w:rStyle w:val="y2iqfc"/>
          <w:rFonts w:ascii="Arial" w:eastAsiaTheme="majorEastAsia" w:hAnsi="Arial" w:cs="Arial"/>
          <w:color w:val="202124"/>
          <w:lang w:val="ca-ES"/>
        </w:rPr>
      </w:pPr>
      <w:r w:rsidRPr="000C7BCC">
        <w:rPr>
          <w:rStyle w:val="y2iqfc"/>
          <w:rFonts w:ascii="Arial" w:eastAsiaTheme="majorEastAsia" w:hAnsi="Arial" w:cs="Arial"/>
          <w:color w:val="202124"/>
          <w:lang w:val="ca-ES"/>
        </w:rPr>
        <w:t xml:space="preserve">És objecte </w:t>
      </w:r>
      <w:r w:rsidR="00666CB9" w:rsidRPr="000C7BCC">
        <w:rPr>
          <w:rStyle w:val="y2iqfc"/>
          <w:rFonts w:ascii="Arial" w:eastAsiaTheme="majorEastAsia" w:hAnsi="Arial" w:cs="Arial"/>
          <w:color w:val="202124"/>
          <w:lang w:val="ca-ES"/>
        </w:rPr>
        <w:t>d</w:t>
      </w:r>
      <w:r w:rsidR="00BF468D">
        <w:rPr>
          <w:rStyle w:val="y2iqfc"/>
          <w:rFonts w:ascii="Arial" w:eastAsiaTheme="majorEastAsia" w:hAnsi="Arial" w:cs="Arial"/>
          <w:color w:val="202124"/>
          <w:lang w:val="ca-ES"/>
        </w:rPr>
        <w:t>’</w:t>
      </w:r>
      <w:r w:rsidR="00666CB9" w:rsidRPr="000C7BCC">
        <w:rPr>
          <w:rStyle w:val="y2iqfc"/>
          <w:rFonts w:ascii="Arial" w:eastAsiaTheme="majorEastAsia" w:hAnsi="Arial" w:cs="Arial"/>
          <w:color w:val="202124"/>
          <w:lang w:val="ca-ES"/>
        </w:rPr>
        <w:t>aquest</w:t>
      </w:r>
      <w:r w:rsidRPr="000C7BCC">
        <w:rPr>
          <w:rStyle w:val="y2iqfc"/>
          <w:rFonts w:ascii="Arial" w:eastAsiaTheme="majorEastAsia" w:hAnsi="Arial" w:cs="Arial"/>
          <w:color w:val="202124"/>
          <w:lang w:val="ca-ES"/>
        </w:rPr>
        <w:t xml:space="preserve"> contracte </w:t>
      </w:r>
      <w:r w:rsidR="00066546" w:rsidRPr="000C7BCC">
        <w:rPr>
          <w:rStyle w:val="y2iqfc"/>
          <w:rFonts w:ascii="Arial" w:eastAsiaTheme="majorEastAsia" w:hAnsi="Arial" w:cs="Arial"/>
          <w:color w:val="202124"/>
          <w:lang w:val="ca-ES"/>
        </w:rPr>
        <w:t xml:space="preserve">el lloc identificat </w:t>
      </w:r>
      <w:r w:rsidRPr="000C7BCC">
        <w:rPr>
          <w:rStyle w:val="y2iqfc"/>
          <w:rFonts w:ascii="Arial" w:eastAsiaTheme="majorEastAsia" w:hAnsi="Arial" w:cs="Arial"/>
          <w:color w:val="202124"/>
          <w:lang w:val="ca-ES"/>
        </w:rPr>
        <w:t>a l</w:t>
      </w:r>
      <w:r w:rsidR="00BF468D">
        <w:rPr>
          <w:rStyle w:val="y2iqfc"/>
          <w:rFonts w:ascii="Arial" w:eastAsiaTheme="majorEastAsia" w:hAnsi="Arial" w:cs="Arial"/>
          <w:color w:val="202124"/>
          <w:lang w:val="ca-ES"/>
        </w:rPr>
        <w:t>’</w:t>
      </w:r>
      <w:r w:rsidRPr="000C7BCC">
        <w:rPr>
          <w:rStyle w:val="y2iqfc"/>
          <w:rFonts w:ascii="Arial" w:eastAsiaTheme="majorEastAsia" w:hAnsi="Arial" w:cs="Arial"/>
          <w:color w:val="202124"/>
          <w:lang w:val="ca-ES"/>
        </w:rPr>
        <w:t>expositiu 1.</w:t>
      </w:r>
    </w:p>
    <w:p w14:paraId="00E81843" w14:textId="5FF6CF31" w:rsidR="00EE59FE" w:rsidRPr="000C7BCC" w:rsidRDefault="00506302" w:rsidP="000C7BCC">
      <w:pPr>
        <w:shd w:val="clear" w:color="auto" w:fill="FFFFFF" w:themeFill="background1"/>
        <w:spacing w:before="120"/>
        <w:jc w:val="both"/>
        <w:rPr>
          <w:rFonts w:ascii="Arial" w:hAnsi="Arial" w:cs="Arial"/>
          <w:i/>
          <w:iCs/>
          <w:lang w:val="ca-ES"/>
        </w:rPr>
      </w:pPr>
      <w:r w:rsidRPr="000C7BCC">
        <w:rPr>
          <w:rStyle w:val="y2iqfc"/>
          <w:rFonts w:ascii="Arial" w:eastAsiaTheme="majorEastAsia" w:hAnsi="Arial" w:cs="Arial"/>
          <w:i/>
          <w:iCs/>
          <w:color w:val="202124"/>
          <w:lang w:val="ca-ES"/>
        </w:rPr>
        <w:t>(</w:t>
      </w:r>
      <w:r w:rsidR="00EE7D55" w:rsidRPr="000C7BCC">
        <w:rPr>
          <w:rStyle w:val="y2iqfc"/>
          <w:rFonts w:ascii="Arial" w:eastAsiaTheme="majorEastAsia" w:hAnsi="Arial" w:cs="Arial"/>
          <w:i/>
          <w:iCs/>
          <w:color w:val="202124"/>
          <w:lang w:val="ca-ES"/>
        </w:rPr>
        <w:t>És convenient estipular la resta de cessions</w:t>
      </w:r>
      <w:r w:rsidR="00056802" w:rsidRPr="000C7BCC">
        <w:rPr>
          <w:rStyle w:val="y2iqfc"/>
          <w:rFonts w:ascii="Arial" w:eastAsiaTheme="majorEastAsia" w:hAnsi="Arial" w:cs="Arial"/>
          <w:i/>
          <w:iCs/>
          <w:color w:val="202124"/>
          <w:lang w:val="ca-ES"/>
        </w:rPr>
        <w:t xml:space="preserve"> o aportacions</w:t>
      </w:r>
      <w:r w:rsidR="00EE7D55" w:rsidRPr="000C7BCC">
        <w:rPr>
          <w:rStyle w:val="y2iqfc"/>
          <w:rFonts w:ascii="Arial" w:eastAsiaTheme="majorEastAsia" w:hAnsi="Arial" w:cs="Arial"/>
          <w:i/>
          <w:iCs/>
          <w:color w:val="202124"/>
          <w:lang w:val="ca-ES"/>
        </w:rPr>
        <w:t xml:space="preserve">. </w:t>
      </w:r>
      <w:r w:rsidR="00E43411" w:rsidRPr="000C7BCC">
        <w:rPr>
          <w:rStyle w:val="y2iqfc"/>
          <w:rFonts w:ascii="Arial" w:eastAsiaTheme="majorEastAsia" w:hAnsi="Arial" w:cs="Arial"/>
          <w:i/>
          <w:iCs/>
          <w:color w:val="202124"/>
          <w:lang w:val="ca-ES"/>
        </w:rPr>
        <w:t>Són</w:t>
      </w:r>
      <w:r w:rsidR="00EE7D55" w:rsidRPr="000C7BCC">
        <w:rPr>
          <w:rStyle w:val="y2iqfc"/>
          <w:rFonts w:ascii="Arial" w:eastAsiaTheme="majorEastAsia" w:hAnsi="Arial" w:cs="Arial"/>
          <w:i/>
          <w:iCs/>
          <w:color w:val="202124"/>
          <w:lang w:val="ca-ES"/>
        </w:rPr>
        <w:t xml:space="preserve"> un model </w:t>
      </w:r>
      <w:r w:rsidR="00E43411" w:rsidRPr="000C7BCC">
        <w:rPr>
          <w:rStyle w:val="y2iqfc"/>
          <w:rFonts w:ascii="Arial" w:eastAsiaTheme="majorEastAsia" w:hAnsi="Arial" w:cs="Arial"/>
          <w:i/>
          <w:iCs/>
          <w:color w:val="202124"/>
          <w:lang w:val="ca-ES"/>
        </w:rPr>
        <w:t xml:space="preserve">de com estipular-les </w:t>
      </w:r>
      <w:r w:rsidR="00EE7D55" w:rsidRPr="000C7BCC">
        <w:rPr>
          <w:rStyle w:val="y2iqfc"/>
          <w:rFonts w:ascii="Arial" w:eastAsiaTheme="majorEastAsia" w:hAnsi="Arial" w:cs="Arial"/>
          <w:i/>
          <w:iCs/>
          <w:color w:val="202124"/>
          <w:lang w:val="ca-ES"/>
        </w:rPr>
        <w:t>les clàusules 1.1, 1.2 i 1.3</w:t>
      </w:r>
      <w:r w:rsidR="00E43411" w:rsidRPr="000C7BCC">
        <w:rPr>
          <w:rStyle w:val="y2iqfc"/>
          <w:rFonts w:ascii="Arial" w:eastAsiaTheme="majorEastAsia" w:hAnsi="Arial" w:cs="Arial"/>
          <w:i/>
          <w:iCs/>
          <w:color w:val="202124"/>
          <w:lang w:val="ca-ES"/>
        </w:rPr>
        <w:t xml:space="preserve"> següents</w:t>
      </w:r>
      <w:r w:rsidR="00EE7D55" w:rsidRPr="000C7BCC">
        <w:rPr>
          <w:rStyle w:val="y2iqfc"/>
          <w:rFonts w:ascii="Arial" w:eastAsiaTheme="majorEastAsia" w:hAnsi="Arial" w:cs="Arial"/>
          <w:i/>
          <w:iCs/>
          <w:color w:val="202124"/>
          <w:lang w:val="ca-ES"/>
        </w:rPr>
        <w:t>.</w:t>
      </w:r>
      <w:r w:rsidR="006A6779" w:rsidRPr="000C7BCC">
        <w:rPr>
          <w:rFonts w:ascii="Arial" w:hAnsi="Arial" w:cs="Arial"/>
          <w:i/>
          <w:iCs/>
          <w:lang w:val="ca-ES"/>
        </w:rPr>
        <w:t>)</w:t>
      </w:r>
    </w:p>
    <w:p w14:paraId="3DB96836" w14:textId="77777777" w:rsidR="00BD5C99" w:rsidRPr="000C7BCC" w:rsidRDefault="00BD5C99" w:rsidP="000C7BCC">
      <w:pPr>
        <w:shd w:val="clear" w:color="auto" w:fill="FFFFFF" w:themeFill="background1"/>
        <w:spacing w:before="120"/>
        <w:jc w:val="both"/>
        <w:rPr>
          <w:rFonts w:ascii="Arial" w:eastAsiaTheme="majorEastAsia" w:hAnsi="Arial" w:cs="Arial"/>
          <w:i/>
          <w:iCs/>
          <w:lang w:val="ca-ES"/>
        </w:rPr>
      </w:pPr>
    </w:p>
    <w:p w14:paraId="08C42ACB" w14:textId="6CE0E2E8" w:rsidR="00D54551" w:rsidRPr="000C7BCC" w:rsidRDefault="006A6779" w:rsidP="000C7BCC">
      <w:pPr>
        <w:shd w:val="clear" w:color="auto" w:fill="FFFFFF" w:themeFill="background1"/>
        <w:spacing w:before="120"/>
        <w:jc w:val="both"/>
        <w:rPr>
          <w:rFonts w:ascii="Arial" w:hAnsi="Arial" w:cs="Arial"/>
          <w:b/>
          <w:bCs/>
          <w:lang w:val="ca-ES"/>
        </w:rPr>
      </w:pPr>
      <w:r w:rsidRPr="000C7BCC">
        <w:rPr>
          <w:rFonts w:ascii="Arial" w:hAnsi="Arial" w:cs="Arial"/>
          <w:b/>
          <w:bCs/>
          <w:lang w:val="ca-ES"/>
        </w:rPr>
        <w:t>1.1</w:t>
      </w:r>
      <w:r w:rsidR="00D54551" w:rsidRPr="000C7BCC">
        <w:rPr>
          <w:rFonts w:ascii="Arial" w:hAnsi="Arial" w:cs="Arial"/>
          <w:b/>
          <w:bCs/>
          <w:lang w:val="ca-ES"/>
        </w:rPr>
        <w:t xml:space="preserve"> Habitatge i aprofitaments complementaris</w:t>
      </w:r>
    </w:p>
    <w:p w14:paraId="13DD674F" w14:textId="1DA55CF8" w:rsidR="00EE7D55" w:rsidRPr="000C7BCC" w:rsidRDefault="00EE7D55" w:rsidP="000C7BCC">
      <w:pPr>
        <w:pStyle w:val="pf0"/>
        <w:spacing w:before="120" w:beforeAutospacing="0" w:after="0" w:afterAutospacing="0"/>
        <w:jc w:val="both"/>
        <w:rPr>
          <w:rStyle w:val="y2iqfc"/>
          <w:rFonts w:ascii="Arial" w:eastAsiaTheme="majorEastAsia" w:hAnsi="Arial" w:cs="Arial"/>
          <w:color w:val="202124"/>
          <w:lang w:eastAsia="es-ES_tradnl"/>
        </w:rPr>
      </w:pPr>
      <w:r w:rsidRPr="000C7BCC">
        <w:rPr>
          <w:rStyle w:val="y2iqfc"/>
          <w:rFonts w:ascii="Arial" w:eastAsiaTheme="majorEastAsia" w:hAnsi="Arial" w:cs="Arial"/>
          <w:color w:val="202124"/>
          <w:lang w:eastAsia="es-ES_tradnl"/>
        </w:rPr>
        <w:t>(</w:t>
      </w:r>
      <w:r w:rsidRPr="000C7BCC">
        <w:rPr>
          <w:rStyle w:val="y2iqfc"/>
          <w:rFonts w:ascii="Arial" w:eastAsiaTheme="majorEastAsia" w:hAnsi="Arial" w:cs="Arial"/>
          <w:i/>
          <w:iCs/>
          <w:color w:val="202124"/>
          <w:lang w:eastAsia="es-ES_tradnl"/>
        </w:rPr>
        <w:t>Opcional:</w:t>
      </w:r>
      <w:r w:rsidRPr="000C7BCC">
        <w:rPr>
          <w:rStyle w:val="y2iqfc"/>
          <w:rFonts w:ascii="Arial" w:eastAsiaTheme="majorEastAsia" w:hAnsi="Arial" w:cs="Arial"/>
          <w:color w:val="202124"/>
          <w:lang w:eastAsia="es-ES_tradnl"/>
        </w:rPr>
        <w:t xml:space="preserve">) </w:t>
      </w:r>
      <w:r w:rsidR="00125070">
        <w:rPr>
          <w:rStyle w:val="y2iqfc"/>
          <w:rFonts w:ascii="Arial" w:eastAsiaTheme="majorEastAsia" w:hAnsi="Arial" w:cs="Arial"/>
          <w:color w:val="202124"/>
          <w:lang w:eastAsia="es-ES_tradnl"/>
        </w:rPr>
        <w:t>La part conreadora</w:t>
      </w:r>
      <w:r w:rsidR="000574C1" w:rsidRPr="000C7BCC">
        <w:rPr>
          <w:rStyle w:val="y2iqfc"/>
          <w:rFonts w:ascii="Arial" w:eastAsiaTheme="majorEastAsia" w:hAnsi="Arial" w:cs="Arial"/>
          <w:color w:val="202124"/>
          <w:lang w:eastAsia="es-ES_tradnl"/>
        </w:rPr>
        <w:t xml:space="preserve"> </w:t>
      </w:r>
      <w:r w:rsidRPr="000C7BCC">
        <w:rPr>
          <w:rStyle w:val="y2iqfc"/>
          <w:rFonts w:ascii="Arial" w:eastAsiaTheme="majorEastAsia" w:hAnsi="Arial" w:cs="Arial"/>
          <w:color w:val="202124"/>
          <w:lang w:eastAsia="es-ES_tradnl"/>
        </w:rPr>
        <w:t>i la seva família poden residir a la casa de la finca en l</w:t>
      </w:r>
      <w:r w:rsidR="00BF468D">
        <w:rPr>
          <w:rStyle w:val="y2iqfc"/>
          <w:rFonts w:ascii="Arial" w:eastAsiaTheme="majorEastAsia" w:hAnsi="Arial" w:cs="Arial"/>
          <w:color w:val="202124"/>
          <w:lang w:eastAsia="es-ES_tradnl"/>
        </w:rPr>
        <w:t>’</w:t>
      </w:r>
      <w:r w:rsidRPr="000C7BCC">
        <w:rPr>
          <w:rStyle w:val="y2iqfc"/>
          <w:rFonts w:ascii="Arial" w:eastAsiaTheme="majorEastAsia" w:hAnsi="Arial" w:cs="Arial"/>
          <w:color w:val="202124"/>
          <w:lang w:eastAsia="es-ES_tradnl"/>
        </w:rPr>
        <w:t>estat en què es troba. L</w:t>
      </w:r>
      <w:r w:rsidR="00BF468D">
        <w:rPr>
          <w:rStyle w:val="y2iqfc"/>
          <w:rFonts w:ascii="Arial" w:eastAsiaTheme="majorEastAsia" w:hAnsi="Arial" w:cs="Arial"/>
          <w:color w:val="202124"/>
          <w:lang w:eastAsia="es-ES_tradnl"/>
        </w:rPr>
        <w:t>’</w:t>
      </w:r>
      <w:r w:rsidRPr="000C7BCC">
        <w:rPr>
          <w:rStyle w:val="y2iqfc"/>
          <w:rFonts w:ascii="Arial" w:eastAsiaTheme="majorEastAsia" w:hAnsi="Arial" w:cs="Arial"/>
          <w:color w:val="202124"/>
          <w:lang w:eastAsia="es-ES_tradnl"/>
        </w:rPr>
        <w:t xml:space="preserve">amoblament de la casa, el seu </w:t>
      </w:r>
      <w:r w:rsidR="009D1839" w:rsidRPr="000C7BCC">
        <w:rPr>
          <w:rStyle w:val="y2iqfc"/>
          <w:rFonts w:ascii="Arial" w:eastAsiaTheme="majorEastAsia" w:hAnsi="Arial" w:cs="Arial"/>
          <w:color w:val="202124"/>
          <w:lang w:eastAsia="es-ES_tradnl"/>
        </w:rPr>
        <w:t>manteniment</w:t>
      </w:r>
      <w:r w:rsidRPr="000C7BCC">
        <w:rPr>
          <w:rStyle w:val="y2iqfc"/>
          <w:rFonts w:ascii="Arial" w:eastAsiaTheme="majorEastAsia" w:hAnsi="Arial" w:cs="Arial"/>
          <w:color w:val="202124"/>
          <w:lang w:eastAsia="es-ES_tradnl"/>
        </w:rPr>
        <w:t xml:space="preserve"> ordinari i qualsevol despesa d</w:t>
      </w:r>
      <w:r w:rsidR="00BF468D">
        <w:rPr>
          <w:rStyle w:val="y2iqfc"/>
          <w:rFonts w:ascii="Arial" w:eastAsiaTheme="majorEastAsia" w:hAnsi="Arial" w:cs="Arial"/>
          <w:color w:val="202124"/>
          <w:lang w:eastAsia="es-ES_tradnl"/>
        </w:rPr>
        <w:t>’</w:t>
      </w:r>
      <w:r w:rsidRPr="000C7BCC">
        <w:rPr>
          <w:rStyle w:val="y2iqfc"/>
          <w:rFonts w:ascii="Arial" w:eastAsiaTheme="majorEastAsia" w:hAnsi="Arial" w:cs="Arial"/>
          <w:color w:val="202124"/>
          <w:lang w:eastAsia="es-ES_tradnl"/>
        </w:rPr>
        <w:t>adaptació a les nece</w:t>
      </w:r>
      <w:r w:rsidR="00F54BB3" w:rsidRPr="000C7BCC">
        <w:rPr>
          <w:rStyle w:val="y2iqfc"/>
          <w:rFonts w:ascii="Arial" w:eastAsiaTheme="majorEastAsia" w:hAnsi="Arial" w:cs="Arial"/>
          <w:color w:val="202124"/>
          <w:lang w:eastAsia="es-ES_tradnl"/>
        </w:rPr>
        <w:t>s</w:t>
      </w:r>
      <w:r w:rsidRPr="000C7BCC">
        <w:rPr>
          <w:rStyle w:val="y2iqfc"/>
          <w:rFonts w:ascii="Arial" w:eastAsiaTheme="majorEastAsia" w:hAnsi="Arial" w:cs="Arial"/>
          <w:color w:val="202124"/>
          <w:lang w:eastAsia="es-ES_tradnl"/>
        </w:rPr>
        <w:t>sitats actuals d</w:t>
      </w:r>
      <w:r w:rsidR="00BF468D">
        <w:rPr>
          <w:rStyle w:val="y2iqfc"/>
          <w:rFonts w:ascii="Arial" w:eastAsiaTheme="majorEastAsia" w:hAnsi="Arial" w:cs="Arial"/>
          <w:color w:val="202124"/>
          <w:lang w:eastAsia="es-ES_tradnl"/>
        </w:rPr>
        <w:t>’</w:t>
      </w:r>
      <w:r w:rsidRPr="000C7BCC">
        <w:rPr>
          <w:rStyle w:val="y2iqfc"/>
          <w:rFonts w:ascii="Arial" w:eastAsiaTheme="majorEastAsia" w:hAnsi="Arial" w:cs="Arial"/>
          <w:color w:val="202124"/>
          <w:lang w:eastAsia="es-ES_tradnl"/>
        </w:rPr>
        <w:t>una família van a càrrec de</w:t>
      </w:r>
      <w:r w:rsidR="00125070">
        <w:rPr>
          <w:rStyle w:val="y2iqfc"/>
          <w:rFonts w:ascii="Arial" w:eastAsiaTheme="majorEastAsia" w:hAnsi="Arial" w:cs="Arial"/>
          <w:color w:val="202124"/>
          <w:lang w:eastAsia="es-ES_tradnl"/>
        </w:rPr>
        <w:t xml:space="preserve"> </w:t>
      </w:r>
      <w:r w:rsidR="000574C1" w:rsidRPr="000C7BCC">
        <w:rPr>
          <w:rStyle w:val="y2iqfc"/>
          <w:rFonts w:ascii="Arial" w:eastAsiaTheme="majorEastAsia" w:hAnsi="Arial" w:cs="Arial"/>
          <w:color w:val="202124"/>
          <w:lang w:eastAsia="es-ES_tradnl"/>
        </w:rPr>
        <w:t>l</w:t>
      </w:r>
      <w:r w:rsidR="00125070">
        <w:rPr>
          <w:rStyle w:val="y2iqfc"/>
          <w:rFonts w:ascii="Arial" w:eastAsiaTheme="majorEastAsia" w:hAnsi="Arial" w:cs="Arial"/>
          <w:color w:val="202124"/>
          <w:lang w:eastAsia="es-ES_tradnl"/>
        </w:rPr>
        <w:t>a</w:t>
      </w:r>
      <w:r w:rsidR="000574C1" w:rsidRPr="000C7BCC">
        <w:rPr>
          <w:rStyle w:val="y2iqfc"/>
          <w:rFonts w:ascii="Arial" w:eastAsiaTheme="majorEastAsia" w:hAnsi="Arial" w:cs="Arial"/>
          <w:color w:val="202124"/>
          <w:lang w:eastAsia="es-ES_tradnl"/>
        </w:rPr>
        <w:t xml:space="preserve"> </w:t>
      </w:r>
      <w:r w:rsidR="00125070">
        <w:rPr>
          <w:rStyle w:val="y2iqfc"/>
          <w:rFonts w:ascii="Arial" w:eastAsiaTheme="majorEastAsia" w:hAnsi="Arial" w:cs="Arial"/>
          <w:color w:val="202124"/>
          <w:lang w:eastAsia="es-ES_tradnl"/>
        </w:rPr>
        <w:t xml:space="preserve">part </w:t>
      </w:r>
      <w:r w:rsidR="000574C1" w:rsidRPr="000C7BCC">
        <w:rPr>
          <w:rStyle w:val="y2iqfc"/>
          <w:rFonts w:ascii="Arial" w:eastAsiaTheme="majorEastAsia" w:hAnsi="Arial" w:cs="Arial"/>
          <w:color w:val="202124"/>
          <w:lang w:eastAsia="es-ES_tradnl"/>
        </w:rPr>
        <w:t>conreador</w:t>
      </w:r>
      <w:r w:rsidR="00125070">
        <w:rPr>
          <w:rStyle w:val="y2iqfc"/>
          <w:rFonts w:ascii="Arial" w:eastAsiaTheme="majorEastAsia" w:hAnsi="Arial" w:cs="Arial"/>
          <w:color w:val="202124"/>
          <w:lang w:eastAsia="es-ES_tradnl"/>
        </w:rPr>
        <w:t>a</w:t>
      </w:r>
      <w:r w:rsidRPr="000C7BCC">
        <w:rPr>
          <w:rStyle w:val="y2iqfc"/>
          <w:rFonts w:ascii="Arial" w:eastAsiaTheme="majorEastAsia" w:hAnsi="Arial" w:cs="Arial"/>
          <w:color w:val="202124"/>
          <w:lang w:eastAsia="es-ES_tradnl"/>
        </w:rPr>
        <w:t>.</w:t>
      </w:r>
    </w:p>
    <w:p w14:paraId="4096269C" w14:textId="77777777" w:rsidR="00DC6753" w:rsidRPr="000C7BCC" w:rsidRDefault="00DC6753" w:rsidP="000C7BCC">
      <w:pPr>
        <w:pStyle w:val="service-itemnotes-text"/>
        <w:shd w:val="clear" w:color="auto" w:fill="FFFFFF" w:themeFill="background1"/>
        <w:spacing w:before="120" w:beforeAutospacing="0" w:after="0" w:afterAutospacing="0"/>
        <w:jc w:val="both"/>
        <w:rPr>
          <w:rFonts w:ascii="Arial" w:hAnsi="Arial" w:cs="Arial"/>
          <w:b/>
          <w:bCs/>
          <w:lang w:val="ca-ES"/>
        </w:rPr>
      </w:pPr>
    </w:p>
    <w:p w14:paraId="344AA93A" w14:textId="6BEC46B8" w:rsidR="006E7AC8" w:rsidRPr="000C7BCC" w:rsidRDefault="00C0253E" w:rsidP="000C7BCC">
      <w:pPr>
        <w:shd w:val="clear" w:color="auto" w:fill="FFFFFF" w:themeFill="background1"/>
        <w:spacing w:before="120"/>
        <w:jc w:val="both"/>
        <w:rPr>
          <w:rStyle w:val="y2iqfc"/>
          <w:rFonts w:ascii="Arial" w:hAnsi="Arial" w:cs="Arial"/>
          <w:b/>
          <w:bCs/>
          <w:lang w:val="ca-ES"/>
        </w:rPr>
      </w:pPr>
      <w:r w:rsidRPr="000C7BCC">
        <w:rPr>
          <w:rStyle w:val="y2iqfc"/>
          <w:rFonts w:ascii="Arial" w:hAnsi="Arial" w:cs="Arial"/>
          <w:b/>
          <w:bCs/>
          <w:lang w:val="ca-ES"/>
        </w:rPr>
        <w:t>1.2</w:t>
      </w:r>
      <w:r w:rsidR="006E7AC8" w:rsidRPr="000C7BCC">
        <w:rPr>
          <w:rStyle w:val="y2iqfc"/>
          <w:rFonts w:ascii="Arial" w:hAnsi="Arial" w:cs="Arial"/>
          <w:b/>
          <w:bCs/>
          <w:lang w:val="ca-ES"/>
        </w:rPr>
        <w:t xml:space="preserve">. </w:t>
      </w:r>
      <w:r w:rsidR="00AD06ED">
        <w:rPr>
          <w:rStyle w:val="y2iqfc"/>
          <w:rFonts w:ascii="Arial" w:hAnsi="Arial" w:cs="Arial"/>
          <w:b/>
          <w:bCs/>
          <w:lang w:val="ca-ES"/>
        </w:rPr>
        <w:t>Aportaci</w:t>
      </w:r>
      <w:r w:rsidR="00073592">
        <w:rPr>
          <w:rStyle w:val="y2iqfc"/>
          <w:rFonts w:ascii="Arial" w:hAnsi="Arial" w:cs="Arial"/>
          <w:b/>
          <w:bCs/>
          <w:lang w:val="ca-ES"/>
        </w:rPr>
        <w:t>ons</w:t>
      </w:r>
      <w:r w:rsidR="003F3F68">
        <w:rPr>
          <w:rStyle w:val="y2iqfc"/>
          <w:rFonts w:ascii="Arial" w:hAnsi="Arial" w:cs="Arial"/>
          <w:b/>
          <w:bCs/>
          <w:lang w:val="ca-ES"/>
        </w:rPr>
        <w:t xml:space="preserve"> del soci titular i </w:t>
      </w:r>
      <w:r w:rsidR="00125070">
        <w:rPr>
          <w:rStyle w:val="y2iqfc"/>
          <w:rFonts w:ascii="Arial" w:hAnsi="Arial" w:cs="Arial"/>
          <w:b/>
          <w:bCs/>
          <w:lang w:val="ca-ES"/>
        </w:rPr>
        <w:t>m</w:t>
      </w:r>
      <w:r w:rsidR="00125070" w:rsidRPr="000C7BCC">
        <w:rPr>
          <w:rStyle w:val="y2iqfc"/>
          <w:rFonts w:ascii="Arial" w:hAnsi="Arial" w:cs="Arial"/>
          <w:b/>
          <w:bCs/>
          <w:lang w:val="ca-ES"/>
        </w:rPr>
        <w:t xml:space="preserve">ota </w:t>
      </w:r>
    </w:p>
    <w:p w14:paraId="3A7D6DDD" w14:textId="6261FCA0" w:rsidR="006E7AC8" w:rsidRPr="000C7BCC" w:rsidRDefault="006E7AC8" w:rsidP="000C7BCC">
      <w:pPr>
        <w:shd w:val="clear" w:color="auto" w:fill="FFFFFF" w:themeFill="background1"/>
        <w:spacing w:before="120"/>
        <w:jc w:val="both"/>
        <w:rPr>
          <w:rStyle w:val="y2iqfc"/>
          <w:rFonts w:ascii="Arial" w:hAnsi="Arial" w:cs="Arial"/>
          <w:lang w:val="ca-ES"/>
        </w:rPr>
      </w:pPr>
      <w:r w:rsidRPr="000C7BCC">
        <w:rPr>
          <w:rStyle w:val="y2iqfc"/>
          <w:rFonts w:ascii="Arial" w:hAnsi="Arial" w:cs="Arial"/>
          <w:lang w:val="ca-ES"/>
        </w:rPr>
        <w:t>La dotació que aporta el soci titular</w:t>
      </w:r>
      <w:r w:rsidR="00EF4DC7" w:rsidRPr="000C7BCC">
        <w:rPr>
          <w:rStyle w:val="y2iqfc"/>
          <w:rFonts w:ascii="Arial" w:hAnsi="Arial" w:cs="Arial"/>
          <w:lang w:val="ca-ES"/>
        </w:rPr>
        <w:t>, la qual es manté vinculada a l</w:t>
      </w:r>
      <w:r w:rsidR="00BF468D">
        <w:rPr>
          <w:rStyle w:val="y2iqfc"/>
          <w:rFonts w:ascii="Arial" w:hAnsi="Arial" w:cs="Arial"/>
          <w:lang w:val="ca-ES"/>
        </w:rPr>
        <w:t>’</w:t>
      </w:r>
      <w:r w:rsidR="00EF4DC7" w:rsidRPr="000C7BCC">
        <w:rPr>
          <w:rStyle w:val="y2iqfc"/>
          <w:rFonts w:ascii="Arial" w:hAnsi="Arial" w:cs="Arial"/>
          <w:lang w:val="ca-ES"/>
        </w:rPr>
        <w:t>explotació de la finca</w:t>
      </w:r>
      <w:r w:rsidR="00A26133">
        <w:rPr>
          <w:rStyle w:val="y2iqfc"/>
          <w:rFonts w:ascii="Arial" w:hAnsi="Arial" w:cs="Arial"/>
          <w:lang w:val="ca-ES"/>
        </w:rPr>
        <w:t>,</w:t>
      </w:r>
      <w:r w:rsidR="00EF4DC7" w:rsidRPr="000C7BCC">
        <w:rPr>
          <w:rStyle w:val="y2iqfc"/>
          <w:rFonts w:ascii="Arial" w:hAnsi="Arial" w:cs="Arial"/>
          <w:lang w:val="ca-ES"/>
        </w:rPr>
        <w:t xml:space="preserve"> </w:t>
      </w:r>
      <w:r w:rsidRPr="000C7BCC">
        <w:rPr>
          <w:rStyle w:val="y2iqfc"/>
          <w:rFonts w:ascii="Arial" w:hAnsi="Arial" w:cs="Arial"/>
          <w:lang w:val="ca-ES"/>
        </w:rPr>
        <w:t xml:space="preserve">consisteix en: </w:t>
      </w:r>
    </w:p>
    <w:p w14:paraId="3B333251" w14:textId="60882C64" w:rsidR="00102F2D" w:rsidRDefault="004A120C" w:rsidP="000E2C7E">
      <w:pPr>
        <w:pStyle w:val="Prrafodelista"/>
        <w:numPr>
          <w:ilvl w:val="0"/>
          <w:numId w:val="7"/>
        </w:numPr>
        <w:shd w:val="clear" w:color="auto" w:fill="FFFFFF" w:themeFill="background1"/>
        <w:spacing w:before="120"/>
        <w:jc w:val="both"/>
        <w:rPr>
          <w:rFonts w:ascii="Arial" w:hAnsi="Arial" w:cs="Arial"/>
          <w:lang w:val="ca-ES"/>
        </w:rPr>
      </w:pPr>
      <w:r w:rsidRPr="00102F2D">
        <w:rPr>
          <w:rFonts w:ascii="Arial" w:hAnsi="Arial" w:cs="Arial"/>
          <w:lang w:val="ca-ES"/>
        </w:rPr>
        <w:t>L</w:t>
      </w:r>
      <w:r w:rsidR="00BF468D" w:rsidRPr="00102F2D">
        <w:rPr>
          <w:rFonts w:ascii="Arial" w:hAnsi="Arial" w:cs="Arial"/>
          <w:lang w:val="ca-ES"/>
        </w:rPr>
        <w:t>’</w:t>
      </w:r>
      <w:r w:rsidRPr="00102F2D">
        <w:rPr>
          <w:rFonts w:ascii="Arial" w:hAnsi="Arial" w:cs="Arial"/>
          <w:lang w:val="ca-ES"/>
        </w:rPr>
        <w:t>ú</w:t>
      </w:r>
      <w:r w:rsidR="00584D48" w:rsidRPr="00102F2D">
        <w:rPr>
          <w:rFonts w:ascii="Arial" w:hAnsi="Arial" w:cs="Arial"/>
          <w:lang w:val="ca-ES"/>
        </w:rPr>
        <w:t>s i el gaudi de la finca, així com el ........... % del cost dels productes necessaris per a l</w:t>
      </w:r>
      <w:r w:rsidR="00BF468D" w:rsidRPr="00102F2D">
        <w:rPr>
          <w:rFonts w:ascii="Arial" w:hAnsi="Arial" w:cs="Arial"/>
          <w:lang w:val="ca-ES"/>
        </w:rPr>
        <w:t>’</w:t>
      </w:r>
      <w:r w:rsidR="00584D48" w:rsidRPr="00102F2D">
        <w:rPr>
          <w:rFonts w:ascii="Arial" w:hAnsi="Arial" w:cs="Arial"/>
          <w:lang w:val="ca-ES"/>
        </w:rPr>
        <w:t>explotació de la finca.</w:t>
      </w:r>
      <w:r w:rsidR="00102F2D">
        <w:rPr>
          <w:rStyle w:val="Refdenotaalpie"/>
          <w:rFonts w:cs="Arial"/>
          <w:lang w:val="ca-ES"/>
        </w:rPr>
        <w:footnoteReference w:id="17"/>
      </w:r>
    </w:p>
    <w:p w14:paraId="7E617CD9" w14:textId="40828DDB" w:rsidR="00584D48" w:rsidRPr="00102F2D" w:rsidRDefault="00102F2D" w:rsidP="000E2C7E">
      <w:pPr>
        <w:pStyle w:val="Prrafodelista"/>
        <w:numPr>
          <w:ilvl w:val="0"/>
          <w:numId w:val="7"/>
        </w:numPr>
        <w:shd w:val="clear" w:color="auto" w:fill="FFFFFF" w:themeFill="background1"/>
        <w:spacing w:before="120"/>
        <w:jc w:val="both"/>
        <w:rPr>
          <w:rFonts w:ascii="Arial" w:hAnsi="Arial" w:cs="Arial"/>
          <w:lang w:val="ca-ES"/>
        </w:rPr>
      </w:pPr>
      <w:r>
        <w:rPr>
          <w:rFonts w:ascii="Arial" w:hAnsi="Arial" w:cs="Arial"/>
          <w:lang w:val="ca-ES"/>
        </w:rPr>
        <w:t>L</w:t>
      </w:r>
      <w:r w:rsidR="004F0B26" w:rsidRPr="00102F2D">
        <w:rPr>
          <w:rFonts w:ascii="Arial" w:hAnsi="Arial" w:cs="Arial"/>
          <w:lang w:val="ca-ES"/>
        </w:rPr>
        <w:t>a brestreta</w:t>
      </w:r>
      <w:r w:rsidR="00485FA7" w:rsidRPr="000C7BCC">
        <w:rPr>
          <w:rStyle w:val="Refdenotaalpie"/>
          <w:rFonts w:cs="Arial"/>
          <w:sz w:val="24"/>
          <w:lang w:val="ca-ES"/>
        </w:rPr>
        <w:footnoteReference w:id="18"/>
      </w:r>
      <w:r w:rsidR="004F0B26" w:rsidRPr="00102F2D">
        <w:rPr>
          <w:rFonts w:ascii="Arial" w:hAnsi="Arial" w:cs="Arial"/>
          <w:lang w:val="ca-ES"/>
        </w:rPr>
        <w:t xml:space="preserve"> </w:t>
      </w:r>
      <w:r w:rsidR="006C3B47" w:rsidRPr="00102F2D">
        <w:rPr>
          <w:rFonts w:ascii="Arial" w:hAnsi="Arial" w:cs="Arial"/>
          <w:lang w:val="ca-ES"/>
        </w:rPr>
        <w:t xml:space="preserve">equivalent a </w:t>
      </w:r>
      <w:r w:rsidR="00485FA7" w:rsidRPr="00102F2D">
        <w:rPr>
          <w:rFonts w:ascii="Arial" w:hAnsi="Arial" w:cs="Arial"/>
          <w:lang w:val="ca-ES"/>
        </w:rPr>
        <w:t xml:space="preserve">la quantitat ........ €. </w:t>
      </w:r>
    </w:p>
    <w:p w14:paraId="4F8CA43A" w14:textId="6D0FC460" w:rsidR="00AD06ED" w:rsidRPr="000C7BCC" w:rsidRDefault="00AD06ED" w:rsidP="000C7BCC">
      <w:pPr>
        <w:pStyle w:val="Prrafodelista"/>
        <w:numPr>
          <w:ilvl w:val="0"/>
          <w:numId w:val="7"/>
        </w:numPr>
        <w:shd w:val="clear" w:color="auto" w:fill="FFFFFF" w:themeFill="background1"/>
        <w:spacing w:before="120"/>
        <w:jc w:val="both"/>
        <w:rPr>
          <w:rFonts w:ascii="Arial" w:hAnsi="Arial" w:cs="Arial"/>
          <w:lang w:val="ca-ES"/>
        </w:rPr>
      </w:pPr>
      <w:r>
        <w:rPr>
          <w:rFonts w:ascii="Arial" w:hAnsi="Arial" w:cs="Arial"/>
          <w:lang w:val="ca-ES"/>
        </w:rPr>
        <w:t>La totalitat de la mota</w:t>
      </w:r>
      <w:r w:rsidR="00DC1441">
        <w:rPr>
          <w:rFonts w:ascii="Arial" w:hAnsi="Arial" w:cs="Arial"/>
          <w:lang w:val="ca-ES"/>
        </w:rPr>
        <w:t>,</w:t>
      </w:r>
      <w:r>
        <w:rPr>
          <w:rFonts w:ascii="Arial" w:hAnsi="Arial" w:cs="Arial"/>
          <w:lang w:val="ca-ES"/>
        </w:rPr>
        <w:t xml:space="preserve"> </w:t>
      </w:r>
      <w:r w:rsidR="007E3217">
        <w:rPr>
          <w:rFonts w:ascii="Arial" w:hAnsi="Arial" w:cs="Arial"/>
          <w:lang w:val="ca-ES"/>
        </w:rPr>
        <w:t xml:space="preserve">que consta de ........ </w:t>
      </w:r>
      <w:r>
        <w:rPr>
          <w:rFonts w:ascii="Arial" w:hAnsi="Arial" w:cs="Arial"/>
          <w:lang w:val="ca-ES"/>
        </w:rPr>
        <w:t>(</w:t>
      </w:r>
      <w:r w:rsidRPr="007E3217">
        <w:rPr>
          <w:rFonts w:ascii="Arial" w:hAnsi="Arial" w:cs="Arial"/>
          <w:i/>
          <w:iCs/>
          <w:lang w:val="ca-ES"/>
        </w:rPr>
        <w:t>dotació ramadera</w:t>
      </w:r>
      <w:r>
        <w:rPr>
          <w:rFonts w:ascii="Arial" w:hAnsi="Arial" w:cs="Arial"/>
          <w:lang w:val="ca-ES"/>
        </w:rPr>
        <w:t xml:space="preserve">). </w:t>
      </w:r>
    </w:p>
    <w:p w14:paraId="2AF34AB7" w14:textId="3468C024" w:rsidR="00B7695F" w:rsidRPr="002D4ACA" w:rsidRDefault="00E7504C" w:rsidP="002D4ACA">
      <w:pPr>
        <w:pStyle w:val="Prrafodelista"/>
        <w:numPr>
          <w:ilvl w:val="0"/>
          <w:numId w:val="7"/>
        </w:numPr>
        <w:shd w:val="clear" w:color="auto" w:fill="FFFFFF" w:themeFill="background1"/>
        <w:spacing w:before="120"/>
        <w:jc w:val="both"/>
        <w:rPr>
          <w:rFonts w:ascii="Arial" w:hAnsi="Arial" w:cs="Arial"/>
          <w:lang w:val="ca-ES"/>
        </w:rPr>
      </w:pPr>
      <w:r w:rsidRPr="000C7BCC">
        <w:rPr>
          <w:rFonts w:ascii="Arial" w:hAnsi="Arial" w:cs="Arial"/>
          <w:lang w:val="ca-ES"/>
        </w:rPr>
        <w:t>El</w:t>
      </w:r>
      <w:r w:rsidR="00584D48" w:rsidRPr="000C7BCC">
        <w:rPr>
          <w:rFonts w:ascii="Arial" w:hAnsi="Arial" w:cs="Arial"/>
          <w:lang w:val="ca-ES"/>
        </w:rPr>
        <w:t xml:space="preserve"> </w:t>
      </w:r>
      <w:r w:rsidR="00C30291" w:rsidRPr="000C7BCC">
        <w:rPr>
          <w:rFonts w:ascii="Arial" w:hAnsi="Arial" w:cs="Arial"/>
          <w:lang w:val="ca-ES"/>
        </w:rPr>
        <w:t>soci titular</w:t>
      </w:r>
      <w:r w:rsidR="00584D48" w:rsidRPr="000C7BCC">
        <w:rPr>
          <w:rFonts w:ascii="Arial" w:hAnsi="Arial" w:cs="Arial"/>
          <w:lang w:val="ca-ES"/>
        </w:rPr>
        <w:t xml:space="preserve"> també aporta .............. . </w:t>
      </w:r>
      <w:r w:rsidR="00584D48" w:rsidRPr="000C7BCC">
        <w:rPr>
          <w:rFonts w:ascii="Arial" w:hAnsi="Arial" w:cs="Arial"/>
          <w:i/>
          <w:iCs/>
          <w:lang w:val="ca-ES"/>
        </w:rPr>
        <w:t>(Indiqueu altres aportacions.)</w:t>
      </w:r>
    </w:p>
    <w:p w14:paraId="34C4795E" w14:textId="71C7987F" w:rsidR="00A66CE0" w:rsidRPr="00BE71F5" w:rsidRDefault="00B7695F" w:rsidP="007E3217">
      <w:pPr>
        <w:shd w:val="clear" w:color="auto" w:fill="FFFFFF" w:themeFill="background1"/>
        <w:spacing w:before="120"/>
        <w:ind w:left="1416"/>
        <w:jc w:val="both"/>
        <w:rPr>
          <w:rFonts w:ascii="Arial" w:hAnsi="Arial" w:cs="Arial"/>
          <w:b/>
          <w:bCs/>
          <w:i/>
          <w:iCs/>
          <w:lang w:val="ca-ES"/>
        </w:rPr>
      </w:pPr>
      <w:r w:rsidRPr="00BE71F5">
        <w:rPr>
          <w:rFonts w:ascii="Arial" w:hAnsi="Arial" w:cs="Arial"/>
          <w:i/>
          <w:iCs/>
          <w:lang w:val="ca-ES"/>
        </w:rPr>
        <w:t>(</w:t>
      </w:r>
      <w:r w:rsidR="007E3217" w:rsidRPr="007E3217">
        <w:rPr>
          <w:rFonts w:ascii="Arial" w:hAnsi="Arial" w:cs="Arial"/>
          <w:i/>
          <w:iCs/>
          <w:lang w:val="ca-ES"/>
        </w:rPr>
        <w:t>Consuetudinàriament</w:t>
      </w:r>
      <w:r w:rsidR="00630FBB">
        <w:rPr>
          <w:rFonts w:ascii="Arial" w:hAnsi="Arial" w:cs="Arial"/>
          <w:i/>
          <w:iCs/>
          <w:lang w:val="ca-ES"/>
        </w:rPr>
        <w:t>,</w:t>
      </w:r>
      <w:r w:rsidR="006A0C43" w:rsidRPr="007E3217">
        <w:rPr>
          <w:rStyle w:val="Refdenotaalpie"/>
          <w:rFonts w:eastAsiaTheme="majorEastAsia" w:cs="Arial"/>
          <w:i/>
          <w:iCs/>
          <w:sz w:val="24"/>
          <w:lang w:val="ca-ES"/>
        </w:rPr>
        <w:footnoteReference w:id="19"/>
      </w:r>
      <w:r w:rsidRPr="007E3217">
        <w:rPr>
          <w:rFonts w:ascii="Arial" w:hAnsi="Arial" w:cs="Arial"/>
          <w:i/>
          <w:iCs/>
          <w:lang w:val="ca-ES"/>
        </w:rPr>
        <w:t xml:space="preserve"> li correspon </w:t>
      </w:r>
      <w:r w:rsidR="00A66CE0" w:rsidRPr="007E3217">
        <w:rPr>
          <w:rStyle w:val="y2iqfc"/>
          <w:rFonts w:ascii="Arial" w:eastAsiaTheme="majorEastAsia" w:hAnsi="Arial" w:cs="Arial"/>
          <w:i/>
          <w:iCs/>
          <w:color w:val="202124"/>
          <w:lang w:val="ca-ES"/>
        </w:rPr>
        <w:t>la construcció i conservació, així com les millores permanents de les cases i edificacions; de vegades, també aporta alguna quantitat en efectiu en concepte de jornals</w:t>
      </w:r>
      <w:r w:rsidR="002D4ACA" w:rsidRPr="007E3217">
        <w:rPr>
          <w:rStyle w:val="y2iqfc"/>
          <w:rFonts w:ascii="Arial" w:eastAsiaTheme="majorEastAsia" w:hAnsi="Arial" w:cs="Arial"/>
          <w:i/>
          <w:iCs/>
          <w:color w:val="202124"/>
          <w:lang w:val="ca-ES"/>
        </w:rPr>
        <w:t>).</w:t>
      </w:r>
      <w:r w:rsidR="002D4ACA" w:rsidRPr="002D4ACA">
        <w:rPr>
          <w:rStyle w:val="y2iqfc"/>
          <w:rFonts w:ascii="Arial" w:eastAsiaTheme="majorEastAsia" w:hAnsi="Arial" w:cs="Arial"/>
          <w:i/>
          <w:iCs/>
          <w:color w:val="202124"/>
          <w:lang w:val="ca-ES"/>
        </w:rPr>
        <w:t xml:space="preserve"> </w:t>
      </w:r>
    </w:p>
    <w:p w14:paraId="02BC4FFA" w14:textId="77777777" w:rsidR="002D4ACA" w:rsidRPr="00BE71F5" w:rsidRDefault="002D4ACA" w:rsidP="000C7BCC">
      <w:pPr>
        <w:shd w:val="clear" w:color="auto" w:fill="FFFFFF" w:themeFill="background1"/>
        <w:spacing w:before="120"/>
        <w:jc w:val="both"/>
        <w:rPr>
          <w:rStyle w:val="y2iqfc"/>
          <w:rFonts w:ascii="Arial" w:hAnsi="Arial" w:cs="Arial"/>
          <w:b/>
          <w:bCs/>
          <w:lang w:val="ca-ES"/>
        </w:rPr>
      </w:pPr>
    </w:p>
    <w:p w14:paraId="2A2AE2DF" w14:textId="6A88DAE2" w:rsidR="00A65011" w:rsidRPr="000C7BCC" w:rsidRDefault="00B449BF" w:rsidP="000C7BCC">
      <w:pPr>
        <w:shd w:val="clear" w:color="auto" w:fill="FFFFFF" w:themeFill="background1"/>
        <w:spacing w:before="120"/>
        <w:jc w:val="both"/>
        <w:rPr>
          <w:rFonts w:ascii="Arial" w:hAnsi="Arial" w:cs="Arial"/>
          <w:b/>
          <w:bCs/>
          <w:lang w:val="ca-ES"/>
        </w:rPr>
      </w:pPr>
      <w:r w:rsidRPr="000C7BCC">
        <w:rPr>
          <w:rStyle w:val="y2iqfc"/>
          <w:rFonts w:ascii="Arial" w:hAnsi="Arial" w:cs="Arial"/>
          <w:b/>
          <w:bCs/>
          <w:lang w:val="ca-ES"/>
        </w:rPr>
        <w:t xml:space="preserve">1.3. </w:t>
      </w:r>
      <w:r w:rsidR="00926968" w:rsidRPr="000C7BCC">
        <w:rPr>
          <w:rFonts w:ascii="Arial" w:hAnsi="Arial" w:cs="Arial"/>
          <w:b/>
          <w:bCs/>
          <w:lang w:val="ca-ES"/>
        </w:rPr>
        <w:t>Aportacion</w:t>
      </w:r>
      <w:r w:rsidR="00837BC6" w:rsidRPr="000C7BCC">
        <w:rPr>
          <w:rFonts w:ascii="Arial" w:hAnsi="Arial" w:cs="Arial"/>
          <w:b/>
          <w:bCs/>
          <w:lang w:val="ca-ES"/>
        </w:rPr>
        <w:t>s</w:t>
      </w:r>
      <w:r w:rsidRPr="000C7BCC">
        <w:rPr>
          <w:rFonts w:ascii="Arial" w:hAnsi="Arial" w:cs="Arial"/>
          <w:b/>
          <w:bCs/>
          <w:lang w:val="ca-ES"/>
        </w:rPr>
        <w:t xml:space="preserve"> de</w:t>
      </w:r>
      <w:r w:rsidR="007449CA">
        <w:rPr>
          <w:rFonts w:ascii="Arial" w:hAnsi="Arial" w:cs="Arial"/>
          <w:b/>
          <w:bCs/>
          <w:lang w:val="ca-ES"/>
        </w:rPr>
        <w:t xml:space="preserve"> </w:t>
      </w:r>
      <w:r w:rsidRPr="000C7BCC">
        <w:rPr>
          <w:rFonts w:ascii="Arial" w:hAnsi="Arial" w:cs="Arial"/>
          <w:b/>
          <w:bCs/>
          <w:lang w:val="ca-ES"/>
        </w:rPr>
        <w:t>l</w:t>
      </w:r>
      <w:r w:rsidR="007449CA">
        <w:rPr>
          <w:rFonts w:ascii="Arial" w:hAnsi="Arial" w:cs="Arial"/>
          <w:b/>
          <w:bCs/>
          <w:lang w:val="ca-ES"/>
        </w:rPr>
        <w:t>a part conreadora</w:t>
      </w:r>
    </w:p>
    <w:p w14:paraId="4E1D999B" w14:textId="530850E0" w:rsidR="00FA75F9" w:rsidRPr="000C7BCC" w:rsidRDefault="003A02FF" w:rsidP="000C7BCC">
      <w:pPr>
        <w:shd w:val="clear" w:color="auto" w:fill="FFFFFF" w:themeFill="background1"/>
        <w:spacing w:before="120"/>
        <w:jc w:val="both"/>
        <w:rPr>
          <w:rFonts w:ascii="Arial" w:hAnsi="Arial" w:cs="Arial"/>
          <w:b/>
          <w:bCs/>
          <w:lang w:val="ca-ES"/>
        </w:rPr>
      </w:pPr>
      <w:r w:rsidRPr="000C7BCC">
        <w:rPr>
          <w:rFonts w:ascii="Arial" w:hAnsi="Arial" w:cs="Arial"/>
          <w:lang w:val="ca-ES"/>
        </w:rPr>
        <w:t xml:space="preserve">La part </w:t>
      </w:r>
      <w:r w:rsidR="00C30291" w:rsidRPr="000C7BCC">
        <w:rPr>
          <w:rFonts w:ascii="Arial" w:hAnsi="Arial" w:cs="Arial"/>
          <w:lang w:val="ca-ES"/>
        </w:rPr>
        <w:t xml:space="preserve">conreadora </w:t>
      </w:r>
      <w:r w:rsidR="00FA75F9" w:rsidRPr="000C7BCC">
        <w:rPr>
          <w:rFonts w:ascii="Arial" w:hAnsi="Arial" w:cs="Arial"/>
          <w:lang w:val="ca-ES"/>
        </w:rPr>
        <w:t>aporta el restant</w:t>
      </w:r>
      <w:r w:rsidR="00472BAE" w:rsidRPr="000C7BCC">
        <w:rPr>
          <w:rFonts w:ascii="Arial" w:hAnsi="Arial" w:cs="Arial"/>
          <w:lang w:val="ca-ES"/>
        </w:rPr>
        <w:t xml:space="preserve"> </w:t>
      </w:r>
      <w:r w:rsidR="00EB6624" w:rsidRPr="000C7BCC">
        <w:rPr>
          <w:rFonts w:ascii="Arial" w:hAnsi="Arial" w:cs="Arial"/>
          <w:lang w:val="ca-ES"/>
        </w:rPr>
        <w:t xml:space="preserve">........... </w:t>
      </w:r>
      <w:r w:rsidR="00FA75F9" w:rsidRPr="000C7BCC">
        <w:rPr>
          <w:rFonts w:ascii="Arial" w:hAnsi="Arial" w:cs="Arial"/>
          <w:lang w:val="ca-ES"/>
        </w:rPr>
        <w:t>%</w:t>
      </w:r>
      <w:r w:rsidR="00B449BF" w:rsidRPr="000C7BCC">
        <w:rPr>
          <w:rFonts w:ascii="Arial" w:hAnsi="Arial" w:cs="Arial"/>
          <w:lang w:val="ca-ES"/>
        </w:rPr>
        <w:t xml:space="preserve"> del cost dels productes necessaris per a l</w:t>
      </w:r>
      <w:r w:rsidR="00BF468D">
        <w:rPr>
          <w:rFonts w:ascii="Arial" w:hAnsi="Arial" w:cs="Arial"/>
          <w:lang w:val="ca-ES"/>
        </w:rPr>
        <w:t>’</w:t>
      </w:r>
      <w:r w:rsidR="00B449BF" w:rsidRPr="000C7BCC">
        <w:rPr>
          <w:rFonts w:ascii="Arial" w:hAnsi="Arial" w:cs="Arial"/>
          <w:lang w:val="ca-ES"/>
        </w:rPr>
        <w:t>explotació de la finca</w:t>
      </w:r>
      <w:r w:rsidR="00FA75F9" w:rsidRPr="000C7BCC">
        <w:rPr>
          <w:rFonts w:ascii="Arial" w:hAnsi="Arial" w:cs="Arial"/>
          <w:lang w:val="ca-ES"/>
        </w:rPr>
        <w:t xml:space="preserve">, així com la mà </w:t>
      </w:r>
      <w:r w:rsidR="001C46BE" w:rsidRPr="000C7BCC">
        <w:rPr>
          <w:rFonts w:ascii="Arial" w:hAnsi="Arial" w:cs="Arial"/>
          <w:lang w:val="ca-ES"/>
        </w:rPr>
        <w:t>d</w:t>
      </w:r>
      <w:r w:rsidR="00BF468D">
        <w:rPr>
          <w:rFonts w:ascii="Arial" w:hAnsi="Arial" w:cs="Arial"/>
          <w:lang w:val="ca-ES"/>
        </w:rPr>
        <w:t>’</w:t>
      </w:r>
      <w:r w:rsidR="001C46BE" w:rsidRPr="000C7BCC">
        <w:rPr>
          <w:rFonts w:ascii="Arial" w:hAnsi="Arial" w:cs="Arial"/>
          <w:lang w:val="ca-ES"/>
        </w:rPr>
        <w:t>obra</w:t>
      </w:r>
      <w:r w:rsidR="00FA75F9" w:rsidRPr="000C7BCC">
        <w:rPr>
          <w:rFonts w:ascii="Arial" w:hAnsi="Arial" w:cs="Arial"/>
          <w:lang w:val="ca-ES"/>
        </w:rPr>
        <w:t>.</w:t>
      </w:r>
    </w:p>
    <w:p w14:paraId="0FBFE3D1" w14:textId="77777777" w:rsidR="00A65011" w:rsidRPr="00303E1E" w:rsidRDefault="00A65011" w:rsidP="000C7BCC">
      <w:pPr>
        <w:shd w:val="clear" w:color="auto" w:fill="FFFFFF" w:themeFill="background1"/>
        <w:spacing w:before="120"/>
        <w:jc w:val="both"/>
        <w:rPr>
          <w:rFonts w:ascii="Arial" w:hAnsi="Arial" w:cs="Arial"/>
          <w:b/>
          <w:bCs/>
        </w:rPr>
      </w:pPr>
    </w:p>
    <w:p w14:paraId="6D18E2EB" w14:textId="63C4CB80" w:rsidR="00B449BF" w:rsidRPr="000C7BCC" w:rsidRDefault="00B449BF" w:rsidP="000C7BCC">
      <w:pPr>
        <w:shd w:val="clear" w:color="auto" w:fill="FFFFFF" w:themeFill="background1"/>
        <w:spacing w:before="120"/>
        <w:jc w:val="both"/>
        <w:rPr>
          <w:rFonts w:ascii="Arial" w:hAnsi="Arial" w:cs="Arial"/>
          <w:lang w:val="ca-ES"/>
        </w:rPr>
      </w:pPr>
      <w:r w:rsidRPr="000C7BCC">
        <w:rPr>
          <w:rFonts w:ascii="Arial" w:hAnsi="Arial" w:cs="Arial"/>
          <w:b/>
          <w:bCs/>
          <w:lang w:val="ca-ES"/>
        </w:rPr>
        <w:t>Clàusula 2. Tipus de cultiu</w:t>
      </w:r>
      <w:r w:rsidRPr="000C7BCC">
        <w:rPr>
          <w:rStyle w:val="Refdenotaalpie"/>
          <w:rFonts w:cs="Arial"/>
          <w:b/>
          <w:bCs/>
          <w:sz w:val="24"/>
          <w:lang w:val="ca-ES"/>
        </w:rPr>
        <w:footnoteReference w:id="20"/>
      </w:r>
    </w:p>
    <w:p w14:paraId="6EC631E0" w14:textId="642562A9" w:rsidR="00B449BF" w:rsidRPr="000C7BCC" w:rsidRDefault="00211529" w:rsidP="000C7BCC">
      <w:pPr>
        <w:spacing w:before="120"/>
        <w:jc w:val="both"/>
        <w:rPr>
          <w:rFonts w:ascii="Arial" w:hAnsi="Arial" w:cs="Arial"/>
          <w:lang w:val="ca-ES"/>
        </w:rPr>
      </w:pPr>
      <w:r w:rsidRPr="000C7BCC">
        <w:rPr>
          <w:rFonts w:ascii="Arial" w:hAnsi="Arial" w:cs="Arial"/>
          <w:lang w:val="ca-ES"/>
        </w:rPr>
        <w:t xml:space="preserve">La part conreadora .................. </w:t>
      </w:r>
      <w:r w:rsidR="00B449BF" w:rsidRPr="000C7BCC">
        <w:rPr>
          <w:rFonts w:ascii="Arial" w:hAnsi="Arial" w:cs="Arial"/>
          <w:lang w:val="ca-ES"/>
        </w:rPr>
        <w:t>(</w:t>
      </w:r>
      <w:r w:rsidR="00B449BF" w:rsidRPr="000C7BCC">
        <w:rPr>
          <w:rFonts w:ascii="Arial" w:hAnsi="Arial" w:cs="Arial"/>
          <w:i/>
          <w:iCs/>
          <w:lang w:val="ca-ES"/>
        </w:rPr>
        <w:t>escolliu: ha d</w:t>
      </w:r>
      <w:r w:rsidR="00BF468D">
        <w:rPr>
          <w:rFonts w:ascii="Arial" w:hAnsi="Arial" w:cs="Arial"/>
          <w:i/>
          <w:iCs/>
          <w:lang w:val="ca-ES"/>
        </w:rPr>
        <w:t>’</w:t>
      </w:r>
      <w:r w:rsidR="00B449BF" w:rsidRPr="000C7BCC">
        <w:rPr>
          <w:rFonts w:ascii="Arial" w:hAnsi="Arial" w:cs="Arial"/>
          <w:i/>
          <w:iCs/>
          <w:lang w:val="ca-ES"/>
        </w:rPr>
        <w:t>acordar/no ha d</w:t>
      </w:r>
      <w:r w:rsidR="00BF468D">
        <w:rPr>
          <w:rFonts w:ascii="Arial" w:hAnsi="Arial" w:cs="Arial"/>
          <w:i/>
          <w:iCs/>
          <w:lang w:val="ca-ES"/>
        </w:rPr>
        <w:t>’</w:t>
      </w:r>
      <w:r w:rsidR="00B449BF" w:rsidRPr="000C7BCC">
        <w:rPr>
          <w:rFonts w:ascii="Arial" w:hAnsi="Arial" w:cs="Arial"/>
          <w:i/>
          <w:iCs/>
          <w:lang w:val="ca-ES"/>
        </w:rPr>
        <w:t>acordar</w:t>
      </w:r>
      <w:r w:rsidR="00B449BF" w:rsidRPr="000C7BCC">
        <w:rPr>
          <w:rStyle w:val="y2iqfc"/>
          <w:rFonts w:ascii="Arial" w:hAnsi="Arial" w:cs="Arial"/>
          <w:lang w:val="ca-ES"/>
        </w:rPr>
        <w:t xml:space="preserve">) </w:t>
      </w:r>
      <w:r w:rsidR="00B449BF" w:rsidRPr="000C7BCC">
        <w:rPr>
          <w:rFonts w:ascii="Arial" w:hAnsi="Arial" w:cs="Arial"/>
          <w:lang w:val="ca-ES"/>
        </w:rPr>
        <w:t>el cultiu amb el soci titular i ha assumir l</w:t>
      </w:r>
      <w:r w:rsidR="00BF468D">
        <w:rPr>
          <w:rFonts w:ascii="Arial" w:hAnsi="Arial" w:cs="Arial"/>
          <w:lang w:val="ca-ES"/>
        </w:rPr>
        <w:t>’</w:t>
      </w:r>
      <w:r w:rsidR="00B449BF" w:rsidRPr="000C7BCC">
        <w:rPr>
          <w:rFonts w:ascii="Arial" w:hAnsi="Arial" w:cs="Arial"/>
          <w:lang w:val="ca-ES"/>
        </w:rPr>
        <w:t>obligació de retornar o cedir la finca, quan escaigui, en l</w:t>
      </w:r>
      <w:r w:rsidR="00BF468D">
        <w:rPr>
          <w:rFonts w:ascii="Arial" w:hAnsi="Arial" w:cs="Arial"/>
          <w:lang w:val="ca-ES"/>
        </w:rPr>
        <w:t>’</w:t>
      </w:r>
      <w:r w:rsidR="00B449BF" w:rsidRPr="000C7BCC">
        <w:rPr>
          <w:rFonts w:ascii="Arial" w:hAnsi="Arial" w:cs="Arial"/>
          <w:lang w:val="ca-ES"/>
        </w:rPr>
        <w:t>estat en què la va rebre.</w:t>
      </w:r>
    </w:p>
    <w:p w14:paraId="44745CC7" w14:textId="77777777" w:rsidR="00B449BF" w:rsidRPr="000C7BCC" w:rsidRDefault="00B449BF" w:rsidP="000C7BCC">
      <w:pPr>
        <w:shd w:val="clear" w:color="auto" w:fill="FFFFFF" w:themeFill="background1"/>
        <w:spacing w:before="120"/>
        <w:jc w:val="both"/>
        <w:rPr>
          <w:rFonts w:ascii="Arial" w:hAnsi="Arial" w:cs="Arial"/>
          <w:b/>
          <w:bCs/>
          <w:lang w:val="ca-ES"/>
        </w:rPr>
      </w:pPr>
    </w:p>
    <w:p w14:paraId="6450ACF8" w14:textId="7D8D70DA" w:rsidR="00D074B9" w:rsidRPr="000C7BCC" w:rsidRDefault="00EB6624" w:rsidP="000C7BCC">
      <w:pPr>
        <w:shd w:val="clear" w:color="auto" w:fill="FFFFFF" w:themeFill="background1"/>
        <w:spacing w:before="120"/>
        <w:jc w:val="both"/>
        <w:rPr>
          <w:rStyle w:val="y2iqfc"/>
          <w:rFonts w:ascii="Arial" w:hAnsi="Arial" w:cs="Arial"/>
          <w:lang w:val="ca-ES"/>
        </w:rPr>
      </w:pPr>
      <w:r w:rsidRPr="000C7BCC">
        <w:rPr>
          <w:rFonts w:ascii="Arial" w:hAnsi="Arial" w:cs="Arial"/>
          <w:b/>
          <w:bCs/>
          <w:lang w:val="ca-ES"/>
        </w:rPr>
        <w:t xml:space="preserve">Clàusula 3. </w:t>
      </w:r>
      <w:r w:rsidR="00926968" w:rsidRPr="000C7BCC">
        <w:rPr>
          <w:rFonts w:ascii="Arial" w:hAnsi="Arial" w:cs="Arial"/>
          <w:b/>
          <w:bCs/>
          <w:lang w:val="ca-ES"/>
        </w:rPr>
        <w:t>Repartiment de</w:t>
      </w:r>
      <w:r w:rsidR="00C732D5" w:rsidRPr="000C7BCC">
        <w:rPr>
          <w:rFonts w:ascii="Arial" w:hAnsi="Arial" w:cs="Arial"/>
          <w:b/>
          <w:bCs/>
          <w:lang w:val="ca-ES"/>
        </w:rPr>
        <w:t xml:space="preserve">l munt major </w:t>
      </w:r>
      <w:r w:rsidR="00926968" w:rsidRPr="000C7BCC">
        <w:rPr>
          <w:rFonts w:ascii="Arial" w:hAnsi="Arial" w:cs="Arial"/>
          <w:b/>
          <w:bCs/>
          <w:lang w:val="ca-ES"/>
        </w:rPr>
        <w:t>i pèrdues</w:t>
      </w:r>
    </w:p>
    <w:p w14:paraId="7283B629" w14:textId="0946D3C0" w:rsidR="00127076" w:rsidRPr="000C7BCC" w:rsidRDefault="00983D16" w:rsidP="000C7BCC">
      <w:pPr>
        <w:shd w:val="clear" w:color="auto" w:fill="FFFFFF" w:themeFill="background1"/>
        <w:spacing w:before="120"/>
        <w:jc w:val="both"/>
        <w:rPr>
          <w:rStyle w:val="y2iqfc"/>
          <w:rFonts w:ascii="Arial" w:hAnsi="Arial" w:cs="Arial"/>
          <w:lang w:val="ca-ES"/>
        </w:rPr>
      </w:pPr>
      <w:r w:rsidRPr="000C7BCC">
        <w:rPr>
          <w:rStyle w:val="y2iqfc"/>
          <w:rFonts w:ascii="Arial" w:eastAsiaTheme="majorEastAsia" w:hAnsi="Arial" w:cs="Arial"/>
          <w:color w:val="202124"/>
          <w:lang w:val="ca-ES"/>
        </w:rPr>
        <w:t>Ambdues parts es comprometen a repartir</w:t>
      </w:r>
      <w:r w:rsidR="006534FA" w:rsidRPr="000C7BCC">
        <w:rPr>
          <w:rStyle w:val="y2iqfc"/>
          <w:rFonts w:ascii="Arial" w:eastAsiaTheme="majorEastAsia" w:hAnsi="Arial" w:cs="Arial"/>
          <w:color w:val="202124"/>
          <w:lang w:val="ca-ES"/>
        </w:rPr>
        <w:t>-se</w:t>
      </w:r>
      <w:r w:rsidRPr="000C7BCC">
        <w:rPr>
          <w:rStyle w:val="y2iqfc"/>
          <w:rFonts w:ascii="Arial" w:eastAsiaTheme="majorEastAsia" w:hAnsi="Arial" w:cs="Arial"/>
          <w:color w:val="202124"/>
          <w:lang w:val="ca-ES"/>
        </w:rPr>
        <w:t xml:space="preserve"> els guanys</w:t>
      </w:r>
      <w:r w:rsidR="002C569F" w:rsidRPr="000C7BCC">
        <w:rPr>
          <w:rStyle w:val="y2iqfc"/>
          <w:rFonts w:ascii="Arial" w:eastAsiaTheme="majorEastAsia" w:hAnsi="Arial" w:cs="Arial"/>
          <w:color w:val="202124"/>
          <w:lang w:val="ca-ES"/>
        </w:rPr>
        <w:t xml:space="preserve"> o munt major</w:t>
      </w:r>
      <w:r w:rsidRPr="000C7BCC">
        <w:rPr>
          <w:rStyle w:val="y2iqfc"/>
          <w:rFonts w:ascii="Arial" w:eastAsiaTheme="majorEastAsia" w:hAnsi="Arial" w:cs="Arial"/>
          <w:color w:val="202124"/>
          <w:lang w:val="ca-ES"/>
        </w:rPr>
        <w:t xml:space="preserve"> i les pèrdues</w:t>
      </w:r>
      <w:r w:rsidR="00C51B44">
        <w:rPr>
          <w:rStyle w:val="y2iqfc"/>
          <w:rFonts w:ascii="Arial" w:eastAsiaTheme="majorEastAsia" w:hAnsi="Arial" w:cs="Arial"/>
          <w:color w:val="202124"/>
          <w:lang w:val="ca-ES"/>
        </w:rPr>
        <w:t>,</w:t>
      </w:r>
      <w:r w:rsidR="00203691">
        <w:rPr>
          <w:rStyle w:val="Refdenotaalpie"/>
          <w:rFonts w:eastAsiaTheme="majorEastAsia"/>
          <w:sz w:val="24"/>
        </w:rPr>
        <w:footnoteReference w:id="21"/>
      </w:r>
      <w:r w:rsidRPr="000C7BCC">
        <w:rPr>
          <w:rStyle w:val="y2iqfc"/>
          <w:rFonts w:ascii="Arial" w:eastAsiaTheme="majorEastAsia" w:hAnsi="Arial" w:cs="Arial"/>
          <w:color w:val="202124"/>
          <w:lang w:val="ca-ES"/>
        </w:rPr>
        <w:t xml:space="preserve"> en proporció a les respectives aportacions</w:t>
      </w:r>
      <w:r w:rsidR="00176707" w:rsidRPr="000C7BCC">
        <w:rPr>
          <w:rStyle w:val="y2iqfc"/>
          <w:rFonts w:ascii="Arial" w:eastAsiaTheme="majorEastAsia" w:hAnsi="Arial" w:cs="Arial"/>
          <w:color w:val="202124"/>
          <w:lang w:val="ca-ES"/>
        </w:rPr>
        <w:t>,</w:t>
      </w:r>
      <w:r w:rsidR="0075495E" w:rsidRPr="000C7BCC">
        <w:rPr>
          <w:rStyle w:val="Refdenotaalpie"/>
          <w:rFonts w:eastAsiaTheme="majorEastAsia" w:cs="Arial"/>
          <w:sz w:val="24"/>
          <w:lang w:val="ca-ES"/>
        </w:rPr>
        <w:footnoteReference w:id="22"/>
      </w:r>
      <w:r w:rsidRPr="000C7BCC">
        <w:rPr>
          <w:rStyle w:val="y2iqfc"/>
          <w:rFonts w:ascii="Arial" w:eastAsiaTheme="majorEastAsia" w:hAnsi="Arial" w:cs="Arial"/>
          <w:color w:val="202124"/>
          <w:lang w:val="ca-ES"/>
        </w:rPr>
        <w:t xml:space="preserve"> que les parts fixen en els percentatges següents:</w:t>
      </w:r>
    </w:p>
    <w:p w14:paraId="268F979A" w14:textId="12D388ED" w:rsidR="00DA6FF9" w:rsidRPr="000C7BCC" w:rsidRDefault="007F0811" w:rsidP="000C7BCC">
      <w:pPr>
        <w:pStyle w:val="HTMLconformatoprevio"/>
        <w:shd w:val="clear" w:color="auto" w:fill="FFFFFF" w:themeFill="background1"/>
        <w:spacing w:before="120"/>
        <w:ind w:left="708"/>
        <w:jc w:val="both"/>
        <w:rPr>
          <w:rStyle w:val="y2iqfc"/>
          <w:rFonts w:ascii="Arial" w:eastAsiaTheme="majorEastAsia" w:hAnsi="Arial" w:cs="Arial"/>
          <w:color w:val="202124"/>
          <w:sz w:val="24"/>
          <w:szCs w:val="24"/>
          <w:lang w:val="ca-ES"/>
        </w:rPr>
      </w:pPr>
      <w:r w:rsidRPr="000C7BCC">
        <w:rPr>
          <w:rStyle w:val="y2iqfc"/>
          <w:rFonts w:ascii="Arial" w:eastAsiaTheme="majorEastAsia" w:hAnsi="Arial" w:cs="Arial"/>
          <w:color w:val="202124"/>
          <w:sz w:val="24"/>
          <w:szCs w:val="24"/>
          <w:lang w:val="ca-ES"/>
        </w:rPr>
        <w:lastRenderedPageBreak/>
        <w:t>a</w:t>
      </w:r>
      <w:r w:rsidR="00983D16" w:rsidRPr="000C7BCC">
        <w:rPr>
          <w:rStyle w:val="y2iqfc"/>
          <w:rFonts w:ascii="Arial" w:eastAsiaTheme="majorEastAsia" w:hAnsi="Arial" w:cs="Arial"/>
          <w:color w:val="202124"/>
          <w:sz w:val="24"/>
          <w:szCs w:val="24"/>
          <w:lang w:val="ca-ES"/>
        </w:rPr>
        <w:t xml:space="preserve">. </w:t>
      </w:r>
      <w:r w:rsidR="008869E0" w:rsidRPr="000C7BCC">
        <w:rPr>
          <w:rStyle w:val="y2iqfc"/>
          <w:rFonts w:ascii="Arial" w:eastAsiaTheme="majorEastAsia" w:hAnsi="Arial" w:cs="Arial"/>
          <w:color w:val="202124"/>
          <w:sz w:val="24"/>
          <w:szCs w:val="24"/>
          <w:lang w:val="ca-ES"/>
        </w:rPr>
        <w:t>El</w:t>
      </w:r>
      <w:r w:rsidR="00983D16" w:rsidRPr="000C7BCC">
        <w:rPr>
          <w:rStyle w:val="y2iqfc"/>
          <w:rFonts w:ascii="Arial" w:eastAsiaTheme="majorEastAsia" w:hAnsi="Arial" w:cs="Arial"/>
          <w:color w:val="202124"/>
          <w:sz w:val="24"/>
          <w:szCs w:val="24"/>
          <w:lang w:val="ca-ES"/>
        </w:rPr>
        <w:t xml:space="preserve"> </w:t>
      </w:r>
      <w:r w:rsidR="00C30291" w:rsidRPr="000C7BCC">
        <w:rPr>
          <w:rStyle w:val="y2iqfc"/>
          <w:rFonts w:ascii="Arial" w:eastAsiaTheme="majorEastAsia" w:hAnsi="Arial" w:cs="Arial"/>
          <w:color w:val="202124"/>
          <w:sz w:val="24"/>
          <w:szCs w:val="24"/>
          <w:lang w:val="ca-ES"/>
        </w:rPr>
        <w:t>soci titular</w:t>
      </w:r>
      <w:r w:rsidR="00983D16" w:rsidRPr="000C7BCC">
        <w:rPr>
          <w:rStyle w:val="y2iqfc"/>
          <w:rFonts w:ascii="Arial" w:eastAsiaTheme="majorEastAsia" w:hAnsi="Arial" w:cs="Arial"/>
          <w:color w:val="202124"/>
          <w:sz w:val="24"/>
          <w:szCs w:val="24"/>
          <w:lang w:val="ca-ES"/>
        </w:rPr>
        <w:t xml:space="preserve">: </w:t>
      </w:r>
      <w:r w:rsidR="00B40894" w:rsidRPr="000C7BCC">
        <w:rPr>
          <w:rFonts w:ascii="Arial" w:hAnsi="Arial" w:cs="Arial"/>
          <w:sz w:val="24"/>
          <w:szCs w:val="24"/>
          <w:lang w:val="ca-ES"/>
        </w:rPr>
        <w:t xml:space="preserve">...........% </w:t>
      </w:r>
      <w:r w:rsidR="00983D16" w:rsidRPr="000C7BCC">
        <w:rPr>
          <w:rStyle w:val="y2iqfc"/>
          <w:rFonts w:ascii="Arial" w:eastAsiaTheme="majorEastAsia" w:hAnsi="Arial" w:cs="Arial"/>
          <w:color w:val="202124"/>
          <w:sz w:val="24"/>
          <w:szCs w:val="24"/>
          <w:lang w:val="ca-ES"/>
        </w:rPr>
        <w:t>de les pèrdues o guanys.</w:t>
      </w:r>
    </w:p>
    <w:p w14:paraId="398B4A0A" w14:textId="7D7251A1" w:rsidR="000A3FD9" w:rsidRPr="000C7BCC" w:rsidRDefault="00983D16" w:rsidP="000C7BCC">
      <w:pPr>
        <w:pStyle w:val="HTMLconformatoprevio"/>
        <w:shd w:val="clear" w:color="auto" w:fill="FFFFFF" w:themeFill="background1"/>
        <w:spacing w:before="120"/>
        <w:ind w:left="708"/>
        <w:jc w:val="both"/>
        <w:rPr>
          <w:rStyle w:val="y2iqfc"/>
          <w:rFonts w:ascii="Arial" w:eastAsiaTheme="majorEastAsia" w:hAnsi="Arial" w:cs="Arial"/>
          <w:color w:val="202124"/>
          <w:sz w:val="24"/>
          <w:szCs w:val="24"/>
          <w:lang w:val="ca-ES"/>
        </w:rPr>
      </w:pPr>
      <w:r w:rsidRPr="000C7BCC">
        <w:rPr>
          <w:rStyle w:val="y2iqfc"/>
          <w:rFonts w:ascii="Arial" w:eastAsiaTheme="majorEastAsia" w:hAnsi="Arial" w:cs="Arial"/>
          <w:color w:val="202124"/>
          <w:sz w:val="24"/>
          <w:szCs w:val="24"/>
          <w:lang w:val="ca-ES"/>
        </w:rPr>
        <w:t xml:space="preserve">b. </w:t>
      </w:r>
      <w:r w:rsidR="00C51B44">
        <w:rPr>
          <w:rStyle w:val="y2iqfc"/>
          <w:rFonts w:ascii="Arial" w:eastAsiaTheme="majorEastAsia" w:hAnsi="Arial" w:cs="Arial"/>
          <w:color w:val="202124"/>
          <w:sz w:val="24"/>
          <w:szCs w:val="24"/>
          <w:lang w:val="ca-ES"/>
        </w:rPr>
        <w:t>La part</w:t>
      </w:r>
      <w:r w:rsidR="00C30291" w:rsidRPr="000C7BCC">
        <w:rPr>
          <w:rStyle w:val="y2iqfc"/>
          <w:rFonts w:ascii="Arial" w:eastAsiaTheme="majorEastAsia" w:hAnsi="Arial" w:cs="Arial"/>
          <w:color w:val="202124"/>
          <w:sz w:val="24"/>
          <w:szCs w:val="24"/>
          <w:lang w:val="ca-ES"/>
        </w:rPr>
        <w:t xml:space="preserve"> conreador</w:t>
      </w:r>
      <w:r w:rsidR="00C51B44">
        <w:rPr>
          <w:rStyle w:val="y2iqfc"/>
          <w:rFonts w:ascii="Arial" w:eastAsiaTheme="majorEastAsia" w:hAnsi="Arial" w:cs="Arial"/>
          <w:color w:val="202124"/>
          <w:sz w:val="24"/>
          <w:szCs w:val="24"/>
          <w:lang w:val="ca-ES"/>
        </w:rPr>
        <w:t>a</w:t>
      </w:r>
      <w:r w:rsidRPr="000C7BCC">
        <w:rPr>
          <w:rStyle w:val="y2iqfc"/>
          <w:rFonts w:ascii="Arial" w:eastAsiaTheme="majorEastAsia" w:hAnsi="Arial" w:cs="Arial"/>
          <w:color w:val="202124"/>
          <w:sz w:val="24"/>
          <w:szCs w:val="24"/>
          <w:lang w:val="ca-ES"/>
        </w:rPr>
        <w:t xml:space="preserve">: </w:t>
      </w:r>
      <w:r w:rsidR="00B40894" w:rsidRPr="000C7BCC">
        <w:rPr>
          <w:rFonts w:ascii="Arial" w:hAnsi="Arial" w:cs="Arial"/>
          <w:sz w:val="24"/>
          <w:szCs w:val="24"/>
          <w:lang w:val="ca-ES"/>
        </w:rPr>
        <w:t xml:space="preserve">........... % </w:t>
      </w:r>
      <w:r w:rsidRPr="000C7BCC">
        <w:rPr>
          <w:rStyle w:val="y2iqfc"/>
          <w:rFonts w:ascii="Arial" w:eastAsiaTheme="majorEastAsia" w:hAnsi="Arial" w:cs="Arial"/>
          <w:color w:val="202124"/>
          <w:sz w:val="24"/>
          <w:szCs w:val="24"/>
          <w:lang w:val="ca-ES"/>
        </w:rPr>
        <w:t xml:space="preserve">de les pèrdues o guanys. </w:t>
      </w:r>
    </w:p>
    <w:p w14:paraId="254CC65B" w14:textId="50953625" w:rsidR="00983D16" w:rsidRPr="000C7BCC" w:rsidRDefault="00983D16" w:rsidP="000C7BCC">
      <w:pPr>
        <w:pStyle w:val="HTMLconformatoprevio"/>
        <w:shd w:val="clear" w:color="auto" w:fill="FFFFFF" w:themeFill="background1"/>
        <w:spacing w:before="120"/>
        <w:jc w:val="both"/>
        <w:rPr>
          <w:rStyle w:val="y2iqfc"/>
          <w:rFonts w:ascii="Arial" w:eastAsiaTheme="majorEastAsia" w:hAnsi="Arial" w:cs="Arial"/>
          <w:color w:val="202124"/>
          <w:sz w:val="24"/>
          <w:szCs w:val="24"/>
          <w:lang w:val="ca-ES"/>
        </w:rPr>
      </w:pPr>
      <w:r w:rsidRPr="000C7BCC">
        <w:rPr>
          <w:rStyle w:val="y2iqfc"/>
          <w:rFonts w:ascii="Arial" w:eastAsiaTheme="majorEastAsia" w:hAnsi="Arial" w:cs="Arial"/>
          <w:color w:val="202124"/>
          <w:sz w:val="24"/>
          <w:szCs w:val="24"/>
          <w:lang w:val="ca-ES"/>
        </w:rPr>
        <w:t>La liquidació dels fruits de l</w:t>
      </w:r>
      <w:r w:rsidR="00BF468D">
        <w:rPr>
          <w:rStyle w:val="y2iqfc"/>
          <w:rFonts w:ascii="Arial" w:eastAsiaTheme="majorEastAsia" w:hAnsi="Arial" w:cs="Arial"/>
          <w:color w:val="202124"/>
          <w:sz w:val="24"/>
          <w:szCs w:val="24"/>
          <w:lang w:val="ca-ES"/>
        </w:rPr>
        <w:t>’</w:t>
      </w:r>
      <w:r w:rsidRPr="000C7BCC">
        <w:rPr>
          <w:rStyle w:val="y2iqfc"/>
          <w:rFonts w:ascii="Arial" w:eastAsiaTheme="majorEastAsia" w:hAnsi="Arial" w:cs="Arial"/>
          <w:color w:val="202124"/>
          <w:sz w:val="24"/>
          <w:szCs w:val="24"/>
          <w:lang w:val="ca-ES"/>
        </w:rPr>
        <w:t xml:space="preserve">explotació els ha de fer </w:t>
      </w:r>
      <w:r w:rsidR="003872A4" w:rsidRPr="000C7BCC">
        <w:rPr>
          <w:rStyle w:val="y2iqfc"/>
          <w:rFonts w:ascii="Arial" w:eastAsiaTheme="majorEastAsia" w:hAnsi="Arial" w:cs="Arial"/>
          <w:color w:val="202124"/>
          <w:sz w:val="24"/>
          <w:szCs w:val="24"/>
          <w:lang w:val="ca-ES"/>
        </w:rPr>
        <w:t>la part conreadora</w:t>
      </w:r>
      <w:r w:rsidR="00176707" w:rsidRPr="000C7BCC">
        <w:rPr>
          <w:rStyle w:val="y2iqfc"/>
          <w:rFonts w:ascii="Arial" w:eastAsiaTheme="majorEastAsia" w:hAnsi="Arial" w:cs="Arial"/>
          <w:color w:val="202124"/>
          <w:sz w:val="24"/>
          <w:szCs w:val="24"/>
          <w:lang w:val="ca-ES"/>
        </w:rPr>
        <w:t xml:space="preserve"> </w:t>
      </w:r>
      <w:r w:rsidRPr="000C7BCC">
        <w:rPr>
          <w:rStyle w:val="y2iqfc"/>
          <w:rFonts w:ascii="Arial" w:eastAsiaTheme="majorEastAsia" w:hAnsi="Arial" w:cs="Arial"/>
          <w:color w:val="202124"/>
          <w:sz w:val="24"/>
          <w:szCs w:val="24"/>
          <w:lang w:val="ca-ES"/>
        </w:rPr>
        <w:t>tan aviat com sigui requeri</w:t>
      </w:r>
      <w:r w:rsidR="00B80131" w:rsidRPr="000C7BCC">
        <w:rPr>
          <w:rStyle w:val="y2iqfc"/>
          <w:rFonts w:ascii="Arial" w:eastAsiaTheme="majorEastAsia" w:hAnsi="Arial" w:cs="Arial"/>
          <w:color w:val="202124"/>
          <w:sz w:val="24"/>
          <w:szCs w:val="24"/>
          <w:lang w:val="ca-ES"/>
        </w:rPr>
        <w:t>da</w:t>
      </w:r>
      <w:r w:rsidRPr="000C7BCC">
        <w:rPr>
          <w:rStyle w:val="y2iqfc"/>
          <w:rFonts w:ascii="Arial" w:eastAsiaTheme="majorEastAsia" w:hAnsi="Arial" w:cs="Arial"/>
          <w:color w:val="202124"/>
          <w:sz w:val="24"/>
          <w:szCs w:val="24"/>
          <w:lang w:val="ca-ES"/>
        </w:rPr>
        <w:t xml:space="preserve"> p</w:t>
      </w:r>
      <w:r w:rsidR="008C7B04" w:rsidRPr="000C7BCC">
        <w:rPr>
          <w:rStyle w:val="y2iqfc"/>
          <w:rFonts w:ascii="Arial" w:eastAsiaTheme="majorEastAsia" w:hAnsi="Arial" w:cs="Arial"/>
          <w:color w:val="202124"/>
          <w:sz w:val="24"/>
          <w:szCs w:val="24"/>
          <w:lang w:val="ca-ES"/>
        </w:rPr>
        <w:t>el soci titular</w:t>
      </w:r>
      <w:r w:rsidR="00492B0D" w:rsidRPr="000C7BCC">
        <w:rPr>
          <w:rStyle w:val="y2iqfc"/>
          <w:rFonts w:ascii="Arial" w:eastAsiaTheme="majorEastAsia" w:hAnsi="Arial" w:cs="Arial"/>
          <w:color w:val="202124"/>
          <w:sz w:val="24"/>
          <w:szCs w:val="24"/>
          <w:lang w:val="ca-ES"/>
        </w:rPr>
        <w:t xml:space="preserve"> </w:t>
      </w:r>
      <w:r w:rsidR="00492B0D" w:rsidRPr="000C7BCC">
        <w:rPr>
          <w:rStyle w:val="y2iqfc"/>
          <w:rFonts w:ascii="Arial" w:eastAsiaTheme="majorEastAsia" w:hAnsi="Arial" w:cs="Arial"/>
          <w:i/>
          <w:iCs/>
          <w:color w:val="202124"/>
          <w:sz w:val="24"/>
          <w:szCs w:val="24"/>
          <w:lang w:val="ca-ES"/>
        </w:rPr>
        <w:t xml:space="preserve">(opció </w:t>
      </w:r>
      <w:r w:rsidR="00252365" w:rsidRPr="000C7BCC">
        <w:rPr>
          <w:rStyle w:val="y2iqfc"/>
          <w:rFonts w:ascii="Arial" w:eastAsiaTheme="majorEastAsia" w:hAnsi="Arial" w:cs="Arial"/>
          <w:i/>
          <w:iCs/>
          <w:color w:val="202124"/>
          <w:sz w:val="24"/>
          <w:szCs w:val="24"/>
          <w:lang w:val="ca-ES"/>
        </w:rPr>
        <w:t>alternativa</w:t>
      </w:r>
      <w:r w:rsidR="00492B0D" w:rsidRPr="000C7BCC">
        <w:rPr>
          <w:rStyle w:val="y2iqfc"/>
          <w:rFonts w:ascii="Arial" w:eastAsiaTheme="majorEastAsia" w:hAnsi="Arial" w:cs="Arial"/>
          <w:i/>
          <w:iCs/>
          <w:color w:val="202124"/>
          <w:sz w:val="24"/>
          <w:szCs w:val="24"/>
          <w:lang w:val="ca-ES"/>
        </w:rPr>
        <w:t xml:space="preserve">: </w:t>
      </w:r>
      <w:r w:rsidR="00176707" w:rsidRPr="000C7BCC">
        <w:rPr>
          <w:rStyle w:val="y2iqfc"/>
          <w:rFonts w:ascii="Arial" w:eastAsiaTheme="majorEastAsia" w:hAnsi="Arial" w:cs="Arial"/>
          <w:i/>
          <w:iCs/>
          <w:color w:val="202124"/>
          <w:sz w:val="24"/>
          <w:szCs w:val="24"/>
          <w:lang w:val="ca-ES"/>
        </w:rPr>
        <w:t>en el termini de</w:t>
      </w:r>
      <w:r w:rsidR="003A18E6" w:rsidRPr="000C7BCC">
        <w:rPr>
          <w:rStyle w:val="y2iqfc"/>
          <w:rFonts w:ascii="Arial" w:eastAsiaTheme="majorEastAsia" w:hAnsi="Arial" w:cs="Arial"/>
          <w:i/>
          <w:iCs/>
          <w:color w:val="202124"/>
          <w:sz w:val="24"/>
          <w:szCs w:val="24"/>
          <w:lang w:val="ca-ES"/>
        </w:rPr>
        <w:t xml:space="preserve"> </w:t>
      </w:r>
      <w:r w:rsidR="00B40894" w:rsidRPr="000C7BCC">
        <w:rPr>
          <w:rFonts w:ascii="Arial" w:hAnsi="Arial" w:cs="Arial"/>
          <w:i/>
          <w:iCs/>
          <w:sz w:val="24"/>
          <w:szCs w:val="24"/>
          <w:lang w:val="ca-ES"/>
        </w:rPr>
        <w:t xml:space="preserve">........... </w:t>
      </w:r>
      <w:r w:rsidR="003A18E6" w:rsidRPr="000C7BCC">
        <w:rPr>
          <w:rStyle w:val="y2iqfc"/>
          <w:rFonts w:ascii="Arial" w:eastAsiaTheme="majorEastAsia" w:hAnsi="Arial" w:cs="Arial"/>
          <w:i/>
          <w:iCs/>
          <w:color w:val="202124"/>
          <w:sz w:val="24"/>
          <w:szCs w:val="24"/>
          <w:lang w:val="ca-ES"/>
        </w:rPr>
        <w:t>dies següents a la finalització de la colli</w:t>
      </w:r>
      <w:r w:rsidR="00B80131" w:rsidRPr="000C7BCC">
        <w:rPr>
          <w:rStyle w:val="y2iqfc"/>
          <w:rFonts w:ascii="Arial" w:eastAsiaTheme="majorEastAsia" w:hAnsi="Arial" w:cs="Arial"/>
          <w:i/>
          <w:iCs/>
          <w:color w:val="202124"/>
          <w:sz w:val="24"/>
          <w:szCs w:val="24"/>
          <w:lang w:val="ca-ES"/>
        </w:rPr>
        <w:t>t</w:t>
      </w:r>
      <w:r w:rsidR="003A18E6" w:rsidRPr="000C7BCC">
        <w:rPr>
          <w:rStyle w:val="y2iqfc"/>
          <w:rFonts w:ascii="Arial" w:eastAsiaTheme="majorEastAsia" w:hAnsi="Arial" w:cs="Arial"/>
          <w:i/>
          <w:iCs/>
          <w:color w:val="202124"/>
          <w:sz w:val="24"/>
          <w:szCs w:val="24"/>
          <w:lang w:val="ca-ES"/>
        </w:rPr>
        <w:t>a</w:t>
      </w:r>
      <w:r w:rsidR="00492B0D" w:rsidRPr="000C7BCC">
        <w:rPr>
          <w:rStyle w:val="y2iqfc"/>
          <w:rFonts w:ascii="Arial" w:eastAsiaTheme="majorEastAsia" w:hAnsi="Arial" w:cs="Arial"/>
          <w:i/>
          <w:iCs/>
          <w:color w:val="202124"/>
          <w:sz w:val="24"/>
          <w:szCs w:val="24"/>
          <w:lang w:val="ca-ES"/>
        </w:rPr>
        <w:t>)</w:t>
      </w:r>
      <w:r w:rsidR="003A18E6" w:rsidRPr="000C7BCC">
        <w:rPr>
          <w:rStyle w:val="y2iqfc"/>
          <w:rFonts w:ascii="Arial" w:eastAsiaTheme="majorEastAsia" w:hAnsi="Arial" w:cs="Arial"/>
          <w:color w:val="202124"/>
          <w:sz w:val="24"/>
          <w:szCs w:val="24"/>
          <w:lang w:val="ca-ES"/>
        </w:rPr>
        <w:t>.</w:t>
      </w:r>
    </w:p>
    <w:p w14:paraId="2DE4D544" w14:textId="77777777" w:rsidR="008F58E0" w:rsidRPr="00086FCA" w:rsidRDefault="008F58E0" w:rsidP="000C7BCC">
      <w:pPr>
        <w:pStyle w:val="HTMLconformatoprevio"/>
        <w:shd w:val="clear" w:color="auto" w:fill="FFFFFF" w:themeFill="background1"/>
        <w:spacing w:before="120"/>
        <w:jc w:val="both"/>
        <w:rPr>
          <w:rFonts w:ascii="Arial" w:hAnsi="Arial" w:cs="Arial"/>
          <w:color w:val="202124"/>
          <w:sz w:val="24"/>
          <w:szCs w:val="24"/>
          <w:lang w:val="ca-ES"/>
        </w:rPr>
      </w:pPr>
    </w:p>
    <w:p w14:paraId="0A1A01D3" w14:textId="70B252EC" w:rsidR="00272B27" w:rsidRPr="000C7BCC" w:rsidRDefault="00926968" w:rsidP="000C7BCC">
      <w:pPr>
        <w:shd w:val="clear" w:color="auto" w:fill="FFFFFF" w:themeFill="background1"/>
        <w:spacing w:before="120"/>
        <w:jc w:val="both"/>
        <w:rPr>
          <w:rFonts w:ascii="Arial" w:hAnsi="Arial" w:cs="Arial"/>
          <w:b/>
          <w:bCs/>
          <w:lang w:val="ca-ES"/>
        </w:rPr>
      </w:pPr>
      <w:r w:rsidRPr="000C7BCC">
        <w:rPr>
          <w:rFonts w:ascii="Arial" w:hAnsi="Arial" w:cs="Arial"/>
          <w:b/>
          <w:bCs/>
          <w:lang w:val="ca-ES"/>
        </w:rPr>
        <w:t>Clàusula 4. Drets, deures i obligacions de les parts</w:t>
      </w:r>
    </w:p>
    <w:p w14:paraId="6D1AE6B2" w14:textId="235F1752" w:rsidR="00272B27" w:rsidRPr="000C7BCC" w:rsidRDefault="00B40894" w:rsidP="000C7BCC">
      <w:pPr>
        <w:shd w:val="clear" w:color="auto" w:fill="FFFFFF" w:themeFill="background1"/>
        <w:spacing w:before="120"/>
        <w:jc w:val="both"/>
        <w:textAlignment w:val="baseline"/>
        <w:rPr>
          <w:rFonts w:ascii="Arial" w:hAnsi="Arial" w:cs="Arial"/>
          <w:b/>
          <w:bCs/>
          <w:lang w:val="ca-ES"/>
        </w:rPr>
      </w:pPr>
      <w:r w:rsidRPr="000C7BCC">
        <w:rPr>
          <w:rStyle w:val="y2iqfc"/>
          <w:rFonts w:ascii="Arial" w:hAnsi="Arial" w:cs="Arial"/>
          <w:b/>
          <w:bCs/>
          <w:lang w:val="ca-ES"/>
        </w:rPr>
        <w:t>4.1</w:t>
      </w:r>
      <w:r w:rsidR="00272B27" w:rsidRPr="000C7BCC">
        <w:rPr>
          <w:rFonts w:ascii="Arial" w:hAnsi="Arial" w:cs="Arial"/>
          <w:b/>
          <w:bCs/>
          <w:bdr w:val="none" w:sz="0" w:space="0" w:color="auto" w:frame="1"/>
          <w:lang w:val="ca-ES"/>
        </w:rPr>
        <w:t xml:space="preserve"> Obligacions i responsabilitats de </w:t>
      </w:r>
      <w:r w:rsidR="003872A4" w:rsidRPr="000C7BCC">
        <w:rPr>
          <w:rFonts w:ascii="Arial" w:hAnsi="Arial" w:cs="Arial"/>
          <w:b/>
          <w:bCs/>
          <w:bdr w:val="none" w:sz="0" w:space="0" w:color="auto" w:frame="1"/>
          <w:lang w:val="ca-ES"/>
        </w:rPr>
        <w:t>la part conreadora</w:t>
      </w:r>
    </w:p>
    <w:p w14:paraId="3E85D206" w14:textId="2E8E4B45" w:rsidR="00405370" w:rsidRPr="000C7BCC" w:rsidRDefault="00B40894" w:rsidP="000C7BCC">
      <w:pPr>
        <w:shd w:val="clear" w:color="auto" w:fill="FFFFFF" w:themeFill="background1"/>
        <w:spacing w:before="120"/>
        <w:ind w:left="426"/>
        <w:jc w:val="both"/>
        <w:rPr>
          <w:rFonts w:ascii="Arial" w:hAnsi="Arial" w:cs="Arial"/>
          <w:lang w:val="ca-ES"/>
        </w:rPr>
      </w:pPr>
      <w:r w:rsidRPr="000C7BCC">
        <w:rPr>
          <w:rFonts w:ascii="Arial" w:hAnsi="Arial" w:cs="Arial"/>
          <w:b/>
          <w:bCs/>
          <w:lang w:val="ca-ES"/>
        </w:rPr>
        <w:t>4.1.</w:t>
      </w:r>
      <w:r w:rsidR="00405370" w:rsidRPr="000C7BCC">
        <w:rPr>
          <w:rFonts w:ascii="Arial" w:hAnsi="Arial" w:cs="Arial"/>
          <w:b/>
          <w:bCs/>
          <w:lang w:val="ca-ES"/>
        </w:rPr>
        <w:t>1</w:t>
      </w:r>
      <w:r w:rsidR="00405370" w:rsidRPr="000C7BCC">
        <w:rPr>
          <w:rFonts w:ascii="Arial" w:hAnsi="Arial" w:cs="Arial"/>
          <w:lang w:val="ca-ES"/>
        </w:rPr>
        <w:t xml:space="preserve"> </w:t>
      </w:r>
      <w:r w:rsidR="00AC1830" w:rsidRPr="000C7BCC">
        <w:rPr>
          <w:rFonts w:ascii="Arial" w:hAnsi="Arial" w:cs="Arial"/>
          <w:lang w:val="ca-ES"/>
        </w:rPr>
        <w:t xml:space="preserve">La part conreadora </w:t>
      </w:r>
      <w:r w:rsidR="00405370" w:rsidRPr="000C7BCC">
        <w:rPr>
          <w:rFonts w:ascii="Arial" w:hAnsi="Arial" w:cs="Arial"/>
          <w:lang w:val="ca-ES"/>
        </w:rPr>
        <w:t>ha de retornar</w:t>
      </w:r>
      <w:r w:rsidR="00AC1830" w:rsidRPr="000C7BCC">
        <w:rPr>
          <w:rFonts w:ascii="Arial" w:hAnsi="Arial" w:cs="Arial"/>
          <w:lang w:val="ca-ES"/>
        </w:rPr>
        <w:t>,</w:t>
      </w:r>
      <w:r w:rsidR="00405370" w:rsidRPr="000C7BCC">
        <w:rPr>
          <w:rFonts w:ascii="Arial" w:hAnsi="Arial" w:cs="Arial"/>
          <w:lang w:val="ca-ES"/>
        </w:rPr>
        <w:t xml:space="preserve"> </w:t>
      </w:r>
      <w:r w:rsidR="00F93780" w:rsidRPr="000C7BCC">
        <w:rPr>
          <w:rFonts w:ascii="Arial" w:hAnsi="Arial" w:cs="Arial"/>
          <w:lang w:val="ca-ES"/>
        </w:rPr>
        <w:t xml:space="preserve">o cedir </w:t>
      </w:r>
      <w:r w:rsidR="00F26EB1" w:rsidRPr="000C7BCC">
        <w:rPr>
          <w:rFonts w:ascii="Arial" w:hAnsi="Arial" w:cs="Arial"/>
          <w:lang w:val="ca-ES"/>
        </w:rPr>
        <w:t>al conreador entrant</w:t>
      </w:r>
      <w:r w:rsidR="00AC1830" w:rsidRPr="000C7BCC">
        <w:rPr>
          <w:rFonts w:ascii="Arial" w:hAnsi="Arial" w:cs="Arial"/>
          <w:lang w:val="ca-ES"/>
        </w:rPr>
        <w:t>,</w:t>
      </w:r>
      <w:r w:rsidR="00F26EB1" w:rsidRPr="000C7BCC">
        <w:rPr>
          <w:rFonts w:ascii="Arial" w:hAnsi="Arial" w:cs="Arial"/>
          <w:lang w:val="ca-ES"/>
        </w:rPr>
        <w:t xml:space="preserve"> </w:t>
      </w:r>
      <w:r w:rsidR="00405370" w:rsidRPr="000C7BCC">
        <w:rPr>
          <w:rFonts w:ascii="Arial" w:hAnsi="Arial" w:cs="Arial"/>
          <w:lang w:val="ca-ES"/>
        </w:rPr>
        <w:t>la finca en l</w:t>
      </w:r>
      <w:r w:rsidR="00BF468D">
        <w:rPr>
          <w:rFonts w:ascii="Arial" w:hAnsi="Arial" w:cs="Arial"/>
          <w:lang w:val="ca-ES"/>
        </w:rPr>
        <w:t>’</w:t>
      </w:r>
      <w:r w:rsidR="00405370" w:rsidRPr="000C7BCC">
        <w:rPr>
          <w:rFonts w:ascii="Arial" w:hAnsi="Arial" w:cs="Arial"/>
          <w:lang w:val="ca-ES"/>
        </w:rPr>
        <w:t xml:space="preserve">estat </w:t>
      </w:r>
      <w:r w:rsidR="00667772" w:rsidRPr="000C7BCC">
        <w:rPr>
          <w:rFonts w:ascii="Arial" w:hAnsi="Arial" w:cs="Arial"/>
          <w:lang w:val="ca-ES"/>
        </w:rPr>
        <w:t xml:space="preserve">en </w:t>
      </w:r>
      <w:r w:rsidR="00405370" w:rsidRPr="000C7BCC">
        <w:rPr>
          <w:rFonts w:ascii="Arial" w:hAnsi="Arial" w:cs="Arial"/>
          <w:lang w:val="ca-ES"/>
        </w:rPr>
        <w:t>qu</w:t>
      </w:r>
      <w:r w:rsidR="00667772" w:rsidRPr="000C7BCC">
        <w:rPr>
          <w:rFonts w:ascii="Arial" w:hAnsi="Arial" w:cs="Arial"/>
          <w:lang w:val="ca-ES"/>
        </w:rPr>
        <w:t>è</w:t>
      </w:r>
      <w:r w:rsidR="00405370" w:rsidRPr="000C7BCC">
        <w:rPr>
          <w:rFonts w:ascii="Arial" w:hAnsi="Arial" w:cs="Arial"/>
          <w:lang w:val="ca-ES"/>
        </w:rPr>
        <w:t xml:space="preserve"> l</w:t>
      </w:r>
      <w:r w:rsidR="00BF468D">
        <w:rPr>
          <w:rFonts w:ascii="Arial" w:hAnsi="Arial" w:cs="Arial"/>
          <w:lang w:val="ca-ES"/>
        </w:rPr>
        <w:t>’</w:t>
      </w:r>
      <w:r w:rsidR="00405370" w:rsidRPr="000C7BCC">
        <w:rPr>
          <w:rFonts w:ascii="Arial" w:hAnsi="Arial" w:cs="Arial"/>
          <w:lang w:val="ca-ES"/>
        </w:rPr>
        <w:t>ha rebuda.</w:t>
      </w:r>
    </w:p>
    <w:p w14:paraId="16950018" w14:textId="73C86978" w:rsidR="00405370" w:rsidRPr="000C7BCC" w:rsidRDefault="00B40894" w:rsidP="000C7BCC">
      <w:pPr>
        <w:shd w:val="clear" w:color="auto" w:fill="FFFFFF" w:themeFill="background1"/>
        <w:spacing w:before="120"/>
        <w:ind w:left="426"/>
        <w:jc w:val="both"/>
        <w:rPr>
          <w:rFonts w:ascii="Arial" w:hAnsi="Arial" w:cs="Arial"/>
          <w:lang w:val="ca-ES"/>
        </w:rPr>
      </w:pPr>
      <w:r w:rsidRPr="000C7BCC">
        <w:rPr>
          <w:rFonts w:ascii="Arial" w:hAnsi="Arial" w:cs="Arial"/>
          <w:b/>
          <w:bCs/>
          <w:lang w:val="ca-ES"/>
        </w:rPr>
        <w:t>4.1.2</w:t>
      </w:r>
      <w:r w:rsidRPr="000C7BCC">
        <w:rPr>
          <w:rFonts w:ascii="Arial" w:hAnsi="Arial" w:cs="Arial"/>
          <w:lang w:val="ca-ES"/>
        </w:rPr>
        <w:t xml:space="preserve"> </w:t>
      </w:r>
      <w:r w:rsidR="00405370" w:rsidRPr="000C7BCC">
        <w:rPr>
          <w:rFonts w:ascii="Arial" w:hAnsi="Arial" w:cs="Arial"/>
          <w:lang w:val="ca-ES"/>
        </w:rPr>
        <w:t xml:space="preserve">La </w:t>
      </w:r>
      <w:r w:rsidR="000126BF" w:rsidRPr="000C7BCC">
        <w:rPr>
          <w:rFonts w:ascii="Arial" w:hAnsi="Arial" w:cs="Arial"/>
          <w:lang w:val="ca-ES"/>
        </w:rPr>
        <w:t xml:space="preserve">part </w:t>
      </w:r>
      <w:r w:rsidR="00AC1830" w:rsidRPr="000C7BCC">
        <w:rPr>
          <w:rFonts w:ascii="Arial" w:hAnsi="Arial" w:cs="Arial"/>
          <w:lang w:val="ca-ES"/>
        </w:rPr>
        <w:t xml:space="preserve">conreadora </w:t>
      </w:r>
      <w:r w:rsidR="00405370" w:rsidRPr="000C7BCC">
        <w:rPr>
          <w:rFonts w:ascii="Arial" w:hAnsi="Arial" w:cs="Arial"/>
          <w:lang w:val="ca-ES"/>
        </w:rPr>
        <w:t>ha d</w:t>
      </w:r>
      <w:r w:rsidR="00BF468D">
        <w:rPr>
          <w:rFonts w:ascii="Arial" w:hAnsi="Arial" w:cs="Arial"/>
          <w:lang w:val="ca-ES"/>
        </w:rPr>
        <w:t>’</w:t>
      </w:r>
      <w:r w:rsidR="00405370" w:rsidRPr="000C7BCC">
        <w:rPr>
          <w:rFonts w:ascii="Arial" w:hAnsi="Arial" w:cs="Arial"/>
          <w:lang w:val="ca-ES"/>
        </w:rPr>
        <w:t xml:space="preserve">informar adequadament </w:t>
      </w:r>
      <w:r w:rsidR="005C12FD" w:rsidRPr="000C7BCC">
        <w:rPr>
          <w:rFonts w:ascii="Arial" w:hAnsi="Arial" w:cs="Arial"/>
          <w:lang w:val="ca-ES"/>
        </w:rPr>
        <w:t>el soci titular</w:t>
      </w:r>
      <w:r w:rsidR="00405370" w:rsidRPr="000C7BCC">
        <w:rPr>
          <w:rFonts w:ascii="Arial" w:hAnsi="Arial" w:cs="Arial"/>
          <w:lang w:val="ca-ES"/>
        </w:rPr>
        <w:t xml:space="preserve"> sobre el desenvolupament del conreu.</w:t>
      </w:r>
    </w:p>
    <w:p w14:paraId="12DF8A1A" w14:textId="40356A65" w:rsidR="00BF477A" w:rsidRPr="000C7BCC" w:rsidRDefault="00B40894" w:rsidP="000C7BCC">
      <w:pPr>
        <w:shd w:val="clear" w:color="auto" w:fill="FFFFFF" w:themeFill="background1"/>
        <w:spacing w:before="120"/>
        <w:ind w:left="426"/>
        <w:jc w:val="both"/>
        <w:rPr>
          <w:rFonts w:ascii="Arial" w:hAnsi="Arial" w:cs="Arial"/>
          <w:lang w:val="ca-ES"/>
        </w:rPr>
      </w:pPr>
      <w:r w:rsidRPr="000C7BCC">
        <w:rPr>
          <w:rFonts w:ascii="Arial" w:hAnsi="Arial" w:cs="Arial"/>
          <w:b/>
          <w:bCs/>
          <w:lang w:val="ca-ES"/>
        </w:rPr>
        <w:t>4.1.3</w:t>
      </w:r>
      <w:r w:rsidRPr="000C7BCC">
        <w:rPr>
          <w:rFonts w:ascii="Arial" w:hAnsi="Arial" w:cs="Arial"/>
          <w:lang w:val="ca-ES"/>
        </w:rPr>
        <w:t xml:space="preserve"> </w:t>
      </w:r>
      <w:r w:rsidR="00405370" w:rsidRPr="000C7BCC">
        <w:rPr>
          <w:rFonts w:ascii="Arial" w:hAnsi="Arial" w:cs="Arial"/>
          <w:lang w:val="ca-ES"/>
        </w:rPr>
        <w:t xml:space="preserve">La </w:t>
      </w:r>
      <w:r w:rsidR="000126BF" w:rsidRPr="000C7BCC">
        <w:rPr>
          <w:rFonts w:ascii="Arial" w:hAnsi="Arial" w:cs="Arial"/>
          <w:lang w:val="ca-ES"/>
        </w:rPr>
        <w:t xml:space="preserve">part </w:t>
      </w:r>
      <w:r w:rsidR="00AC1830" w:rsidRPr="000C7BCC">
        <w:rPr>
          <w:rFonts w:ascii="Arial" w:hAnsi="Arial" w:cs="Arial"/>
          <w:lang w:val="ca-ES"/>
        </w:rPr>
        <w:t xml:space="preserve">conreadora </w:t>
      </w:r>
      <w:r w:rsidR="00405370" w:rsidRPr="000C7BCC">
        <w:rPr>
          <w:rFonts w:ascii="Arial" w:hAnsi="Arial" w:cs="Arial"/>
          <w:lang w:val="ca-ES"/>
        </w:rPr>
        <w:t>ha d</w:t>
      </w:r>
      <w:r w:rsidR="00BF468D">
        <w:rPr>
          <w:rFonts w:ascii="Arial" w:hAnsi="Arial" w:cs="Arial"/>
          <w:lang w:val="ca-ES"/>
        </w:rPr>
        <w:t>’</w:t>
      </w:r>
      <w:r w:rsidR="00405370" w:rsidRPr="000C7BCC">
        <w:rPr>
          <w:rFonts w:ascii="Arial" w:hAnsi="Arial" w:cs="Arial"/>
          <w:lang w:val="ca-ES"/>
        </w:rPr>
        <w:t xml:space="preserve">avisar amb anticipació </w:t>
      </w:r>
      <w:r w:rsidR="005C12FD" w:rsidRPr="000C7BCC">
        <w:rPr>
          <w:rFonts w:ascii="Arial" w:hAnsi="Arial" w:cs="Arial"/>
          <w:lang w:val="ca-ES"/>
        </w:rPr>
        <w:t>el soci titular</w:t>
      </w:r>
      <w:r w:rsidR="000126BF" w:rsidRPr="000C7BCC">
        <w:rPr>
          <w:rFonts w:ascii="Arial" w:hAnsi="Arial" w:cs="Arial"/>
          <w:lang w:val="ca-ES"/>
        </w:rPr>
        <w:t xml:space="preserve"> </w:t>
      </w:r>
      <w:r w:rsidR="00BF477A" w:rsidRPr="000C7BCC">
        <w:rPr>
          <w:rFonts w:ascii="Arial" w:hAnsi="Arial" w:cs="Arial"/>
          <w:lang w:val="ca-ES"/>
        </w:rPr>
        <w:t>perquè</w:t>
      </w:r>
      <w:r w:rsidR="00405370" w:rsidRPr="000C7BCC">
        <w:rPr>
          <w:rFonts w:ascii="Arial" w:hAnsi="Arial" w:cs="Arial"/>
          <w:lang w:val="ca-ES"/>
        </w:rPr>
        <w:t xml:space="preserve"> pugui </w:t>
      </w:r>
      <w:r w:rsidR="00BF477A" w:rsidRPr="000C7BCC">
        <w:rPr>
          <w:rFonts w:ascii="Arial" w:hAnsi="Arial" w:cs="Arial"/>
          <w:lang w:val="ca-ES"/>
        </w:rPr>
        <w:t>presenciar</w:t>
      </w:r>
      <w:r w:rsidR="00405370" w:rsidRPr="000C7BCC">
        <w:rPr>
          <w:rFonts w:ascii="Arial" w:hAnsi="Arial" w:cs="Arial"/>
          <w:lang w:val="ca-ES"/>
        </w:rPr>
        <w:t xml:space="preserve"> la recol·lecció dels productes obtinguts </w:t>
      </w:r>
      <w:r w:rsidR="000F298E" w:rsidRPr="000C7BCC">
        <w:rPr>
          <w:rFonts w:ascii="Arial" w:hAnsi="Arial" w:cs="Arial"/>
          <w:lang w:val="ca-ES"/>
        </w:rPr>
        <w:t>d</w:t>
      </w:r>
      <w:r w:rsidR="00405370" w:rsidRPr="000C7BCC">
        <w:rPr>
          <w:rFonts w:ascii="Arial" w:hAnsi="Arial" w:cs="Arial"/>
          <w:lang w:val="ca-ES"/>
        </w:rPr>
        <w:t xml:space="preserve">el conreu. </w:t>
      </w:r>
    </w:p>
    <w:p w14:paraId="148A215A" w14:textId="10F1254C" w:rsidR="00C039B5" w:rsidRPr="000C7BCC" w:rsidRDefault="00B40894" w:rsidP="000C7BCC">
      <w:pPr>
        <w:shd w:val="clear" w:color="auto" w:fill="FFFFFF" w:themeFill="background1"/>
        <w:spacing w:before="120"/>
        <w:ind w:left="426"/>
        <w:jc w:val="both"/>
        <w:rPr>
          <w:rFonts w:ascii="Arial" w:hAnsi="Arial" w:cs="Arial"/>
          <w:lang w:val="ca-ES"/>
        </w:rPr>
      </w:pPr>
      <w:r w:rsidRPr="000C7BCC">
        <w:rPr>
          <w:rFonts w:ascii="Arial" w:hAnsi="Arial" w:cs="Arial"/>
          <w:b/>
          <w:bCs/>
          <w:lang w:val="ca-ES"/>
        </w:rPr>
        <w:t>4.1.4</w:t>
      </w:r>
      <w:r w:rsidRPr="000C7BCC">
        <w:rPr>
          <w:rFonts w:ascii="Arial" w:hAnsi="Arial" w:cs="Arial"/>
          <w:lang w:val="ca-ES"/>
        </w:rPr>
        <w:t xml:space="preserve"> </w:t>
      </w:r>
      <w:r w:rsidR="00405370" w:rsidRPr="000C7BCC">
        <w:rPr>
          <w:rFonts w:ascii="Arial" w:hAnsi="Arial" w:cs="Arial"/>
          <w:lang w:val="ca-ES"/>
        </w:rPr>
        <w:t xml:space="preserve">La </w:t>
      </w:r>
      <w:r w:rsidR="000126BF" w:rsidRPr="000C7BCC">
        <w:rPr>
          <w:rFonts w:ascii="Arial" w:hAnsi="Arial" w:cs="Arial"/>
          <w:lang w:val="ca-ES"/>
        </w:rPr>
        <w:t xml:space="preserve">part </w:t>
      </w:r>
      <w:r w:rsidR="00AC1830" w:rsidRPr="000C7BCC">
        <w:rPr>
          <w:rFonts w:ascii="Arial" w:hAnsi="Arial" w:cs="Arial"/>
          <w:lang w:val="ca-ES"/>
        </w:rPr>
        <w:t xml:space="preserve">conreadora </w:t>
      </w:r>
      <w:r w:rsidR="00405370" w:rsidRPr="000C7BCC">
        <w:rPr>
          <w:rFonts w:ascii="Arial" w:hAnsi="Arial" w:cs="Arial"/>
          <w:lang w:val="ca-ES"/>
        </w:rPr>
        <w:t>s</w:t>
      </w:r>
      <w:r w:rsidR="00BF468D">
        <w:rPr>
          <w:rFonts w:ascii="Arial" w:hAnsi="Arial" w:cs="Arial"/>
          <w:lang w:val="ca-ES"/>
        </w:rPr>
        <w:t>’</w:t>
      </w:r>
      <w:r w:rsidRPr="000C7BCC">
        <w:rPr>
          <w:rFonts w:ascii="Arial" w:hAnsi="Arial" w:cs="Arial"/>
          <w:lang w:val="ca-ES"/>
        </w:rPr>
        <w:t>ha d</w:t>
      </w:r>
      <w:r w:rsidR="00BF468D">
        <w:rPr>
          <w:rFonts w:ascii="Arial" w:hAnsi="Arial" w:cs="Arial"/>
          <w:lang w:val="ca-ES"/>
        </w:rPr>
        <w:t>’</w:t>
      </w:r>
      <w:r w:rsidR="00405370" w:rsidRPr="000C7BCC">
        <w:rPr>
          <w:rFonts w:ascii="Arial" w:hAnsi="Arial" w:cs="Arial"/>
          <w:lang w:val="ca-ES"/>
        </w:rPr>
        <w:t>ocupar de comercialitza</w:t>
      </w:r>
      <w:r w:rsidR="0046150F" w:rsidRPr="000C7BCC">
        <w:rPr>
          <w:rFonts w:ascii="Arial" w:hAnsi="Arial" w:cs="Arial"/>
          <w:lang w:val="ca-ES"/>
        </w:rPr>
        <w:t>r</w:t>
      </w:r>
      <w:r w:rsidR="00405370" w:rsidRPr="000C7BCC">
        <w:rPr>
          <w:rFonts w:ascii="Arial" w:hAnsi="Arial" w:cs="Arial"/>
          <w:lang w:val="ca-ES"/>
        </w:rPr>
        <w:t xml:space="preserve"> els productes de l</w:t>
      </w:r>
      <w:r w:rsidR="00BF468D">
        <w:rPr>
          <w:rFonts w:ascii="Arial" w:hAnsi="Arial" w:cs="Arial"/>
          <w:lang w:val="ca-ES"/>
        </w:rPr>
        <w:t>’</w:t>
      </w:r>
      <w:r w:rsidR="00405370" w:rsidRPr="000C7BCC">
        <w:rPr>
          <w:rFonts w:ascii="Arial" w:hAnsi="Arial" w:cs="Arial"/>
          <w:lang w:val="ca-ES"/>
        </w:rPr>
        <w:t>explotació</w:t>
      </w:r>
      <w:r w:rsidR="00413C39" w:rsidRPr="000C7BCC">
        <w:rPr>
          <w:rFonts w:ascii="Arial" w:hAnsi="Arial" w:cs="Arial"/>
          <w:lang w:val="ca-ES"/>
        </w:rPr>
        <w:t xml:space="preserve"> (</w:t>
      </w:r>
      <w:r w:rsidR="00413C39" w:rsidRPr="000C7BCC">
        <w:rPr>
          <w:rFonts w:ascii="Arial" w:hAnsi="Arial" w:cs="Arial"/>
          <w:i/>
          <w:iCs/>
          <w:lang w:val="ca-ES"/>
        </w:rPr>
        <w:t>opcional: ocupar-se</w:t>
      </w:r>
      <w:r w:rsidR="00BF468D">
        <w:rPr>
          <w:rFonts w:ascii="Arial" w:hAnsi="Arial" w:cs="Arial"/>
          <w:i/>
          <w:iCs/>
          <w:lang w:val="ca-ES"/>
        </w:rPr>
        <w:t>’</w:t>
      </w:r>
      <w:r w:rsidR="00413C39" w:rsidRPr="000C7BCC">
        <w:rPr>
          <w:rFonts w:ascii="Arial" w:hAnsi="Arial" w:cs="Arial"/>
          <w:i/>
          <w:iCs/>
          <w:lang w:val="ca-ES"/>
        </w:rPr>
        <w:t>n individualment o de manera conjunta</w:t>
      </w:r>
      <w:r w:rsidR="00413C39" w:rsidRPr="000C7BCC">
        <w:rPr>
          <w:rFonts w:ascii="Arial" w:hAnsi="Arial" w:cs="Arial"/>
          <w:lang w:val="ca-ES"/>
        </w:rPr>
        <w:t>)</w:t>
      </w:r>
      <w:r w:rsidR="00405370" w:rsidRPr="000C7BCC">
        <w:rPr>
          <w:rFonts w:ascii="Arial" w:hAnsi="Arial" w:cs="Arial"/>
          <w:lang w:val="ca-ES"/>
        </w:rPr>
        <w:t>, amb l</w:t>
      </w:r>
      <w:r w:rsidR="00BF468D">
        <w:rPr>
          <w:rFonts w:ascii="Arial" w:hAnsi="Arial" w:cs="Arial"/>
          <w:lang w:val="ca-ES"/>
        </w:rPr>
        <w:t>’</w:t>
      </w:r>
      <w:r w:rsidR="00405370" w:rsidRPr="000C7BCC">
        <w:rPr>
          <w:rFonts w:ascii="Arial" w:hAnsi="Arial" w:cs="Arial"/>
          <w:lang w:val="ca-ES"/>
        </w:rPr>
        <w:t xml:space="preserve">obligació de retre comptes </w:t>
      </w:r>
      <w:r w:rsidR="000126BF" w:rsidRPr="000C7BCC">
        <w:rPr>
          <w:rFonts w:ascii="Arial" w:hAnsi="Arial" w:cs="Arial"/>
          <w:lang w:val="ca-ES"/>
        </w:rPr>
        <w:t>a</w:t>
      </w:r>
      <w:r w:rsidR="005C12FD" w:rsidRPr="000C7BCC">
        <w:rPr>
          <w:rFonts w:ascii="Arial" w:hAnsi="Arial" w:cs="Arial"/>
          <w:lang w:val="ca-ES"/>
        </w:rPr>
        <w:t>l soci titular</w:t>
      </w:r>
      <w:r w:rsidR="000126BF" w:rsidRPr="000C7BCC">
        <w:rPr>
          <w:rFonts w:ascii="Arial" w:hAnsi="Arial" w:cs="Arial"/>
          <w:lang w:val="ca-ES"/>
        </w:rPr>
        <w:t xml:space="preserve"> </w:t>
      </w:r>
      <w:r w:rsidR="00405370" w:rsidRPr="000C7BCC">
        <w:rPr>
          <w:rFonts w:ascii="Arial" w:hAnsi="Arial" w:cs="Arial"/>
          <w:lang w:val="ca-ES"/>
        </w:rPr>
        <w:t xml:space="preserve">amb la periodicitat de </w:t>
      </w:r>
      <w:r w:rsidRPr="000C7BCC">
        <w:rPr>
          <w:rFonts w:ascii="Arial" w:hAnsi="Arial" w:cs="Arial"/>
          <w:lang w:val="ca-ES"/>
        </w:rPr>
        <w:t>...........</w:t>
      </w:r>
      <w:r w:rsidR="00405370" w:rsidRPr="000C7BCC">
        <w:rPr>
          <w:rFonts w:ascii="Arial" w:hAnsi="Arial" w:cs="Arial"/>
          <w:lang w:val="ca-ES"/>
        </w:rPr>
        <w:t xml:space="preserve"> o segons ús i costum del lloc. </w:t>
      </w:r>
    </w:p>
    <w:p w14:paraId="71922860" w14:textId="25B2994E" w:rsidR="00803E59" w:rsidRPr="000C7BCC" w:rsidRDefault="00803E59" w:rsidP="000C7BCC">
      <w:pPr>
        <w:shd w:val="clear" w:color="auto" w:fill="FFFFFF" w:themeFill="background1"/>
        <w:spacing w:before="120"/>
        <w:ind w:left="426"/>
        <w:jc w:val="both"/>
        <w:rPr>
          <w:rFonts w:ascii="Arial" w:hAnsi="Arial" w:cs="Arial"/>
          <w:lang w:val="ca-ES"/>
        </w:rPr>
      </w:pPr>
      <w:r w:rsidRPr="000C7BCC">
        <w:rPr>
          <w:rFonts w:ascii="Arial" w:hAnsi="Arial" w:cs="Arial"/>
          <w:b/>
          <w:bCs/>
          <w:lang w:val="ca-ES"/>
        </w:rPr>
        <w:t xml:space="preserve">4.1.5 </w:t>
      </w:r>
      <w:r w:rsidRPr="000C7BCC">
        <w:rPr>
          <w:rFonts w:ascii="Arial" w:hAnsi="Arial" w:cs="Arial"/>
          <w:lang w:val="ca-ES"/>
        </w:rPr>
        <w:t xml:space="preserve">La part conreadora ha de complir els requeriments de la Llei </w:t>
      </w:r>
      <w:r w:rsidR="004F3E95">
        <w:rPr>
          <w:rFonts w:ascii="Arial" w:hAnsi="Arial" w:cs="Arial"/>
          <w:lang w:val="ca-ES"/>
        </w:rPr>
        <w:t xml:space="preserve">3/2019, de 31 de gener, </w:t>
      </w:r>
      <w:r w:rsidR="00E30B61">
        <w:rPr>
          <w:rFonts w:ascii="Arial" w:hAnsi="Arial" w:cs="Arial"/>
          <w:lang w:val="ca-ES"/>
        </w:rPr>
        <w:t>a</w:t>
      </w:r>
      <w:r w:rsidR="00E30B61" w:rsidRPr="000C7BCC">
        <w:rPr>
          <w:rFonts w:ascii="Arial" w:hAnsi="Arial" w:cs="Arial"/>
          <w:lang w:val="ca-ES"/>
        </w:rPr>
        <w:t xml:space="preserve">grària </w:t>
      </w:r>
      <w:r w:rsidRPr="000C7BCC">
        <w:rPr>
          <w:rFonts w:ascii="Arial" w:hAnsi="Arial" w:cs="Arial"/>
          <w:lang w:val="ca-ES"/>
        </w:rPr>
        <w:t>de les Illes Balears, en particular, en relació amb la presentació</w:t>
      </w:r>
      <w:r w:rsidR="00C039B5" w:rsidRPr="000C7BCC">
        <w:rPr>
          <w:rFonts w:ascii="Arial" w:hAnsi="Arial" w:cs="Arial"/>
          <w:lang w:val="ca-ES"/>
        </w:rPr>
        <w:t xml:space="preserve"> de la declaració responsable corresponent per a l</w:t>
      </w:r>
      <w:r w:rsidR="00BF468D">
        <w:rPr>
          <w:rFonts w:ascii="Arial" w:hAnsi="Arial" w:cs="Arial"/>
          <w:lang w:val="ca-ES"/>
        </w:rPr>
        <w:t>’</w:t>
      </w:r>
      <w:r w:rsidR="00C039B5" w:rsidRPr="000C7BCC">
        <w:rPr>
          <w:rFonts w:ascii="Arial" w:hAnsi="Arial" w:cs="Arial"/>
          <w:lang w:val="ca-ES"/>
        </w:rPr>
        <w:t>inici de l</w:t>
      </w:r>
      <w:r w:rsidR="00BF468D">
        <w:rPr>
          <w:rFonts w:ascii="Arial" w:hAnsi="Arial" w:cs="Arial"/>
          <w:lang w:val="ca-ES"/>
        </w:rPr>
        <w:t>’</w:t>
      </w:r>
      <w:r w:rsidR="00C039B5" w:rsidRPr="000C7BCC">
        <w:rPr>
          <w:rFonts w:ascii="Arial" w:hAnsi="Arial" w:cs="Arial"/>
          <w:lang w:val="ca-ES"/>
        </w:rPr>
        <w:t xml:space="preserve">activitat davant </w:t>
      </w:r>
    </w:p>
    <w:p w14:paraId="792B9EF9" w14:textId="38B3F18E" w:rsidR="00405370" w:rsidRPr="000C7BCC" w:rsidRDefault="00B40894" w:rsidP="000C7BCC">
      <w:pPr>
        <w:shd w:val="clear" w:color="auto" w:fill="FFFFFF" w:themeFill="background1"/>
        <w:spacing w:before="120"/>
        <w:ind w:left="426"/>
        <w:jc w:val="both"/>
        <w:textAlignment w:val="baseline"/>
        <w:rPr>
          <w:rStyle w:val="y2iqfc"/>
          <w:rFonts w:ascii="Arial" w:hAnsi="Arial" w:cs="Arial"/>
          <w:i/>
          <w:iCs/>
          <w:bdr w:val="none" w:sz="0" w:space="0" w:color="auto" w:frame="1"/>
          <w:lang w:val="ca-ES"/>
        </w:rPr>
      </w:pPr>
      <w:r w:rsidRPr="000C7BCC">
        <w:rPr>
          <w:rFonts w:ascii="Arial" w:hAnsi="Arial" w:cs="Arial"/>
          <w:b/>
          <w:bCs/>
          <w:lang w:val="ca-ES"/>
        </w:rPr>
        <w:t>4.1.</w:t>
      </w:r>
      <w:r w:rsidR="00C039B5" w:rsidRPr="000C7BCC">
        <w:rPr>
          <w:rFonts w:ascii="Arial" w:hAnsi="Arial" w:cs="Arial"/>
          <w:b/>
          <w:bCs/>
          <w:lang w:val="ca-ES"/>
        </w:rPr>
        <w:t>6</w:t>
      </w:r>
      <w:r w:rsidRPr="000C7BCC">
        <w:rPr>
          <w:rFonts w:ascii="Arial" w:hAnsi="Arial" w:cs="Arial"/>
          <w:lang w:val="ca-ES"/>
        </w:rPr>
        <w:t xml:space="preserve"> ............................ . (</w:t>
      </w:r>
      <w:r w:rsidR="00A02DBD" w:rsidRPr="000C7BCC">
        <w:rPr>
          <w:rFonts w:ascii="Arial" w:hAnsi="Arial" w:cs="Arial"/>
          <w:i/>
          <w:iCs/>
          <w:lang w:val="ca-ES"/>
        </w:rPr>
        <w:t>Si és necessari,</w:t>
      </w:r>
      <w:r w:rsidR="00A02DBD" w:rsidRPr="000C7BCC">
        <w:rPr>
          <w:rFonts w:ascii="Arial" w:hAnsi="Arial" w:cs="Arial"/>
          <w:lang w:val="ca-ES"/>
        </w:rPr>
        <w:t xml:space="preserve"> </w:t>
      </w:r>
      <w:r w:rsidR="00A02DBD" w:rsidRPr="000C7BCC">
        <w:rPr>
          <w:rFonts w:ascii="Arial" w:hAnsi="Arial" w:cs="Arial"/>
          <w:i/>
          <w:iCs/>
          <w:bdr w:val="none" w:sz="0" w:space="0" w:color="auto" w:frame="1"/>
          <w:lang w:val="ca-ES"/>
        </w:rPr>
        <w:t xml:space="preserve">indiqueu </w:t>
      </w:r>
      <w:r w:rsidRPr="000C7BCC">
        <w:rPr>
          <w:rFonts w:ascii="Arial" w:hAnsi="Arial" w:cs="Arial"/>
          <w:i/>
          <w:iCs/>
          <w:bdr w:val="none" w:sz="0" w:space="0" w:color="auto" w:frame="1"/>
          <w:lang w:val="ca-ES"/>
        </w:rPr>
        <w:t xml:space="preserve">altres obligacions i responsabilitats com, per exemple, obligacions relacionades amb </w:t>
      </w:r>
      <w:r w:rsidR="00BF477A" w:rsidRPr="000C7BCC">
        <w:rPr>
          <w:rFonts w:ascii="Arial" w:hAnsi="Arial" w:cs="Arial"/>
          <w:i/>
          <w:iCs/>
          <w:bdr w:val="none" w:sz="0" w:space="0" w:color="auto" w:frame="1"/>
          <w:lang w:val="ca-ES"/>
        </w:rPr>
        <w:t xml:space="preserve">les labors i </w:t>
      </w:r>
      <w:r w:rsidRPr="000C7BCC">
        <w:rPr>
          <w:rFonts w:ascii="Arial" w:hAnsi="Arial" w:cs="Arial"/>
          <w:i/>
          <w:iCs/>
          <w:bdr w:val="none" w:sz="0" w:space="0" w:color="auto" w:frame="1"/>
          <w:lang w:val="ca-ES"/>
        </w:rPr>
        <w:t xml:space="preserve">les </w:t>
      </w:r>
      <w:r w:rsidR="00BF477A" w:rsidRPr="000C7BCC">
        <w:rPr>
          <w:rFonts w:ascii="Arial" w:hAnsi="Arial" w:cs="Arial"/>
          <w:i/>
          <w:iCs/>
          <w:bdr w:val="none" w:sz="0" w:space="0" w:color="auto" w:frame="1"/>
          <w:lang w:val="ca-ES"/>
        </w:rPr>
        <w:t xml:space="preserve">activitats agrícoles que </w:t>
      </w:r>
      <w:r w:rsidR="003872A4" w:rsidRPr="000C7BCC">
        <w:rPr>
          <w:rFonts w:ascii="Arial" w:hAnsi="Arial" w:cs="Arial"/>
          <w:i/>
          <w:iCs/>
          <w:bdr w:val="none" w:sz="0" w:space="0" w:color="auto" w:frame="1"/>
          <w:lang w:val="ca-ES"/>
        </w:rPr>
        <w:t>la part conreadora</w:t>
      </w:r>
      <w:r w:rsidR="00BF477A" w:rsidRPr="000C7BCC">
        <w:rPr>
          <w:rFonts w:ascii="Arial" w:hAnsi="Arial" w:cs="Arial"/>
          <w:i/>
          <w:iCs/>
          <w:bdr w:val="none" w:sz="0" w:space="0" w:color="auto" w:frame="1"/>
          <w:lang w:val="ca-ES"/>
        </w:rPr>
        <w:t xml:space="preserve"> </w:t>
      </w:r>
      <w:r w:rsidRPr="000C7BCC">
        <w:rPr>
          <w:rFonts w:ascii="Arial" w:hAnsi="Arial" w:cs="Arial"/>
          <w:i/>
          <w:iCs/>
          <w:bdr w:val="none" w:sz="0" w:space="0" w:color="auto" w:frame="1"/>
          <w:lang w:val="ca-ES"/>
        </w:rPr>
        <w:t xml:space="preserve">ha de </w:t>
      </w:r>
      <w:r w:rsidR="00BF477A" w:rsidRPr="000C7BCC">
        <w:rPr>
          <w:rFonts w:ascii="Arial" w:hAnsi="Arial" w:cs="Arial"/>
          <w:i/>
          <w:iCs/>
          <w:bdr w:val="none" w:sz="0" w:space="0" w:color="auto" w:frame="1"/>
          <w:lang w:val="ca-ES"/>
        </w:rPr>
        <w:t>realitzar</w:t>
      </w:r>
      <w:r w:rsidRPr="000C7BCC">
        <w:rPr>
          <w:rFonts w:ascii="Arial" w:hAnsi="Arial" w:cs="Arial"/>
          <w:i/>
          <w:iCs/>
          <w:bdr w:val="none" w:sz="0" w:space="0" w:color="auto" w:frame="1"/>
          <w:lang w:val="ca-ES"/>
        </w:rPr>
        <w:t xml:space="preserve"> —</w:t>
      </w:r>
      <w:r w:rsidR="00BF477A" w:rsidRPr="000C7BCC">
        <w:rPr>
          <w:rFonts w:ascii="Arial" w:hAnsi="Arial" w:cs="Arial"/>
          <w:i/>
          <w:iCs/>
          <w:bdr w:val="none" w:sz="0" w:space="0" w:color="auto" w:frame="1"/>
          <w:lang w:val="ca-ES"/>
        </w:rPr>
        <w:t>sembra, reg, fertilització, control de plagues, co</w:t>
      </w:r>
      <w:r w:rsidR="00D55800" w:rsidRPr="000C7BCC">
        <w:rPr>
          <w:rFonts w:ascii="Arial" w:hAnsi="Arial" w:cs="Arial"/>
          <w:i/>
          <w:iCs/>
          <w:bdr w:val="none" w:sz="0" w:space="0" w:color="auto" w:frame="1"/>
          <w:lang w:val="ca-ES"/>
        </w:rPr>
        <w:t>ll</w:t>
      </w:r>
      <w:r w:rsidR="00BF477A" w:rsidRPr="000C7BCC">
        <w:rPr>
          <w:rFonts w:ascii="Arial" w:hAnsi="Arial" w:cs="Arial"/>
          <w:i/>
          <w:iCs/>
          <w:bdr w:val="none" w:sz="0" w:space="0" w:color="auto" w:frame="1"/>
          <w:lang w:val="ca-ES"/>
        </w:rPr>
        <w:t>ita</w:t>
      </w:r>
      <w:r w:rsidRPr="000C7BCC">
        <w:rPr>
          <w:rFonts w:ascii="Arial" w:hAnsi="Arial" w:cs="Arial"/>
          <w:i/>
          <w:iCs/>
          <w:bdr w:val="none" w:sz="0" w:space="0" w:color="auto" w:frame="1"/>
          <w:lang w:val="ca-ES"/>
        </w:rPr>
        <w:t xml:space="preserve">— o bé </w:t>
      </w:r>
      <w:r w:rsidR="00BF477A" w:rsidRPr="000C7BCC">
        <w:rPr>
          <w:rFonts w:ascii="Arial" w:hAnsi="Arial" w:cs="Arial"/>
          <w:i/>
          <w:iCs/>
          <w:bdr w:val="none" w:sz="0" w:space="0" w:color="auto" w:frame="1"/>
          <w:lang w:val="ca-ES"/>
        </w:rPr>
        <w:t>pràctiques i responsabilitats en relació amb la sostenibilitat i certificacions necessàries.</w:t>
      </w:r>
      <w:r w:rsidRPr="000C7BCC">
        <w:rPr>
          <w:rFonts w:ascii="Arial" w:hAnsi="Arial" w:cs="Arial"/>
          <w:i/>
          <w:iCs/>
          <w:bdr w:val="none" w:sz="0" w:space="0" w:color="auto" w:frame="1"/>
          <w:lang w:val="ca-ES"/>
        </w:rPr>
        <w:t>)</w:t>
      </w:r>
    </w:p>
    <w:p w14:paraId="7C181DC0" w14:textId="77777777" w:rsidR="00272B27" w:rsidRPr="000C7BCC" w:rsidRDefault="00272B27" w:rsidP="000C7BCC">
      <w:pPr>
        <w:shd w:val="clear" w:color="auto" w:fill="FFFFFF" w:themeFill="background1"/>
        <w:spacing w:before="120"/>
        <w:jc w:val="both"/>
        <w:textAlignment w:val="baseline"/>
        <w:rPr>
          <w:rFonts w:ascii="Arial" w:hAnsi="Arial" w:cs="Arial"/>
          <w:color w:val="FF0000"/>
          <w:bdr w:val="none" w:sz="0" w:space="0" w:color="auto" w:frame="1"/>
          <w:lang w:val="ca-ES"/>
        </w:rPr>
      </w:pPr>
    </w:p>
    <w:p w14:paraId="443A540C" w14:textId="7A6C2E49" w:rsidR="00272B27" w:rsidRPr="000C7BCC" w:rsidRDefault="00B40894" w:rsidP="000C7BCC">
      <w:pPr>
        <w:shd w:val="clear" w:color="auto" w:fill="FFFFFF" w:themeFill="background1"/>
        <w:spacing w:before="120"/>
        <w:jc w:val="both"/>
        <w:textAlignment w:val="baseline"/>
        <w:rPr>
          <w:rFonts w:ascii="Arial" w:hAnsi="Arial" w:cs="Arial"/>
          <w:b/>
          <w:bCs/>
          <w:bdr w:val="none" w:sz="0" w:space="0" w:color="auto" w:frame="1"/>
          <w:lang w:val="ca-ES"/>
        </w:rPr>
      </w:pPr>
      <w:r w:rsidRPr="000C7BCC">
        <w:rPr>
          <w:rFonts w:ascii="Arial" w:hAnsi="Arial" w:cs="Arial"/>
          <w:b/>
          <w:bCs/>
          <w:bdr w:val="none" w:sz="0" w:space="0" w:color="auto" w:frame="1"/>
          <w:lang w:val="ca-ES"/>
        </w:rPr>
        <w:t>4.2</w:t>
      </w:r>
      <w:r w:rsidR="00272B27" w:rsidRPr="000C7BCC">
        <w:rPr>
          <w:rFonts w:ascii="Arial" w:hAnsi="Arial" w:cs="Arial"/>
          <w:b/>
          <w:bCs/>
          <w:bdr w:val="none" w:sz="0" w:space="0" w:color="auto" w:frame="1"/>
          <w:lang w:val="ca-ES"/>
        </w:rPr>
        <w:t xml:space="preserve"> Obligacions </w:t>
      </w:r>
      <w:r w:rsidR="00D14DEE" w:rsidRPr="000C7BCC">
        <w:rPr>
          <w:rFonts w:ascii="Arial" w:hAnsi="Arial" w:cs="Arial"/>
          <w:b/>
          <w:bCs/>
          <w:bdr w:val="none" w:sz="0" w:space="0" w:color="auto" w:frame="1"/>
          <w:lang w:val="ca-ES"/>
        </w:rPr>
        <w:t xml:space="preserve">i responsabilitat </w:t>
      </w:r>
      <w:r w:rsidR="00272B27" w:rsidRPr="000C7BCC">
        <w:rPr>
          <w:rFonts w:ascii="Arial" w:hAnsi="Arial" w:cs="Arial"/>
          <w:b/>
          <w:bCs/>
          <w:bdr w:val="none" w:sz="0" w:space="0" w:color="auto" w:frame="1"/>
          <w:lang w:val="ca-ES"/>
        </w:rPr>
        <w:t>d</w:t>
      </w:r>
      <w:r w:rsidR="008C7B04" w:rsidRPr="000C7BCC">
        <w:rPr>
          <w:rFonts w:ascii="Arial" w:hAnsi="Arial" w:cs="Arial"/>
          <w:b/>
          <w:bCs/>
          <w:bdr w:val="none" w:sz="0" w:space="0" w:color="auto" w:frame="1"/>
          <w:lang w:val="ca-ES"/>
        </w:rPr>
        <w:t>el soci titular</w:t>
      </w:r>
      <w:r w:rsidR="00272B27" w:rsidRPr="000C7BCC">
        <w:rPr>
          <w:rFonts w:ascii="Arial" w:hAnsi="Arial" w:cs="Arial"/>
          <w:b/>
          <w:bCs/>
          <w:bdr w:val="none" w:sz="0" w:space="0" w:color="auto" w:frame="1"/>
          <w:lang w:val="ca-ES"/>
        </w:rPr>
        <w:t xml:space="preserve"> o propietari</w:t>
      </w:r>
    </w:p>
    <w:p w14:paraId="6A54A258" w14:textId="11A4C7DF" w:rsidR="00272B27" w:rsidRPr="000C7BCC" w:rsidRDefault="00926968" w:rsidP="000C7BCC">
      <w:pPr>
        <w:shd w:val="clear" w:color="auto" w:fill="FFFFFF" w:themeFill="background1"/>
        <w:spacing w:before="120"/>
        <w:ind w:left="426"/>
        <w:jc w:val="both"/>
        <w:rPr>
          <w:rFonts w:ascii="Arial" w:hAnsi="Arial" w:cs="Arial"/>
          <w:lang w:val="ca-ES"/>
        </w:rPr>
      </w:pPr>
      <w:r w:rsidRPr="000C7BCC">
        <w:rPr>
          <w:rFonts w:ascii="Arial" w:hAnsi="Arial" w:cs="Arial"/>
          <w:b/>
          <w:bCs/>
          <w:lang w:val="ca-ES"/>
        </w:rPr>
        <w:t>4.2.1</w:t>
      </w:r>
      <w:r w:rsidRPr="000C7BCC">
        <w:rPr>
          <w:rFonts w:ascii="Arial" w:hAnsi="Arial" w:cs="Arial"/>
          <w:lang w:val="ca-ES"/>
        </w:rPr>
        <w:t xml:space="preserve"> </w:t>
      </w:r>
      <w:r w:rsidR="001073EB" w:rsidRPr="000C7BCC">
        <w:rPr>
          <w:rFonts w:ascii="Arial" w:hAnsi="Arial" w:cs="Arial"/>
          <w:lang w:val="ca-ES"/>
        </w:rPr>
        <w:t xml:space="preserve">El soci titular </w:t>
      </w:r>
      <w:r w:rsidR="00272B27" w:rsidRPr="000C7BCC">
        <w:rPr>
          <w:rFonts w:ascii="Arial" w:hAnsi="Arial" w:cs="Arial"/>
          <w:lang w:val="ca-ES"/>
        </w:rPr>
        <w:t>s</w:t>
      </w:r>
      <w:r w:rsidR="00BF468D">
        <w:rPr>
          <w:rFonts w:ascii="Arial" w:hAnsi="Arial" w:cs="Arial"/>
          <w:lang w:val="ca-ES"/>
        </w:rPr>
        <w:t>’</w:t>
      </w:r>
      <w:r w:rsidR="00272B27" w:rsidRPr="000C7BCC">
        <w:rPr>
          <w:rFonts w:ascii="Arial" w:hAnsi="Arial" w:cs="Arial"/>
          <w:lang w:val="ca-ES"/>
        </w:rPr>
        <w:t xml:space="preserve">obliga a cedir a </w:t>
      </w:r>
      <w:r w:rsidR="003872A4" w:rsidRPr="000C7BCC">
        <w:rPr>
          <w:rFonts w:ascii="Arial" w:hAnsi="Arial" w:cs="Arial"/>
          <w:lang w:val="ca-ES"/>
        </w:rPr>
        <w:t>la part conreadora</w:t>
      </w:r>
      <w:r w:rsidR="00272B27" w:rsidRPr="000C7BCC">
        <w:rPr>
          <w:rFonts w:ascii="Arial" w:hAnsi="Arial" w:cs="Arial"/>
          <w:lang w:val="ca-ES"/>
        </w:rPr>
        <w:t xml:space="preserve"> l</w:t>
      </w:r>
      <w:r w:rsidR="00BF468D">
        <w:rPr>
          <w:rFonts w:ascii="Arial" w:hAnsi="Arial" w:cs="Arial"/>
          <w:lang w:val="ca-ES"/>
        </w:rPr>
        <w:t>’</w:t>
      </w:r>
      <w:r w:rsidR="00272B27" w:rsidRPr="000C7BCC">
        <w:rPr>
          <w:rFonts w:ascii="Arial" w:hAnsi="Arial" w:cs="Arial"/>
          <w:lang w:val="ca-ES"/>
        </w:rPr>
        <w:t>explotació de la finca i a garantir-li l</w:t>
      </w:r>
      <w:r w:rsidR="00BF468D">
        <w:rPr>
          <w:rFonts w:ascii="Arial" w:hAnsi="Arial" w:cs="Arial"/>
          <w:lang w:val="ca-ES"/>
        </w:rPr>
        <w:t>’</w:t>
      </w:r>
      <w:r w:rsidR="00272B27" w:rsidRPr="000C7BCC">
        <w:rPr>
          <w:rFonts w:ascii="Arial" w:hAnsi="Arial" w:cs="Arial"/>
          <w:lang w:val="ca-ES"/>
        </w:rPr>
        <w:t xml:space="preserve">ús pacífic per </w:t>
      </w:r>
      <w:r w:rsidRPr="000C7BCC">
        <w:rPr>
          <w:rFonts w:ascii="Arial" w:hAnsi="Arial" w:cs="Arial"/>
          <w:lang w:val="ca-ES"/>
        </w:rPr>
        <w:t xml:space="preserve">a </w:t>
      </w:r>
      <w:r w:rsidR="00272B27" w:rsidRPr="000C7BCC">
        <w:rPr>
          <w:rFonts w:ascii="Arial" w:hAnsi="Arial" w:cs="Arial"/>
          <w:lang w:val="ca-ES"/>
        </w:rPr>
        <w:t xml:space="preserve">tot el temps de durada del contracte. </w:t>
      </w:r>
    </w:p>
    <w:p w14:paraId="2BB2F7F2" w14:textId="4D1B7808" w:rsidR="00272B27" w:rsidRPr="000C7BCC" w:rsidRDefault="00926968" w:rsidP="000C7BCC">
      <w:pPr>
        <w:shd w:val="clear" w:color="auto" w:fill="FFFFFF" w:themeFill="background1"/>
        <w:spacing w:before="120"/>
        <w:ind w:left="426"/>
        <w:jc w:val="both"/>
        <w:rPr>
          <w:rFonts w:ascii="Arial" w:hAnsi="Arial" w:cs="Arial"/>
          <w:lang w:val="ca-ES"/>
        </w:rPr>
      </w:pPr>
      <w:r w:rsidRPr="000C7BCC">
        <w:rPr>
          <w:rFonts w:ascii="Arial" w:hAnsi="Arial" w:cs="Arial"/>
          <w:b/>
          <w:bCs/>
          <w:lang w:val="ca-ES"/>
        </w:rPr>
        <w:t>4.2.2</w:t>
      </w:r>
      <w:r w:rsidRPr="000C7BCC">
        <w:rPr>
          <w:rFonts w:ascii="Arial" w:hAnsi="Arial" w:cs="Arial"/>
          <w:lang w:val="ca-ES"/>
        </w:rPr>
        <w:t xml:space="preserve"> </w:t>
      </w:r>
      <w:r w:rsidR="00EA01A0" w:rsidRPr="000C7BCC">
        <w:rPr>
          <w:rFonts w:ascii="Arial" w:hAnsi="Arial" w:cs="Arial"/>
          <w:lang w:val="ca-ES"/>
        </w:rPr>
        <w:t xml:space="preserve">El soci titular </w:t>
      </w:r>
      <w:r w:rsidR="00272B27" w:rsidRPr="000C7BCC">
        <w:rPr>
          <w:rFonts w:ascii="Arial" w:hAnsi="Arial" w:cs="Arial"/>
          <w:lang w:val="ca-ES"/>
        </w:rPr>
        <w:t xml:space="preserve">té dret a fer les </w:t>
      </w:r>
      <w:r w:rsidR="00EE7D27" w:rsidRPr="000C7BCC">
        <w:rPr>
          <w:rFonts w:ascii="Arial" w:hAnsi="Arial" w:cs="Arial"/>
          <w:lang w:val="ca-ES"/>
        </w:rPr>
        <w:t>comprovacions</w:t>
      </w:r>
      <w:r w:rsidR="00272B27" w:rsidRPr="000C7BCC">
        <w:rPr>
          <w:rFonts w:ascii="Arial" w:hAnsi="Arial" w:cs="Arial"/>
          <w:lang w:val="ca-ES"/>
        </w:rPr>
        <w:t xml:space="preserve"> convenients per </w:t>
      </w:r>
      <w:r w:rsidR="00EE7D27" w:rsidRPr="000C7BCC">
        <w:rPr>
          <w:rFonts w:ascii="Arial" w:hAnsi="Arial" w:cs="Arial"/>
          <w:lang w:val="ca-ES"/>
        </w:rPr>
        <w:t>informar-se</w:t>
      </w:r>
      <w:r w:rsidR="00272B27" w:rsidRPr="000C7BCC">
        <w:rPr>
          <w:rFonts w:ascii="Arial" w:hAnsi="Arial" w:cs="Arial"/>
          <w:lang w:val="ca-ES"/>
        </w:rPr>
        <w:t xml:space="preserve"> sobre el desenvolupament del conreu i, si escau, de les altres activitats de l</w:t>
      </w:r>
      <w:r w:rsidR="00BF468D">
        <w:rPr>
          <w:rFonts w:ascii="Arial" w:hAnsi="Arial" w:cs="Arial"/>
          <w:lang w:val="ca-ES"/>
        </w:rPr>
        <w:t>’</w:t>
      </w:r>
      <w:r w:rsidR="00272B27" w:rsidRPr="000C7BCC">
        <w:rPr>
          <w:rFonts w:ascii="Arial" w:hAnsi="Arial" w:cs="Arial"/>
          <w:lang w:val="ca-ES"/>
        </w:rPr>
        <w:t xml:space="preserve">explotació. </w:t>
      </w:r>
    </w:p>
    <w:p w14:paraId="67434734" w14:textId="0200AB45" w:rsidR="00094FD8" w:rsidRPr="000C7BCC" w:rsidRDefault="00926968" w:rsidP="000C7BCC">
      <w:pPr>
        <w:shd w:val="clear" w:color="auto" w:fill="FFFFFF" w:themeFill="background1"/>
        <w:spacing w:before="120"/>
        <w:ind w:left="426"/>
        <w:jc w:val="both"/>
        <w:textAlignment w:val="baseline"/>
        <w:rPr>
          <w:rFonts w:ascii="Arial" w:hAnsi="Arial" w:cs="Arial"/>
          <w:i/>
          <w:iCs/>
          <w:bdr w:val="none" w:sz="0" w:space="0" w:color="auto" w:frame="1"/>
          <w:lang w:val="ca-ES"/>
        </w:rPr>
      </w:pPr>
      <w:r w:rsidRPr="000C7BCC">
        <w:rPr>
          <w:rFonts w:ascii="Arial" w:hAnsi="Arial" w:cs="Arial"/>
          <w:b/>
          <w:bCs/>
          <w:lang w:val="ca-ES"/>
        </w:rPr>
        <w:t xml:space="preserve">4.2.3 </w:t>
      </w:r>
      <w:r w:rsidRPr="000C7BCC">
        <w:rPr>
          <w:rFonts w:ascii="Arial" w:hAnsi="Arial" w:cs="Arial"/>
          <w:lang w:val="ca-ES"/>
        </w:rPr>
        <w:t>............................ . (</w:t>
      </w:r>
      <w:r w:rsidRPr="000C7BCC">
        <w:rPr>
          <w:rFonts w:ascii="Arial" w:hAnsi="Arial" w:cs="Arial"/>
          <w:i/>
          <w:iCs/>
          <w:bdr w:val="none" w:sz="0" w:space="0" w:color="auto" w:frame="1"/>
          <w:lang w:val="ca-ES"/>
        </w:rPr>
        <w:t>Indiqueu</w:t>
      </w:r>
      <w:r w:rsidR="00547ED5" w:rsidRPr="000C7BCC">
        <w:rPr>
          <w:rFonts w:ascii="Arial" w:hAnsi="Arial" w:cs="Arial"/>
          <w:i/>
          <w:iCs/>
          <w:bdr w:val="none" w:sz="0" w:space="0" w:color="auto" w:frame="1"/>
          <w:lang w:val="ca-ES"/>
        </w:rPr>
        <w:t>,</w:t>
      </w:r>
      <w:r w:rsidR="00EA01A0" w:rsidRPr="000C7BCC">
        <w:rPr>
          <w:rFonts w:ascii="Arial" w:hAnsi="Arial" w:cs="Arial"/>
          <w:i/>
          <w:iCs/>
          <w:bdr w:val="none" w:sz="0" w:space="0" w:color="auto" w:frame="1"/>
          <w:lang w:val="ca-ES"/>
        </w:rPr>
        <w:t xml:space="preserve"> </w:t>
      </w:r>
      <w:r w:rsidR="00954147" w:rsidRPr="000C7BCC">
        <w:rPr>
          <w:rFonts w:ascii="Arial" w:hAnsi="Arial" w:cs="Arial"/>
          <w:i/>
          <w:iCs/>
          <w:bdr w:val="none" w:sz="0" w:space="0" w:color="auto" w:frame="1"/>
          <w:lang w:val="ca-ES"/>
        </w:rPr>
        <w:t xml:space="preserve">com </w:t>
      </w:r>
      <w:r w:rsidR="00446A3A">
        <w:rPr>
          <w:rFonts w:ascii="Arial" w:hAnsi="Arial" w:cs="Arial"/>
          <w:i/>
          <w:iCs/>
          <w:bdr w:val="none" w:sz="0" w:space="0" w:color="auto" w:frame="1"/>
          <w:lang w:val="ca-ES"/>
        </w:rPr>
        <w:t xml:space="preserve">a </w:t>
      </w:r>
      <w:r w:rsidR="00954147" w:rsidRPr="000C7BCC">
        <w:rPr>
          <w:rFonts w:ascii="Arial" w:hAnsi="Arial" w:cs="Arial"/>
          <w:i/>
          <w:iCs/>
          <w:bdr w:val="none" w:sz="0" w:space="0" w:color="auto" w:frame="1"/>
          <w:lang w:val="ca-ES"/>
        </w:rPr>
        <w:t xml:space="preserve">obligació contractual </w:t>
      </w:r>
      <w:r w:rsidR="00962392">
        <w:rPr>
          <w:rFonts w:ascii="Arial" w:hAnsi="Arial" w:cs="Arial"/>
          <w:i/>
          <w:iCs/>
          <w:bdr w:val="none" w:sz="0" w:space="0" w:color="auto" w:frame="1"/>
          <w:lang w:val="ca-ES"/>
        </w:rPr>
        <w:t>—</w:t>
      </w:r>
      <w:r w:rsidR="00EA01A0" w:rsidRPr="000C7BCC">
        <w:rPr>
          <w:rFonts w:ascii="Arial" w:hAnsi="Arial" w:cs="Arial"/>
          <w:i/>
          <w:iCs/>
          <w:bdr w:val="none" w:sz="0" w:space="0" w:color="auto" w:frame="1"/>
          <w:lang w:val="ca-ES"/>
        </w:rPr>
        <w:t>si no s</w:t>
      </w:r>
      <w:r w:rsidR="00BF468D">
        <w:rPr>
          <w:rFonts w:ascii="Arial" w:hAnsi="Arial" w:cs="Arial"/>
          <w:i/>
          <w:iCs/>
          <w:bdr w:val="none" w:sz="0" w:space="0" w:color="auto" w:frame="1"/>
          <w:lang w:val="ca-ES"/>
        </w:rPr>
        <w:t>’</w:t>
      </w:r>
      <w:r w:rsidR="00EA01A0" w:rsidRPr="000C7BCC">
        <w:rPr>
          <w:rFonts w:ascii="Arial" w:hAnsi="Arial" w:cs="Arial"/>
          <w:i/>
          <w:iCs/>
          <w:bdr w:val="none" w:sz="0" w:space="0" w:color="auto" w:frame="1"/>
          <w:lang w:val="ca-ES"/>
        </w:rPr>
        <w:t>ha especificat abans amb les aportacions</w:t>
      </w:r>
      <w:r w:rsidR="00962392">
        <w:rPr>
          <w:rFonts w:ascii="Arial" w:hAnsi="Arial" w:cs="Arial"/>
          <w:i/>
          <w:iCs/>
          <w:bdr w:val="none" w:sz="0" w:space="0" w:color="auto" w:frame="1"/>
          <w:lang w:val="ca-ES"/>
        </w:rPr>
        <w:t>—</w:t>
      </w:r>
      <w:r w:rsidR="00EE7D27" w:rsidRPr="000C7BCC">
        <w:rPr>
          <w:rFonts w:ascii="Arial" w:hAnsi="Arial" w:cs="Arial"/>
          <w:i/>
          <w:iCs/>
          <w:bdr w:val="none" w:sz="0" w:space="0" w:color="auto" w:frame="1"/>
          <w:lang w:val="ca-ES"/>
        </w:rPr>
        <w:t xml:space="preserve">, </w:t>
      </w:r>
      <w:r w:rsidR="007F5A38" w:rsidRPr="000C7BCC">
        <w:rPr>
          <w:rFonts w:ascii="Arial" w:hAnsi="Arial" w:cs="Arial"/>
          <w:i/>
          <w:iCs/>
          <w:bdr w:val="none" w:sz="0" w:space="0" w:color="auto" w:frame="1"/>
          <w:lang w:val="ca-ES"/>
        </w:rPr>
        <w:t xml:space="preserve">quins </w:t>
      </w:r>
      <w:r w:rsidR="00EE7D27" w:rsidRPr="000C7BCC">
        <w:rPr>
          <w:rFonts w:ascii="Arial" w:hAnsi="Arial" w:cs="Arial"/>
          <w:i/>
          <w:iCs/>
          <w:bdr w:val="none" w:sz="0" w:space="0" w:color="auto" w:frame="1"/>
          <w:lang w:val="ca-ES"/>
        </w:rPr>
        <w:t xml:space="preserve">recursos i </w:t>
      </w:r>
      <w:r w:rsidR="00547ED5" w:rsidRPr="000C7BCC">
        <w:rPr>
          <w:rFonts w:ascii="Arial" w:hAnsi="Arial" w:cs="Arial"/>
          <w:i/>
          <w:iCs/>
          <w:bdr w:val="none" w:sz="0" w:space="0" w:color="auto" w:frame="1"/>
          <w:lang w:val="ca-ES"/>
        </w:rPr>
        <w:t>suports</w:t>
      </w:r>
      <w:r w:rsidR="007F5A38" w:rsidRPr="000C7BCC">
        <w:rPr>
          <w:rFonts w:ascii="Arial" w:hAnsi="Arial" w:cs="Arial"/>
          <w:i/>
          <w:iCs/>
          <w:bdr w:val="none" w:sz="0" w:space="0" w:color="auto" w:frame="1"/>
          <w:lang w:val="ca-ES"/>
        </w:rPr>
        <w:t xml:space="preserve"> donarà </w:t>
      </w:r>
      <w:r w:rsidR="00EE7D27" w:rsidRPr="000C7BCC">
        <w:rPr>
          <w:rFonts w:ascii="Arial" w:hAnsi="Arial" w:cs="Arial"/>
          <w:i/>
          <w:iCs/>
          <w:bdr w:val="none" w:sz="0" w:space="0" w:color="auto" w:frame="1"/>
          <w:lang w:val="ca-ES"/>
        </w:rPr>
        <w:t xml:space="preserve">el propietari a </w:t>
      </w:r>
      <w:r w:rsidR="003872A4" w:rsidRPr="000C7BCC">
        <w:rPr>
          <w:rFonts w:ascii="Arial" w:hAnsi="Arial" w:cs="Arial"/>
          <w:i/>
          <w:iCs/>
          <w:bdr w:val="none" w:sz="0" w:space="0" w:color="auto" w:frame="1"/>
          <w:lang w:val="ca-ES"/>
        </w:rPr>
        <w:t>la part conreadora</w:t>
      </w:r>
      <w:r w:rsidR="00EE7D27" w:rsidRPr="000C7BCC">
        <w:rPr>
          <w:rFonts w:ascii="Arial" w:hAnsi="Arial" w:cs="Arial"/>
          <w:i/>
          <w:iCs/>
          <w:bdr w:val="none" w:sz="0" w:space="0" w:color="auto" w:frame="1"/>
          <w:lang w:val="ca-ES"/>
        </w:rPr>
        <w:t xml:space="preserve"> pel fet que </w:t>
      </w:r>
      <w:r w:rsidR="00E92F31" w:rsidRPr="000C7BCC">
        <w:rPr>
          <w:rFonts w:ascii="Arial" w:hAnsi="Arial" w:cs="Arial"/>
          <w:i/>
          <w:iCs/>
          <w:bdr w:val="none" w:sz="0" w:space="0" w:color="auto" w:frame="1"/>
          <w:lang w:val="ca-ES"/>
        </w:rPr>
        <w:t>es tracta d</w:t>
      </w:r>
      <w:r w:rsidR="00BF468D">
        <w:rPr>
          <w:rFonts w:ascii="Arial" w:hAnsi="Arial" w:cs="Arial"/>
          <w:i/>
          <w:iCs/>
          <w:bdr w:val="none" w:sz="0" w:space="0" w:color="auto" w:frame="1"/>
          <w:lang w:val="ca-ES"/>
        </w:rPr>
        <w:t>’</w:t>
      </w:r>
      <w:r w:rsidR="00EE7D27" w:rsidRPr="000C7BCC">
        <w:rPr>
          <w:rFonts w:ascii="Arial" w:hAnsi="Arial" w:cs="Arial"/>
          <w:i/>
          <w:iCs/>
          <w:bdr w:val="none" w:sz="0" w:space="0" w:color="auto" w:frame="1"/>
          <w:lang w:val="ca-ES"/>
        </w:rPr>
        <w:t xml:space="preserve">un contracte </w:t>
      </w:r>
      <w:r w:rsidR="00E92F31" w:rsidRPr="000C7BCC">
        <w:rPr>
          <w:rFonts w:ascii="Arial" w:hAnsi="Arial" w:cs="Arial"/>
          <w:i/>
          <w:iCs/>
          <w:bdr w:val="none" w:sz="0" w:space="0" w:color="auto" w:frame="1"/>
          <w:lang w:val="ca-ES"/>
        </w:rPr>
        <w:t xml:space="preserve">de </w:t>
      </w:r>
      <w:r w:rsidR="00EE7D27" w:rsidRPr="000C7BCC">
        <w:rPr>
          <w:rFonts w:ascii="Arial" w:hAnsi="Arial" w:cs="Arial"/>
          <w:i/>
          <w:iCs/>
          <w:bdr w:val="none" w:sz="0" w:space="0" w:color="auto" w:frame="1"/>
          <w:lang w:val="ca-ES"/>
        </w:rPr>
        <w:t>col·laboració</w:t>
      </w:r>
      <w:r w:rsidR="00E92F31" w:rsidRPr="000C7BCC">
        <w:rPr>
          <w:rFonts w:ascii="Arial" w:hAnsi="Arial" w:cs="Arial"/>
          <w:i/>
          <w:iCs/>
          <w:bdr w:val="none" w:sz="0" w:space="0" w:color="auto" w:frame="1"/>
          <w:lang w:val="ca-ES"/>
        </w:rPr>
        <w:t>)</w:t>
      </w:r>
      <w:r w:rsidR="00EE7D27" w:rsidRPr="000C7BCC">
        <w:rPr>
          <w:rFonts w:ascii="Arial" w:hAnsi="Arial" w:cs="Arial"/>
          <w:i/>
          <w:iCs/>
          <w:bdr w:val="none" w:sz="0" w:space="0" w:color="auto" w:frame="1"/>
          <w:lang w:val="ca-ES"/>
        </w:rPr>
        <w:t>.</w:t>
      </w:r>
    </w:p>
    <w:p w14:paraId="0BD3DBA1" w14:textId="4CDD0D3A" w:rsidR="00272B27" w:rsidRPr="000C7BCC" w:rsidRDefault="00926968" w:rsidP="000C7BCC">
      <w:pPr>
        <w:shd w:val="clear" w:color="auto" w:fill="FFFFFF" w:themeFill="background1"/>
        <w:spacing w:before="120"/>
        <w:ind w:left="426"/>
        <w:jc w:val="both"/>
        <w:textAlignment w:val="baseline"/>
        <w:rPr>
          <w:rFonts w:ascii="Arial" w:hAnsi="Arial" w:cs="Arial"/>
          <w:i/>
          <w:iCs/>
          <w:bdr w:val="none" w:sz="0" w:space="0" w:color="auto" w:frame="1"/>
          <w:lang w:val="ca-ES"/>
        </w:rPr>
      </w:pPr>
      <w:r w:rsidRPr="000C7BCC">
        <w:rPr>
          <w:rFonts w:ascii="Arial" w:hAnsi="Arial" w:cs="Arial"/>
          <w:b/>
          <w:bCs/>
          <w:lang w:val="ca-ES"/>
        </w:rPr>
        <w:t xml:space="preserve">4.2.4 </w:t>
      </w:r>
      <w:r w:rsidRPr="000C7BCC">
        <w:rPr>
          <w:rFonts w:ascii="Arial" w:hAnsi="Arial" w:cs="Arial"/>
          <w:lang w:val="ca-ES"/>
        </w:rPr>
        <w:t>............................ (</w:t>
      </w:r>
      <w:r w:rsidR="00E92F31" w:rsidRPr="000C7BCC">
        <w:rPr>
          <w:rFonts w:ascii="Arial" w:hAnsi="Arial" w:cs="Arial"/>
          <w:i/>
          <w:iCs/>
          <w:lang w:val="ca-ES"/>
        </w:rPr>
        <w:t>Podeu incloure altres clàusules relacionades amb</w:t>
      </w:r>
      <w:r w:rsidR="00E92F31" w:rsidRPr="000C7BCC">
        <w:rPr>
          <w:rFonts w:ascii="Arial" w:hAnsi="Arial" w:cs="Arial"/>
          <w:lang w:val="ca-ES"/>
        </w:rPr>
        <w:t xml:space="preserve"> </w:t>
      </w:r>
      <w:r w:rsidR="00E92F31" w:rsidRPr="000C7BCC">
        <w:rPr>
          <w:rFonts w:ascii="Arial" w:hAnsi="Arial" w:cs="Arial"/>
          <w:i/>
          <w:iCs/>
          <w:bdr w:val="none" w:sz="0" w:space="0" w:color="auto" w:frame="1"/>
          <w:lang w:val="ca-ES"/>
        </w:rPr>
        <w:t>l</w:t>
      </w:r>
      <w:r w:rsidR="00BF468D">
        <w:rPr>
          <w:rFonts w:ascii="Arial" w:hAnsi="Arial" w:cs="Arial"/>
          <w:i/>
          <w:iCs/>
          <w:bdr w:val="none" w:sz="0" w:space="0" w:color="auto" w:frame="1"/>
          <w:lang w:val="ca-ES"/>
        </w:rPr>
        <w:t>’</w:t>
      </w:r>
      <w:r w:rsidR="00EE7D27" w:rsidRPr="000C7BCC">
        <w:rPr>
          <w:rFonts w:ascii="Arial" w:hAnsi="Arial" w:cs="Arial"/>
          <w:i/>
          <w:iCs/>
          <w:bdr w:val="none" w:sz="0" w:space="0" w:color="auto" w:frame="1"/>
          <w:lang w:val="ca-ES"/>
        </w:rPr>
        <w:t>accés a la terra, l</w:t>
      </w:r>
      <w:r w:rsidR="00BF468D">
        <w:rPr>
          <w:rFonts w:ascii="Arial" w:hAnsi="Arial" w:cs="Arial"/>
          <w:i/>
          <w:iCs/>
          <w:bdr w:val="none" w:sz="0" w:space="0" w:color="auto" w:frame="1"/>
          <w:lang w:val="ca-ES"/>
        </w:rPr>
        <w:t>’</w:t>
      </w:r>
      <w:r w:rsidR="00EE7D27" w:rsidRPr="000C7BCC">
        <w:rPr>
          <w:rFonts w:ascii="Arial" w:hAnsi="Arial" w:cs="Arial"/>
          <w:i/>
          <w:iCs/>
          <w:bdr w:val="none" w:sz="0" w:space="0" w:color="auto" w:frame="1"/>
          <w:lang w:val="ca-ES"/>
        </w:rPr>
        <w:t xml:space="preserve">aigua, </w:t>
      </w:r>
      <w:r w:rsidR="00B65D9D" w:rsidRPr="000C7BCC">
        <w:rPr>
          <w:rFonts w:ascii="Arial" w:hAnsi="Arial" w:cs="Arial"/>
          <w:i/>
          <w:iCs/>
          <w:bdr w:val="none" w:sz="0" w:space="0" w:color="auto" w:frame="1"/>
          <w:lang w:val="ca-ES"/>
        </w:rPr>
        <w:t xml:space="preserve">la </w:t>
      </w:r>
      <w:r w:rsidR="00EE7D27" w:rsidRPr="000C7BCC">
        <w:rPr>
          <w:rFonts w:ascii="Arial" w:hAnsi="Arial" w:cs="Arial"/>
          <w:i/>
          <w:iCs/>
          <w:bdr w:val="none" w:sz="0" w:space="0" w:color="auto" w:frame="1"/>
          <w:lang w:val="ca-ES"/>
        </w:rPr>
        <w:t>maquin</w:t>
      </w:r>
      <w:r w:rsidR="00E92F31" w:rsidRPr="000C7BCC">
        <w:rPr>
          <w:rFonts w:ascii="Arial" w:hAnsi="Arial" w:cs="Arial"/>
          <w:i/>
          <w:iCs/>
          <w:bdr w:val="none" w:sz="0" w:space="0" w:color="auto" w:frame="1"/>
          <w:lang w:val="ca-ES"/>
        </w:rPr>
        <w:t>à</w:t>
      </w:r>
      <w:r w:rsidR="00EE7D27" w:rsidRPr="000C7BCC">
        <w:rPr>
          <w:rFonts w:ascii="Arial" w:hAnsi="Arial" w:cs="Arial"/>
          <w:i/>
          <w:iCs/>
          <w:bdr w:val="none" w:sz="0" w:space="0" w:color="auto" w:frame="1"/>
          <w:lang w:val="ca-ES"/>
        </w:rPr>
        <w:t xml:space="preserve">ria, </w:t>
      </w:r>
      <w:r w:rsidR="00B65D9D" w:rsidRPr="000C7BCC">
        <w:rPr>
          <w:rFonts w:ascii="Arial" w:hAnsi="Arial" w:cs="Arial"/>
          <w:i/>
          <w:iCs/>
          <w:bdr w:val="none" w:sz="0" w:space="0" w:color="auto" w:frame="1"/>
          <w:lang w:val="ca-ES"/>
        </w:rPr>
        <w:t xml:space="preserve">les </w:t>
      </w:r>
      <w:r w:rsidR="00EE7D27" w:rsidRPr="000C7BCC">
        <w:rPr>
          <w:rFonts w:ascii="Arial" w:hAnsi="Arial" w:cs="Arial"/>
          <w:i/>
          <w:iCs/>
          <w:bdr w:val="none" w:sz="0" w:space="0" w:color="auto" w:frame="1"/>
          <w:lang w:val="ca-ES"/>
        </w:rPr>
        <w:t xml:space="preserve">eines agrícoles, </w:t>
      </w:r>
      <w:r w:rsidR="00B65D9D" w:rsidRPr="000C7BCC">
        <w:rPr>
          <w:rFonts w:ascii="Arial" w:hAnsi="Arial" w:cs="Arial"/>
          <w:i/>
          <w:iCs/>
          <w:bdr w:val="none" w:sz="0" w:space="0" w:color="auto" w:frame="1"/>
          <w:lang w:val="ca-ES"/>
        </w:rPr>
        <w:t>l</w:t>
      </w:r>
      <w:r w:rsidR="00BF468D">
        <w:rPr>
          <w:rFonts w:ascii="Arial" w:hAnsi="Arial" w:cs="Arial"/>
          <w:i/>
          <w:iCs/>
          <w:bdr w:val="none" w:sz="0" w:space="0" w:color="auto" w:frame="1"/>
          <w:lang w:val="ca-ES"/>
        </w:rPr>
        <w:t>’</w:t>
      </w:r>
      <w:r w:rsidR="00EE7D27" w:rsidRPr="000C7BCC">
        <w:rPr>
          <w:rFonts w:ascii="Arial" w:hAnsi="Arial" w:cs="Arial"/>
          <w:i/>
          <w:iCs/>
          <w:bdr w:val="none" w:sz="0" w:space="0" w:color="auto" w:frame="1"/>
          <w:lang w:val="ca-ES"/>
        </w:rPr>
        <w:t>assessorament tècnic</w:t>
      </w:r>
      <w:r w:rsidR="00B65D9D" w:rsidRPr="000C7BCC">
        <w:rPr>
          <w:rFonts w:ascii="Arial" w:hAnsi="Arial" w:cs="Arial"/>
          <w:i/>
          <w:iCs/>
          <w:bdr w:val="none" w:sz="0" w:space="0" w:color="auto" w:frame="1"/>
          <w:lang w:val="ca-ES"/>
        </w:rPr>
        <w:t xml:space="preserve"> i el</w:t>
      </w:r>
      <w:r w:rsidR="00EE7D27" w:rsidRPr="000C7BCC">
        <w:rPr>
          <w:rFonts w:ascii="Arial" w:hAnsi="Arial" w:cs="Arial"/>
          <w:i/>
          <w:iCs/>
          <w:bdr w:val="none" w:sz="0" w:space="0" w:color="auto" w:frame="1"/>
          <w:lang w:val="ca-ES"/>
        </w:rPr>
        <w:t xml:space="preserve"> subministrament de productes</w:t>
      </w:r>
      <w:r w:rsidR="00EE7D27" w:rsidRPr="000C7BCC">
        <w:rPr>
          <w:rFonts w:ascii="Arial" w:hAnsi="Arial" w:cs="Arial"/>
          <w:bdr w:val="none" w:sz="0" w:space="0" w:color="auto" w:frame="1"/>
          <w:lang w:val="ca-ES"/>
        </w:rPr>
        <w:t>.</w:t>
      </w:r>
      <w:r w:rsidR="00E92F31" w:rsidRPr="000C7BCC">
        <w:rPr>
          <w:rFonts w:ascii="Arial" w:hAnsi="Arial" w:cs="Arial"/>
          <w:bdr w:val="none" w:sz="0" w:space="0" w:color="auto" w:frame="1"/>
          <w:lang w:val="ca-ES"/>
        </w:rPr>
        <w:t>)</w:t>
      </w:r>
    </w:p>
    <w:p w14:paraId="67822BCA" w14:textId="77777777" w:rsidR="001E561A" w:rsidRPr="000C7BCC" w:rsidRDefault="001E561A" w:rsidP="000C7BCC">
      <w:pPr>
        <w:pStyle w:val="HTMLconformatoprevio"/>
        <w:shd w:val="clear" w:color="auto" w:fill="FFFFFF" w:themeFill="background1"/>
        <w:spacing w:before="120"/>
        <w:jc w:val="both"/>
        <w:rPr>
          <w:rStyle w:val="y2iqfc"/>
          <w:rFonts w:ascii="Arial" w:eastAsiaTheme="majorEastAsia" w:hAnsi="Arial" w:cs="Arial"/>
          <w:color w:val="202124"/>
          <w:sz w:val="24"/>
          <w:szCs w:val="24"/>
          <w:lang w:val="ca-ES"/>
        </w:rPr>
      </w:pPr>
    </w:p>
    <w:p w14:paraId="5E745C3E" w14:textId="5DB143F8" w:rsidR="00990347" w:rsidRPr="000C7BCC" w:rsidRDefault="00E92F31" w:rsidP="000C7BCC">
      <w:pPr>
        <w:pStyle w:val="HTMLconformatoprevio"/>
        <w:shd w:val="clear" w:color="auto" w:fill="FFFFFF" w:themeFill="background1"/>
        <w:spacing w:before="120"/>
        <w:jc w:val="both"/>
        <w:rPr>
          <w:rStyle w:val="y2iqfc"/>
          <w:rFonts w:ascii="Arial" w:eastAsiaTheme="majorEastAsia" w:hAnsi="Arial" w:cs="Arial"/>
          <w:b/>
          <w:bCs/>
          <w:sz w:val="24"/>
          <w:szCs w:val="24"/>
          <w:lang w:val="ca-ES"/>
        </w:rPr>
      </w:pPr>
      <w:r w:rsidRPr="000C7BCC">
        <w:rPr>
          <w:rStyle w:val="y2iqfc"/>
          <w:rFonts w:ascii="Arial" w:eastAsiaTheme="majorEastAsia" w:hAnsi="Arial" w:cs="Arial"/>
          <w:b/>
          <w:bCs/>
          <w:sz w:val="24"/>
          <w:szCs w:val="24"/>
          <w:lang w:val="ca-ES"/>
        </w:rPr>
        <w:t>Clàusula 5</w:t>
      </w:r>
      <w:r w:rsidR="001E561A" w:rsidRPr="000C7BCC">
        <w:rPr>
          <w:rStyle w:val="y2iqfc"/>
          <w:rFonts w:ascii="Arial" w:eastAsiaTheme="majorEastAsia" w:hAnsi="Arial" w:cs="Arial"/>
          <w:b/>
          <w:bCs/>
          <w:sz w:val="24"/>
          <w:szCs w:val="24"/>
          <w:lang w:val="ca-ES"/>
        </w:rPr>
        <w:t xml:space="preserve">. </w:t>
      </w:r>
      <w:r w:rsidRPr="000C7BCC">
        <w:rPr>
          <w:rStyle w:val="y2iqfc"/>
          <w:rFonts w:ascii="Arial" w:eastAsiaTheme="majorEastAsia" w:hAnsi="Arial" w:cs="Arial"/>
          <w:b/>
          <w:bCs/>
          <w:sz w:val="24"/>
          <w:szCs w:val="24"/>
          <w:lang w:val="ca-ES"/>
        </w:rPr>
        <w:t>Durada</w:t>
      </w:r>
    </w:p>
    <w:p w14:paraId="31039682" w14:textId="5018D0AD" w:rsidR="00990347" w:rsidRPr="000C7BCC" w:rsidRDefault="00990347" w:rsidP="000C7BCC">
      <w:pPr>
        <w:pStyle w:val="HTMLconformatoprevio"/>
        <w:shd w:val="clear" w:color="auto" w:fill="FFFFFF" w:themeFill="background1"/>
        <w:spacing w:before="120"/>
        <w:jc w:val="both"/>
        <w:rPr>
          <w:rFonts w:ascii="Arial" w:hAnsi="Arial" w:cs="Arial"/>
          <w:sz w:val="24"/>
          <w:szCs w:val="24"/>
          <w:lang w:val="ca-ES"/>
        </w:rPr>
      </w:pPr>
      <w:r w:rsidRPr="000C7BCC">
        <w:rPr>
          <w:rStyle w:val="y2iqfc"/>
          <w:rFonts w:ascii="Arial" w:eastAsiaTheme="majorEastAsia" w:hAnsi="Arial" w:cs="Arial"/>
          <w:color w:val="202124"/>
          <w:sz w:val="24"/>
          <w:szCs w:val="24"/>
          <w:lang w:val="ca-ES"/>
        </w:rPr>
        <w:lastRenderedPageBreak/>
        <w:t>El contracte es fixa amb una durada</w:t>
      </w:r>
      <w:r w:rsidR="00717ED6" w:rsidRPr="000C7BCC">
        <w:rPr>
          <w:rStyle w:val="Refdenotaalpie"/>
          <w:rFonts w:eastAsiaTheme="majorEastAsia" w:cs="Arial"/>
          <w:sz w:val="24"/>
          <w:szCs w:val="24"/>
          <w:lang w:val="ca-ES"/>
        </w:rPr>
        <w:footnoteReference w:id="23"/>
      </w:r>
      <w:r w:rsidRPr="000C7BCC">
        <w:rPr>
          <w:rStyle w:val="y2iqfc"/>
          <w:rFonts w:ascii="Arial" w:eastAsiaTheme="majorEastAsia" w:hAnsi="Arial" w:cs="Arial"/>
          <w:color w:val="202124"/>
          <w:sz w:val="24"/>
          <w:szCs w:val="24"/>
          <w:lang w:val="ca-ES"/>
        </w:rPr>
        <w:t xml:space="preserve"> de </w:t>
      </w:r>
      <w:r w:rsidR="00E92F31" w:rsidRPr="000C7BCC">
        <w:rPr>
          <w:rFonts w:ascii="Arial" w:hAnsi="Arial" w:cs="Arial"/>
          <w:sz w:val="24"/>
          <w:szCs w:val="24"/>
          <w:lang w:val="ca-ES"/>
        </w:rPr>
        <w:t xml:space="preserve">........... </w:t>
      </w:r>
      <w:r w:rsidRPr="000C7BCC">
        <w:rPr>
          <w:rStyle w:val="y2iqfc"/>
          <w:rFonts w:ascii="Arial" w:eastAsiaTheme="majorEastAsia" w:hAnsi="Arial" w:cs="Arial"/>
          <w:color w:val="202124"/>
          <w:sz w:val="24"/>
          <w:szCs w:val="24"/>
          <w:lang w:val="ca-ES"/>
        </w:rPr>
        <w:t xml:space="preserve">anys, </w:t>
      </w:r>
      <w:r w:rsidR="00ED1A80" w:rsidRPr="000C7BCC">
        <w:rPr>
          <w:rStyle w:val="y2iqfc"/>
          <w:rFonts w:ascii="Arial" w:eastAsiaTheme="majorEastAsia" w:hAnsi="Arial" w:cs="Arial"/>
          <w:color w:val="202124"/>
          <w:sz w:val="24"/>
          <w:szCs w:val="24"/>
          <w:lang w:val="ca-ES"/>
        </w:rPr>
        <w:t xml:space="preserve">i </w:t>
      </w:r>
      <w:r w:rsidR="003872A4" w:rsidRPr="000C7BCC">
        <w:rPr>
          <w:rStyle w:val="y2iqfc"/>
          <w:rFonts w:ascii="Arial" w:eastAsiaTheme="majorEastAsia" w:hAnsi="Arial" w:cs="Arial"/>
          <w:color w:val="202124"/>
          <w:sz w:val="24"/>
          <w:szCs w:val="24"/>
          <w:lang w:val="ca-ES"/>
        </w:rPr>
        <w:t>la part conreadora</w:t>
      </w:r>
      <w:r w:rsidRPr="000C7BCC">
        <w:rPr>
          <w:rStyle w:val="y2iqfc"/>
          <w:rFonts w:ascii="Arial" w:eastAsiaTheme="majorEastAsia" w:hAnsi="Arial" w:cs="Arial"/>
          <w:color w:val="202124"/>
          <w:sz w:val="24"/>
          <w:szCs w:val="24"/>
          <w:lang w:val="ca-ES"/>
        </w:rPr>
        <w:t xml:space="preserve"> </w:t>
      </w:r>
      <w:r w:rsidR="00ED1A80" w:rsidRPr="000C7BCC">
        <w:rPr>
          <w:rStyle w:val="y2iqfc"/>
          <w:rFonts w:ascii="Arial" w:eastAsiaTheme="majorEastAsia" w:hAnsi="Arial" w:cs="Arial"/>
          <w:color w:val="202124"/>
          <w:sz w:val="24"/>
          <w:szCs w:val="24"/>
          <w:lang w:val="ca-ES"/>
        </w:rPr>
        <w:t xml:space="preserve">es compromet </w:t>
      </w:r>
      <w:r w:rsidRPr="000C7BCC">
        <w:rPr>
          <w:rStyle w:val="y2iqfc"/>
          <w:rFonts w:ascii="Arial" w:eastAsiaTheme="majorEastAsia" w:hAnsi="Arial" w:cs="Arial"/>
          <w:color w:val="202124"/>
          <w:sz w:val="24"/>
          <w:szCs w:val="24"/>
          <w:lang w:val="ca-ES"/>
        </w:rPr>
        <w:t>a deixar lliure la finca i a disposició d</w:t>
      </w:r>
      <w:r w:rsidR="008C7B04" w:rsidRPr="000C7BCC">
        <w:rPr>
          <w:rStyle w:val="y2iqfc"/>
          <w:rFonts w:ascii="Arial" w:eastAsiaTheme="majorEastAsia" w:hAnsi="Arial" w:cs="Arial"/>
          <w:color w:val="202124"/>
          <w:sz w:val="24"/>
          <w:szCs w:val="24"/>
          <w:lang w:val="ca-ES"/>
        </w:rPr>
        <w:t>el soci titular</w:t>
      </w:r>
      <w:r w:rsidR="00BE0953" w:rsidRPr="000C7BCC">
        <w:rPr>
          <w:rStyle w:val="y2iqfc"/>
          <w:rFonts w:ascii="Arial" w:eastAsiaTheme="majorEastAsia" w:hAnsi="Arial" w:cs="Arial"/>
          <w:color w:val="202124"/>
          <w:sz w:val="24"/>
          <w:szCs w:val="24"/>
          <w:lang w:val="ca-ES"/>
        </w:rPr>
        <w:t xml:space="preserve"> </w:t>
      </w:r>
      <w:r w:rsidR="002C569F" w:rsidRPr="000C7BCC">
        <w:rPr>
          <w:rStyle w:val="y2iqfc"/>
          <w:rFonts w:ascii="Arial" w:eastAsiaTheme="majorEastAsia" w:hAnsi="Arial" w:cs="Arial"/>
          <w:color w:val="202124"/>
          <w:sz w:val="24"/>
          <w:szCs w:val="24"/>
          <w:lang w:val="ca-ES"/>
        </w:rPr>
        <w:t xml:space="preserve">o del conreador entrant </w:t>
      </w:r>
      <w:r w:rsidRPr="000C7BCC">
        <w:rPr>
          <w:rStyle w:val="y2iqfc"/>
          <w:rFonts w:ascii="Arial" w:eastAsiaTheme="majorEastAsia" w:hAnsi="Arial" w:cs="Arial"/>
          <w:color w:val="202124"/>
          <w:sz w:val="24"/>
          <w:szCs w:val="24"/>
          <w:lang w:val="ca-ES"/>
        </w:rPr>
        <w:t xml:space="preserve">el dia </w:t>
      </w:r>
      <w:r w:rsidR="00E92F31" w:rsidRPr="000C7BCC">
        <w:rPr>
          <w:rFonts w:ascii="Arial" w:hAnsi="Arial" w:cs="Arial"/>
          <w:sz w:val="24"/>
          <w:szCs w:val="24"/>
          <w:lang w:val="ca-ES"/>
        </w:rPr>
        <w:t>........... .</w:t>
      </w:r>
    </w:p>
    <w:p w14:paraId="05E65547" w14:textId="3A1C63A3" w:rsidR="006E58D6" w:rsidRPr="000C7BCC" w:rsidRDefault="00B66271" w:rsidP="000C7BCC">
      <w:pPr>
        <w:pStyle w:val="HTMLconformatoprevio"/>
        <w:shd w:val="clear" w:color="auto" w:fill="FFFFFF" w:themeFill="background1"/>
        <w:spacing w:before="120"/>
        <w:ind w:left="708"/>
        <w:jc w:val="both"/>
        <w:rPr>
          <w:rFonts w:ascii="Arial" w:hAnsi="Arial" w:cs="Arial"/>
          <w:i/>
          <w:iCs/>
          <w:sz w:val="24"/>
          <w:szCs w:val="24"/>
          <w:lang w:val="ca-ES"/>
        </w:rPr>
      </w:pPr>
      <w:r w:rsidRPr="000C7BCC">
        <w:rPr>
          <w:rFonts w:ascii="Arial" w:hAnsi="Arial" w:cs="Arial"/>
          <w:sz w:val="24"/>
          <w:szCs w:val="24"/>
          <w:lang w:val="ca-ES"/>
        </w:rPr>
        <w:t>(</w:t>
      </w:r>
      <w:r w:rsidR="003963E5">
        <w:rPr>
          <w:rFonts w:ascii="Arial" w:hAnsi="Arial" w:cs="Arial"/>
          <w:sz w:val="24"/>
          <w:szCs w:val="24"/>
          <w:lang w:val="ca-ES"/>
        </w:rPr>
        <w:t xml:space="preserve">És </w:t>
      </w:r>
      <w:r w:rsidR="003963E5">
        <w:rPr>
          <w:rFonts w:ascii="Arial" w:hAnsi="Arial" w:cs="Arial"/>
          <w:i/>
          <w:iCs/>
          <w:sz w:val="24"/>
          <w:szCs w:val="24"/>
          <w:lang w:val="ca-ES"/>
        </w:rPr>
        <w:t>o</w:t>
      </w:r>
      <w:r w:rsidRPr="000C7BCC">
        <w:rPr>
          <w:rFonts w:ascii="Arial" w:hAnsi="Arial" w:cs="Arial"/>
          <w:i/>
          <w:iCs/>
          <w:sz w:val="24"/>
          <w:szCs w:val="24"/>
          <w:lang w:val="ca-ES"/>
        </w:rPr>
        <w:t>pcional</w:t>
      </w:r>
      <w:r w:rsidR="00C43283" w:rsidRPr="000C7BCC">
        <w:rPr>
          <w:rFonts w:ascii="Arial" w:hAnsi="Arial" w:cs="Arial"/>
          <w:i/>
          <w:iCs/>
          <w:sz w:val="24"/>
          <w:szCs w:val="24"/>
          <w:lang w:val="ca-ES"/>
        </w:rPr>
        <w:t xml:space="preserve"> </w:t>
      </w:r>
      <w:r w:rsidR="003963E5">
        <w:rPr>
          <w:rFonts w:ascii="Arial" w:hAnsi="Arial" w:cs="Arial"/>
          <w:i/>
          <w:iCs/>
          <w:sz w:val="24"/>
          <w:szCs w:val="24"/>
          <w:lang w:val="ca-ES"/>
        </w:rPr>
        <w:t xml:space="preserve">—tot i que </w:t>
      </w:r>
      <w:r w:rsidR="00C43283" w:rsidRPr="000C7BCC">
        <w:rPr>
          <w:rFonts w:ascii="Arial" w:hAnsi="Arial" w:cs="Arial"/>
          <w:i/>
          <w:iCs/>
          <w:sz w:val="24"/>
          <w:szCs w:val="24"/>
          <w:lang w:val="ca-ES"/>
        </w:rPr>
        <w:t>convenient per protecció del soci conreador</w:t>
      </w:r>
      <w:r w:rsidR="003963E5">
        <w:rPr>
          <w:rFonts w:ascii="Arial" w:hAnsi="Arial" w:cs="Arial"/>
          <w:i/>
          <w:iCs/>
          <w:sz w:val="24"/>
          <w:szCs w:val="24"/>
          <w:lang w:val="ca-ES"/>
        </w:rPr>
        <w:t>—</w:t>
      </w:r>
      <w:r w:rsidRPr="000C7BCC">
        <w:rPr>
          <w:rFonts w:ascii="Arial" w:hAnsi="Arial" w:cs="Arial"/>
          <w:i/>
          <w:iCs/>
          <w:sz w:val="24"/>
          <w:szCs w:val="24"/>
          <w:lang w:val="ca-ES"/>
        </w:rPr>
        <w:t xml:space="preserve"> </w:t>
      </w:r>
      <w:r w:rsidR="003963E5">
        <w:rPr>
          <w:rFonts w:ascii="Arial" w:hAnsi="Arial" w:cs="Arial"/>
          <w:i/>
          <w:iCs/>
          <w:sz w:val="24"/>
          <w:szCs w:val="24"/>
          <w:lang w:val="ca-ES"/>
        </w:rPr>
        <w:t>m</w:t>
      </w:r>
      <w:r w:rsidRPr="000C7BCC">
        <w:rPr>
          <w:rFonts w:ascii="Arial" w:hAnsi="Arial" w:cs="Arial"/>
          <w:i/>
          <w:iCs/>
          <w:sz w:val="24"/>
          <w:szCs w:val="24"/>
          <w:lang w:val="ca-ES"/>
        </w:rPr>
        <w:t>encionar el conreu per tal</w:t>
      </w:r>
      <w:r w:rsidR="006E58D6" w:rsidRPr="000C7BCC">
        <w:rPr>
          <w:rFonts w:ascii="Arial" w:hAnsi="Arial" w:cs="Arial"/>
          <w:i/>
          <w:iCs/>
          <w:sz w:val="24"/>
          <w:szCs w:val="24"/>
          <w:lang w:val="ca-ES"/>
        </w:rPr>
        <w:t xml:space="preserve"> d</w:t>
      </w:r>
      <w:r w:rsidR="00BF468D">
        <w:rPr>
          <w:rFonts w:ascii="Arial" w:hAnsi="Arial" w:cs="Arial"/>
          <w:i/>
          <w:iCs/>
          <w:sz w:val="24"/>
          <w:szCs w:val="24"/>
          <w:lang w:val="ca-ES"/>
        </w:rPr>
        <w:t>’</w:t>
      </w:r>
      <w:r w:rsidR="006E58D6" w:rsidRPr="000C7BCC">
        <w:rPr>
          <w:rFonts w:ascii="Arial" w:hAnsi="Arial" w:cs="Arial"/>
          <w:i/>
          <w:iCs/>
          <w:sz w:val="24"/>
          <w:szCs w:val="24"/>
          <w:lang w:val="ca-ES"/>
        </w:rPr>
        <w:t>integrar en el contracte la duració que, consuetudinàriament, s</w:t>
      </w:r>
      <w:r w:rsidR="00BF468D">
        <w:rPr>
          <w:rFonts w:ascii="Arial" w:hAnsi="Arial" w:cs="Arial"/>
          <w:i/>
          <w:iCs/>
          <w:sz w:val="24"/>
          <w:szCs w:val="24"/>
          <w:lang w:val="ca-ES"/>
        </w:rPr>
        <w:t>’</w:t>
      </w:r>
      <w:r w:rsidR="006E58D6" w:rsidRPr="000C7BCC">
        <w:rPr>
          <w:rFonts w:ascii="Arial" w:hAnsi="Arial" w:cs="Arial"/>
          <w:i/>
          <w:iCs/>
          <w:sz w:val="24"/>
          <w:szCs w:val="24"/>
          <w:lang w:val="ca-ES"/>
        </w:rPr>
        <w:t>acostuma a necessitar per</w:t>
      </w:r>
      <w:r w:rsidR="003963E5">
        <w:rPr>
          <w:rFonts w:ascii="Arial" w:hAnsi="Arial" w:cs="Arial"/>
          <w:i/>
          <w:iCs/>
          <w:sz w:val="24"/>
          <w:szCs w:val="24"/>
          <w:lang w:val="ca-ES"/>
        </w:rPr>
        <w:t xml:space="preserve"> al</w:t>
      </w:r>
      <w:r w:rsidR="006E58D6" w:rsidRPr="000C7BCC">
        <w:rPr>
          <w:rFonts w:ascii="Arial" w:hAnsi="Arial" w:cs="Arial"/>
          <w:i/>
          <w:iCs/>
          <w:sz w:val="24"/>
          <w:szCs w:val="24"/>
          <w:lang w:val="ca-ES"/>
        </w:rPr>
        <w:t xml:space="preserve"> dit conreu, i així, inaplica</w:t>
      </w:r>
      <w:r w:rsidR="00E2048A" w:rsidRPr="000C7BCC">
        <w:rPr>
          <w:rFonts w:ascii="Arial" w:hAnsi="Arial" w:cs="Arial"/>
          <w:i/>
          <w:iCs/>
          <w:sz w:val="24"/>
          <w:szCs w:val="24"/>
          <w:lang w:val="ca-ES"/>
        </w:rPr>
        <w:t>r</w:t>
      </w:r>
      <w:r w:rsidR="006E58D6" w:rsidRPr="000C7BCC">
        <w:rPr>
          <w:rFonts w:ascii="Arial" w:hAnsi="Arial" w:cs="Arial"/>
          <w:i/>
          <w:iCs/>
          <w:sz w:val="24"/>
          <w:szCs w:val="24"/>
          <w:lang w:val="ca-ES"/>
        </w:rPr>
        <w:t xml:space="preserve"> el mínim legalment exigible). </w:t>
      </w:r>
    </w:p>
    <w:p w14:paraId="10EE7E05" w14:textId="6E272E9E" w:rsidR="00C23195" w:rsidRPr="000C7BCC" w:rsidRDefault="00C23195" w:rsidP="000C7BCC">
      <w:pPr>
        <w:pStyle w:val="HTMLconformatoprevio"/>
        <w:shd w:val="clear" w:color="auto" w:fill="FFFFFF" w:themeFill="background1"/>
        <w:spacing w:before="120"/>
        <w:jc w:val="both"/>
        <w:rPr>
          <w:rFonts w:ascii="Arial" w:eastAsiaTheme="majorEastAsia" w:hAnsi="Arial" w:cs="Arial"/>
          <w:color w:val="202124"/>
          <w:sz w:val="24"/>
          <w:szCs w:val="24"/>
          <w:lang w:val="ca-ES"/>
        </w:rPr>
      </w:pPr>
      <w:r w:rsidRPr="000C7BCC">
        <w:rPr>
          <w:rStyle w:val="y2iqfc"/>
          <w:rFonts w:ascii="Arial" w:eastAsiaTheme="majorEastAsia" w:hAnsi="Arial" w:cs="Arial"/>
          <w:color w:val="202124"/>
          <w:sz w:val="24"/>
          <w:szCs w:val="24"/>
          <w:lang w:val="ca-ES"/>
        </w:rPr>
        <w:t>Una vegada complit el termini de duració anterior, el contracte s</w:t>
      </w:r>
      <w:r w:rsidR="00BF468D">
        <w:rPr>
          <w:rStyle w:val="y2iqfc"/>
          <w:rFonts w:ascii="Arial" w:eastAsiaTheme="majorEastAsia" w:hAnsi="Arial" w:cs="Arial"/>
          <w:color w:val="202124"/>
          <w:sz w:val="24"/>
          <w:szCs w:val="24"/>
          <w:lang w:val="ca-ES"/>
        </w:rPr>
        <w:t>’</w:t>
      </w:r>
      <w:r w:rsidRPr="000C7BCC">
        <w:rPr>
          <w:rStyle w:val="y2iqfc"/>
          <w:rFonts w:ascii="Arial" w:eastAsiaTheme="majorEastAsia" w:hAnsi="Arial" w:cs="Arial"/>
          <w:color w:val="202124"/>
          <w:sz w:val="24"/>
          <w:szCs w:val="24"/>
          <w:lang w:val="ca-ES"/>
        </w:rPr>
        <w:t>entendrà prorrogat</w:t>
      </w:r>
      <w:r w:rsidR="0013000D" w:rsidRPr="000C7BCC">
        <w:rPr>
          <w:rStyle w:val="Refdenotaalpie"/>
          <w:rFonts w:eastAsiaTheme="majorEastAsia" w:cs="Arial"/>
          <w:sz w:val="24"/>
          <w:szCs w:val="24"/>
          <w:lang w:val="ca-ES"/>
        </w:rPr>
        <w:footnoteReference w:id="24"/>
      </w:r>
      <w:r w:rsidRPr="000C7BCC">
        <w:rPr>
          <w:rStyle w:val="y2iqfc"/>
          <w:rFonts w:ascii="Arial" w:eastAsiaTheme="majorEastAsia" w:hAnsi="Arial" w:cs="Arial"/>
          <w:color w:val="202124"/>
          <w:sz w:val="24"/>
          <w:szCs w:val="24"/>
          <w:lang w:val="ca-ES"/>
        </w:rPr>
        <w:t xml:space="preserve"> per</w:t>
      </w:r>
      <w:r w:rsidR="0013000D" w:rsidRPr="000C7BCC">
        <w:rPr>
          <w:rStyle w:val="y2iqfc"/>
          <w:rFonts w:ascii="Arial" w:eastAsiaTheme="majorEastAsia" w:hAnsi="Arial" w:cs="Arial"/>
          <w:color w:val="202124"/>
          <w:sz w:val="24"/>
          <w:szCs w:val="24"/>
          <w:lang w:val="ca-ES"/>
        </w:rPr>
        <w:t xml:space="preserve"> </w:t>
      </w:r>
      <w:r w:rsidR="00E92F31" w:rsidRPr="000C7BCC">
        <w:rPr>
          <w:rFonts w:ascii="Arial" w:hAnsi="Arial" w:cs="Arial"/>
          <w:sz w:val="24"/>
          <w:szCs w:val="24"/>
          <w:lang w:val="ca-ES"/>
        </w:rPr>
        <w:t xml:space="preserve">..........., </w:t>
      </w:r>
      <w:r w:rsidR="002802F5" w:rsidRPr="000C7BCC">
        <w:rPr>
          <w:rStyle w:val="y2iqfc"/>
          <w:rFonts w:ascii="Arial" w:eastAsiaTheme="majorEastAsia" w:hAnsi="Arial" w:cs="Arial"/>
          <w:color w:val="202124"/>
          <w:sz w:val="24"/>
          <w:szCs w:val="24"/>
          <w:lang w:val="ca-ES"/>
        </w:rPr>
        <w:t xml:space="preserve">sempre que cap de les dues parts no </w:t>
      </w:r>
      <w:r w:rsidR="009F6C5D" w:rsidRPr="000C7BCC">
        <w:rPr>
          <w:rStyle w:val="y2iqfc"/>
          <w:rFonts w:ascii="Arial" w:eastAsiaTheme="majorEastAsia" w:hAnsi="Arial" w:cs="Arial"/>
          <w:color w:val="202124"/>
          <w:sz w:val="24"/>
          <w:szCs w:val="24"/>
          <w:lang w:val="ca-ES"/>
        </w:rPr>
        <w:t>se</w:t>
      </w:r>
      <w:r w:rsidR="00BF468D">
        <w:rPr>
          <w:rStyle w:val="y2iqfc"/>
          <w:rFonts w:ascii="Arial" w:eastAsiaTheme="majorEastAsia" w:hAnsi="Arial" w:cs="Arial"/>
          <w:color w:val="202124"/>
          <w:sz w:val="24"/>
          <w:szCs w:val="24"/>
          <w:lang w:val="ca-ES"/>
        </w:rPr>
        <w:t>’</w:t>
      </w:r>
      <w:r w:rsidR="009F6C5D" w:rsidRPr="000C7BCC">
        <w:rPr>
          <w:rStyle w:val="y2iqfc"/>
          <w:rFonts w:ascii="Arial" w:eastAsiaTheme="majorEastAsia" w:hAnsi="Arial" w:cs="Arial"/>
          <w:color w:val="202124"/>
          <w:sz w:val="24"/>
          <w:szCs w:val="24"/>
          <w:lang w:val="ca-ES"/>
        </w:rPr>
        <w:t>n</w:t>
      </w:r>
      <w:r w:rsidR="002802F5" w:rsidRPr="000C7BCC">
        <w:rPr>
          <w:rStyle w:val="y2iqfc"/>
          <w:rFonts w:ascii="Arial" w:eastAsiaTheme="majorEastAsia" w:hAnsi="Arial" w:cs="Arial"/>
          <w:color w:val="202124"/>
          <w:sz w:val="24"/>
          <w:szCs w:val="24"/>
          <w:lang w:val="ca-ES"/>
        </w:rPr>
        <w:t xml:space="preserve"> desdigui, comunicant</w:t>
      </w:r>
      <w:r w:rsidR="0043611C" w:rsidRPr="000C7BCC">
        <w:rPr>
          <w:rStyle w:val="y2iqfc"/>
          <w:rFonts w:ascii="Arial" w:eastAsiaTheme="majorEastAsia" w:hAnsi="Arial" w:cs="Arial"/>
          <w:color w:val="202124"/>
          <w:sz w:val="24"/>
          <w:szCs w:val="24"/>
          <w:lang w:val="ca-ES"/>
        </w:rPr>
        <w:t xml:space="preserve"> a l</w:t>
      </w:r>
      <w:r w:rsidR="00BF468D">
        <w:rPr>
          <w:rStyle w:val="y2iqfc"/>
          <w:rFonts w:ascii="Arial" w:eastAsiaTheme="majorEastAsia" w:hAnsi="Arial" w:cs="Arial"/>
          <w:color w:val="202124"/>
          <w:sz w:val="24"/>
          <w:szCs w:val="24"/>
          <w:lang w:val="ca-ES"/>
        </w:rPr>
        <w:t>’</w:t>
      </w:r>
      <w:r w:rsidR="0043611C" w:rsidRPr="000C7BCC">
        <w:rPr>
          <w:rStyle w:val="y2iqfc"/>
          <w:rFonts w:ascii="Arial" w:eastAsiaTheme="majorEastAsia" w:hAnsi="Arial" w:cs="Arial"/>
          <w:color w:val="202124"/>
          <w:sz w:val="24"/>
          <w:szCs w:val="24"/>
          <w:lang w:val="ca-ES"/>
        </w:rPr>
        <w:t>altra</w:t>
      </w:r>
      <w:r w:rsidR="002802F5" w:rsidRPr="000C7BCC">
        <w:rPr>
          <w:rStyle w:val="y2iqfc"/>
          <w:rFonts w:ascii="Arial" w:eastAsiaTheme="majorEastAsia" w:hAnsi="Arial" w:cs="Arial"/>
          <w:color w:val="202124"/>
          <w:sz w:val="24"/>
          <w:szCs w:val="24"/>
          <w:lang w:val="ca-ES"/>
        </w:rPr>
        <w:t xml:space="preserve"> el seu desdir </w:t>
      </w:r>
      <w:r w:rsidR="00740F17" w:rsidRPr="000C7BCC">
        <w:rPr>
          <w:rStyle w:val="y2iqfc"/>
          <w:rFonts w:ascii="Arial" w:eastAsiaTheme="majorEastAsia" w:hAnsi="Arial" w:cs="Arial"/>
          <w:color w:val="202124"/>
          <w:sz w:val="24"/>
          <w:szCs w:val="24"/>
          <w:lang w:val="ca-ES"/>
        </w:rPr>
        <w:t>amb una antelació mínima d</w:t>
      </w:r>
      <w:r w:rsidR="00830D43" w:rsidRPr="000C7BCC">
        <w:rPr>
          <w:rStyle w:val="y2iqfc"/>
          <w:rFonts w:ascii="Arial" w:eastAsiaTheme="majorEastAsia" w:hAnsi="Arial" w:cs="Arial"/>
          <w:color w:val="202124"/>
          <w:sz w:val="24"/>
          <w:szCs w:val="24"/>
          <w:lang w:val="ca-ES"/>
        </w:rPr>
        <w:t xml:space="preserve">e 3 mesos </w:t>
      </w:r>
      <w:r w:rsidR="0043611C" w:rsidRPr="000C7BCC">
        <w:rPr>
          <w:rStyle w:val="y2iqfc"/>
          <w:rFonts w:ascii="Arial" w:eastAsiaTheme="majorEastAsia" w:hAnsi="Arial" w:cs="Arial"/>
          <w:color w:val="202124"/>
          <w:sz w:val="24"/>
          <w:szCs w:val="24"/>
          <w:lang w:val="ca-ES"/>
        </w:rPr>
        <w:t>de</w:t>
      </w:r>
      <w:r w:rsidR="002802F5" w:rsidRPr="000C7BCC">
        <w:rPr>
          <w:rStyle w:val="y2iqfc"/>
          <w:rFonts w:ascii="Arial" w:eastAsiaTheme="majorEastAsia" w:hAnsi="Arial" w:cs="Arial"/>
          <w:color w:val="202124"/>
          <w:sz w:val="24"/>
          <w:szCs w:val="24"/>
          <w:lang w:val="ca-ES"/>
        </w:rPr>
        <w:t xml:space="preserve"> la terminació de la durada pactada. </w:t>
      </w:r>
    </w:p>
    <w:p w14:paraId="76F175C4" w14:textId="77777777" w:rsidR="00135F4E" w:rsidRPr="000C7BCC" w:rsidRDefault="00135F4E" w:rsidP="000C7BCC">
      <w:pPr>
        <w:shd w:val="clear" w:color="auto" w:fill="FFFFFF" w:themeFill="background1"/>
        <w:spacing w:before="120"/>
        <w:jc w:val="both"/>
        <w:rPr>
          <w:rFonts w:ascii="Arial" w:hAnsi="Arial" w:cs="Arial"/>
          <w:lang w:val="ca-ES"/>
        </w:rPr>
      </w:pPr>
    </w:p>
    <w:p w14:paraId="4AFC66A7" w14:textId="0E8583EA" w:rsidR="00056E8B" w:rsidRPr="000C7BCC" w:rsidRDefault="00E92F31" w:rsidP="000C7BCC">
      <w:pPr>
        <w:shd w:val="clear" w:color="auto" w:fill="FFFFFF" w:themeFill="background1"/>
        <w:spacing w:before="120"/>
        <w:jc w:val="both"/>
        <w:textAlignment w:val="baseline"/>
        <w:rPr>
          <w:rFonts w:ascii="Arial" w:hAnsi="Arial" w:cs="Arial"/>
          <w:lang w:val="ca-ES"/>
        </w:rPr>
      </w:pPr>
      <w:r w:rsidRPr="000C7BCC">
        <w:rPr>
          <w:rFonts w:ascii="Arial" w:hAnsi="Arial" w:cs="Arial"/>
          <w:b/>
          <w:bCs/>
          <w:bdr w:val="none" w:sz="0" w:space="0" w:color="auto" w:frame="1"/>
          <w:lang w:val="ca-ES"/>
        </w:rPr>
        <w:t xml:space="preserve">Clàusula 6. Obres, reparacions, despeses de conservació i millora </w:t>
      </w:r>
    </w:p>
    <w:p w14:paraId="172DFD05" w14:textId="5660C427" w:rsidR="00AF18B2" w:rsidRPr="000C7BCC" w:rsidRDefault="00AF18B2" w:rsidP="000C7BCC">
      <w:pPr>
        <w:shd w:val="clear" w:color="auto" w:fill="FFFFFF" w:themeFill="background1"/>
        <w:spacing w:before="120"/>
        <w:jc w:val="both"/>
        <w:rPr>
          <w:rFonts w:ascii="Arial" w:hAnsi="Arial" w:cs="Arial"/>
          <w:lang w:val="ca-ES"/>
        </w:rPr>
      </w:pPr>
      <w:r w:rsidRPr="000C7BCC">
        <w:rPr>
          <w:rFonts w:ascii="Arial" w:hAnsi="Arial" w:cs="Arial"/>
          <w:lang w:val="ca-ES"/>
        </w:rPr>
        <w:t>(</w:t>
      </w:r>
      <w:r w:rsidRPr="000C7BCC">
        <w:rPr>
          <w:rFonts w:ascii="Arial" w:hAnsi="Arial" w:cs="Arial"/>
          <w:i/>
          <w:iCs/>
          <w:lang w:val="ca-ES"/>
        </w:rPr>
        <w:t>Opció 1</w:t>
      </w:r>
      <w:r w:rsidRPr="000C7BCC">
        <w:rPr>
          <w:rFonts w:ascii="Arial" w:hAnsi="Arial" w:cs="Arial"/>
          <w:lang w:val="ca-ES"/>
        </w:rPr>
        <w:t>)</w:t>
      </w:r>
    </w:p>
    <w:p w14:paraId="15B64BAB" w14:textId="1E8951D6" w:rsidR="00595F8E" w:rsidRPr="000C7BCC" w:rsidRDefault="00BF5B21" w:rsidP="000C7BCC">
      <w:pPr>
        <w:shd w:val="clear" w:color="auto" w:fill="FFFFFF" w:themeFill="background1"/>
        <w:spacing w:before="120"/>
        <w:jc w:val="both"/>
        <w:rPr>
          <w:rFonts w:ascii="Arial" w:hAnsi="Arial" w:cs="Arial"/>
          <w:lang w:val="ca-ES"/>
        </w:rPr>
      </w:pPr>
      <w:r w:rsidRPr="000C7BCC">
        <w:rPr>
          <w:rFonts w:ascii="Arial" w:hAnsi="Arial" w:cs="Arial"/>
          <w:lang w:val="ca-ES"/>
        </w:rPr>
        <w:t xml:space="preserve">Ambdues parts es sotmeten a les regles </w:t>
      </w:r>
      <w:r w:rsidR="00C352DF" w:rsidRPr="000C7BCC">
        <w:rPr>
          <w:rFonts w:ascii="Arial" w:hAnsi="Arial" w:cs="Arial"/>
          <w:lang w:val="ca-ES"/>
        </w:rPr>
        <w:t xml:space="preserve">imperatives </w:t>
      </w:r>
      <w:r w:rsidRPr="000C7BCC">
        <w:rPr>
          <w:rFonts w:ascii="Arial" w:hAnsi="Arial" w:cs="Arial"/>
          <w:lang w:val="ca-ES"/>
        </w:rPr>
        <w:t>previstes en</w:t>
      </w:r>
      <w:r w:rsidR="0077011B" w:rsidRPr="000C7BCC">
        <w:rPr>
          <w:rFonts w:ascii="Arial" w:hAnsi="Arial" w:cs="Arial"/>
          <w:lang w:val="ca-ES"/>
        </w:rPr>
        <w:t xml:space="preserve"> </w:t>
      </w:r>
      <w:r w:rsidR="00DB692E" w:rsidRPr="000C7BCC">
        <w:rPr>
          <w:rFonts w:ascii="Arial" w:hAnsi="Arial" w:cs="Arial"/>
          <w:lang w:val="ca-ES"/>
        </w:rPr>
        <w:t xml:space="preserve">el </w:t>
      </w:r>
      <w:r w:rsidR="0077011B" w:rsidRPr="000C7BCC">
        <w:rPr>
          <w:rFonts w:ascii="Arial" w:hAnsi="Arial" w:cs="Arial"/>
          <w:lang w:val="ca-ES"/>
        </w:rPr>
        <w:t xml:space="preserve">capítol VI de la </w:t>
      </w:r>
      <w:r w:rsidRPr="000C7BCC">
        <w:rPr>
          <w:rFonts w:ascii="Arial" w:hAnsi="Arial" w:cs="Arial"/>
          <w:lang w:val="ca-ES"/>
        </w:rPr>
        <w:t>LAR</w:t>
      </w:r>
      <w:r w:rsidR="002C39CA" w:rsidRPr="000C7BCC">
        <w:rPr>
          <w:rFonts w:ascii="Arial" w:hAnsi="Arial" w:cs="Arial"/>
          <w:lang w:val="ca-ES"/>
        </w:rPr>
        <w:t>, en relació amb la parceria,</w:t>
      </w:r>
      <w:r w:rsidR="0077011B" w:rsidRPr="000C7BCC">
        <w:rPr>
          <w:rFonts w:ascii="Arial" w:hAnsi="Arial" w:cs="Arial"/>
          <w:lang w:val="ca-ES"/>
        </w:rPr>
        <w:t xml:space="preserve"> i </w:t>
      </w:r>
      <w:r w:rsidR="001927E6" w:rsidRPr="000C7BCC">
        <w:rPr>
          <w:rFonts w:ascii="Arial" w:hAnsi="Arial" w:cs="Arial"/>
          <w:lang w:val="ca-ES"/>
        </w:rPr>
        <w:t xml:space="preserve">que </w:t>
      </w:r>
      <w:r w:rsidR="0077011B" w:rsidRPr="000C7BCC">
        <w:rPr>
          <w:rFonts w:ascii="Arial" w:hAnsi="Arial" w:cs="Arial"/>
          <w:lang w:val="ca-ES"/>
        </w:rPr>
        <w:t xml:space="preserve">siguin compatibles amb la naturalesa de </w:t>
      </w:r>
      <w:r w:rsidR="00FD4944" w:rsidRPr="000C7BCC">
        <w:rPr>
          <w:rFonts w:ascii="Arial" w:hAnsi="Arial" w:cs="Arial"/>
          <w:lang w:val="ca-ES"/>
        </w:rPr>
        <w:t>la SRM</w:t>
      </w:r>
      <w:r w:rsidR="00EE7D55" w:rsidRPr="000C7BCC">
        <w:rPr>
          <w:rFonts w:ascii="Arial" w:hAnsi="Arial" w:cs="Arial"/>
          <w:lang w:val="ca-ES"/>
        </w:rPr>
        <w:t>.</w:t>
      </w:r>
      <w:r w:rsidR="00EE7D55" w:rsidRPr="000C7BCC">
        <w:rPr>
          <w:rStyle w:val="Refdenotaalpie"/>
          <w:rFonts w:cs="Arial"/>
          <w:sz w:val="24"/>
          <w:lang w:val="ca-ES"/>
        </w:rPr>
        <w:footnoteReference w:id="25"/>
      </w:r>
      <w:r w:rsidRPr="000C7BCC">
        <w:rPr>
          <w:rFonts w:ascii="Arial" w:hAnsi="Arial" w:cs="Arial"/>
          <w:lang w:val="ca-ES"/>
        </w:rPr>
        <w:t xml:space="preserve"> </w:t>
      </w:r>
    </w:p>
    <w:p w14:paraId="6CBE5F0D" w14:textId="44E772A4" w:rsidR="003C5DE2" w:rsidRPr="000C7BCC" w:rsidRDefault="00595F8E" w:rsidP="000C7BCC">
      <w:pPr>
        <w:shd w:val="clear" w:color="auto" w:fill="FFFFFF" w:themeFill="background1"/>
        <w:spacing w:before="120"/>
        <w:jc w:val="both"/>
        <w:rPr>
          <w:rStyle w:val="y2iqfc"/>
          <w:rFonts w:ascii="Arial" w:eastAsiaTheme="majorEastAsia" w:hAnsi="Arial" w:cs="Arial"/>
          <w:color w:val="202124"/>
          <w:lang w:val="ca-ES"/>
        </w:rPr>
      </w:pPr>
      <w:r w:rsidRPr="000C7BCC">
        <w:rPr>
          <w:rFonts w:ascii="Arial" w:hAnsi="Arial" w:cs="Arial"/>
          <w:lang w:val="ca-ES"/>
        </w:rPr>
        <w:t>Així mateix, l</w:t>
      </w:r>
      <w:r w:rsidR="00102A76" w:rsidRPr="000C7BCC">
        <w:rPr>
          <w:rStyle w:val="y2iqfc"/>
          <w:rFonts w:ascii="Arial" w:eastAsiaTheme="majorEastAsia" w:hAnsi="Arial" w:cs="Arial"/>
          <w:color w:val="202124"/>
          <w:lang w:val="ca-ES"/>
        </w:rPr>
        <w:t>es obres, millores o inversions que, per disposició legal o per resolució judicial o administrativa ferm</w:t>
      </w:r>
      <w:r w:rsidR="005A7502" w:rsidRPr="000C7BCC">
        <w:rPr>
          <w:rStyle w:val="y2iqfc"/>
          <w:rFonts w:ascii="Arial" w:eastAsiaTheme="majorEastAsia" w:hAnsi="Arial" w:cs="Arial"/>
          <w:color w:val="202124"/>
          <w:lang w:val="ca-ES"/>
        </w:rPr>
        <w:t>a</w:t>
      </w:r>
      <w:r w:rsidR="00102A76" w:rsidRPr="000C7BCC">
        <w:rPr>
          <w:rStyle w:val="y2iqfc"/>
          <w:rFonts w:ascii="Arial" w:eastAsiaTheme="majorEastAsia" w:hAnsi="Arial" w:cs="Arial"/>
          <w:color w:val="202124"/>
          <w:lang w:val="ca-ES"/>
        </w:rPr>
        <w:t xml:space="preserve"> o per acord </w:t>
      </w:r>
      <w:r w:rsidR="00896377" w:rsidRPr="000C7BCC">
        <w:rPr>
          <w:rStyle w:val="y2iqfc"/>
          <w:rFonts w:ascii="Arial" w:eastAsiaTheme="majorEastAsia" w:hAnsi="Arial" w:cs="Arial"/>
          <w:color w:val="202124"/>
          <w:lang w:val="ca-ES"/>
        </w:rPr>
        <w:t>dels òrgans de representació dels qual</w:t>
      </w:r>
      <w:r w:rsidR="003963E5">
        <w:rPr>
          <w:rStyle w:val="y2iqfc"/>
          <w:rFonts w:ascii="Arial" w:eastAsiaTheme="majorEastAsia" w:hAnsi="Arial" w:cs="Arial"/>
          <w:color w:val="202124"/>
          <w:lang w:val="ca-ES"/>
        </w:rPr>
        <w:t>s</w:t>
      </w:r>
      <w:r w:rsidR="00896377" w:rsidRPr="000C7BCC">
        <w:rPr>
          <w:rStyle w:val="y2iqfc"/>
          <w:rFonts w:ascii="Arial" w:eastAsiaTheme="majorEastAsia" w:hAnsi="Arial" w:cs="Arial"/>
          <w:color w:val="202124"/>
          <w:lang w:val="ca-ES"/>
        </w:rPr>
        <w:t xml:space="preserve"> formi part la SRM</w:t>
      </w:r>
      <w:r w:rsidR="00102A76" w:rsidRPr="000C7BCC">
        <w:rPr>
          <w:rStyle w:val="y2iqfc"/>
          <w:rFonts w:ascii="Arial" w:eastAsiaTheme="majorEastAsia" w:hAnsi="Arial" w:cs="Arial"/>
          <w:color w:val="202124"/>
          <w:lang w:val="ca-ES"/>
        </w:rPr>
        <w:t>, s</w:t>
      </w:r>
      <w:r w:rsidR="00BF468D">
        <w:rPr>
          <w:rStyle w:val="y2iqfc"/>
          <w:rFonts w:ascii="Arial" w:eastAsiaTheme="majorEastAsia" w:hAnsi="Arial" w:cs="Arial"/>
          <w:color w:val="202124"/>
          <w:lang w:val="ca-ES"/>
        </w:rPr>
        <w:t>’</w:t>
      </w:r>
      <w:r w:rsidR="00102A76" w:rsidRPr="000C7BCC">
        <w:rPr>
          <w:rStyle w:val="y2iqfc"/>
          <w:rFonts w:ascii="Arial" w:eastAsiaTheme="majorEastAsia" w:hAnsi="Arial" w:cs="Arial"/>
          <w:color w:val="202124"/>
          <w:lang w:val="ca-ES"/>
        </w:rPr>
        <w:t xml:space="preserve">hagin de fer sobre </w:t>
      </w:r>
      <w:r w:rsidR="001D60CC" w:rsidRPr="000C7BCC">
        <w:rPr>
          <w:rStyle w:val="y2iqfc"/>
          <w:rFonts w:ascii="Arial" w:eastAsiaTheme="majorEastAsia" w:hAnsi="Arial" w:cs="Arial"/>
          <w:color w:val="202124"/>
          <w:lang w:val="ca-ES"/>
        </w:rPr>
        <w:t>el lloc</w:t>
      </w:r>
      <w:r w:rsidR="00194C4A" w:rsidRPr="000C7BCC">
        <w:rPr>
          <w:rStyle w:val="y2iqfc"/>
          <w:rFonts w:ascii="Arial" w:eastAsiaTheme="majorEastAsia" w:hAnsi="Arial" w:cs="Arial"/>
          <w:color w:val="202124"/>
          <w:lang w:val="ca-ES"/>
        </w:rPr>
        <w:t xml:space="preserve"> objecte del contracte, </w:t>
      </w:r>
      <w:r w:rsidR="009E2A55" w:rsidRPr="000C7BCC">
        <w:rPr>
          <w:rStyle w:val="y2iqfc"/>
          <w:rFonts w:ascii="Arial" w:eastAsiaTheme="majorEastAsia" w:hAnsi="Arial" w:cs="Arial"/>
          <w:color w:val="202124"/>
          <w:lang w:val="ca-ES"/>
        </w:rPr>
        <w:t>ha</w:t>
      </w:r>
      <w:r w:rsidR="00102A76" w:rsidRPr="000C7BCC">
        <w:rPr>
          <w:rStyle w:val="y2iqfc"/>
          <w:rFonts w:ascii="Arial" w:eastAsiaTheme="majorEastAsia" w:hAnsi="Arial" w:cs="Arial"/>
          <w:color w:val="202124"/>
          <w:lang w:val="ca-ES"/>
        </w:rPr>
        <w:t xml:space="preserve"> de dur-les a terme </w:t>
      </w:r>
      <w:r w:rsidRPr="000C7BCC">
        <w:rPr>
          <w:rStyle w:val="y2iqfc"/>
          <w:rFonts w:ascii="Arial" w:eastAsiaTheme="majorEastAsia" w:hAnsi="Arial" w:cs="Arial"/>
          <w:color w:val="202124"/>
          <w:lang w:val="ca-ES"/>
        </w:rPr>
        <w:t xml:space="preserve">la </w:t>
      </w:r>
      <w:r w:rsidR="00EE7D55" w:rsidRPr="000C7BCC">
        <w:rPr>
          <w:rStyle w:val="y2iqfc"/>
          <w:rFonts w:ascii="Arial" w:eastAsiaTheme="majorEastAsia" w:hAnsi="Arial" w:cs="Arial"/>
          <w:color w:val="202124"/>
          <w:lang w:val="ca-ES"/>
        </w:rPr>
        <w:t>p</w:t>
      </w:r>
      <w:r w:rsidRPr="000C7BCC">
        <w:rPr>
          <w:rStyle w:val="y2iqfc"/>
          <w:rFonts w:ascii="Arial" w:eastAsiaTheme="majorEastAsia" w:hAnsi="Arial" w:cs="Arial"/>
          <w:color w:val="202124"/>
          <w:lang w:val="ca-ES"/>
        </w:rPr>
        <w:t xml:space="preserve">art </w:t>
      </w:r>
      <w:r w:rsidR="00E92F31" w:rsidRPr="000C7BCC">
        <w:rPr>
          <w:rFonts w:ascii="Arial" w:hAnsi="Arial" w:cs="Arial"/>
          <w:lang w:val="ca-ES"/>
        </w:rPr>
        <w:t xml:space="preserve">........... </w:t>
      </w:r>
      <w:r w:rsidR="00102A76" w:rsidRPr="000C7BCC">
        <w:rPr>
          <w:rStyle w:val="y2iqfc"/>
          <w:rFonts w:ascii="Arial" w:eastAsiaTheme="majorEastAsia" w:hAnsi="Arial" w:cs="Arial"/>
          <w:color w:val="202124"/>
          <w:lang w:val="ca-ES"/>
        </w:rPr>
        <w:t>d</w:t>
      </w:r>
      <w:r w:rsidR="00BF468D">
        <w:rPr>
          <w:rStyle w:val="y2iqfc"/>
          <w:rFonts w:ascii="Arial" w:eastAsiaTheme="majorEastAsia" w:hAnsi="Arial" w:cs="Arial"/>
          <w:color w:val="202124"/>
          <w:lang w:val="ca-ES"/>
        </w:rPr>
        <w:t>’</w:t>
      </w:r>
      <w:r w:rsidR="00102A76" w:rsidRPr="000C7BCC">
        <w:rPr>
          <w:rStyle w:val="y2iqfc"/>
          <w:rFonts w:ascii="Arial" w:eastAsiaTheme="majorEastAsia" w:hAnsi="Arial" w:cs="Arial"/>
          <w:color w:val="202124"/>
          <w:lang w:val="ca-ES"/>
        </w:rPr>
        <w:t xml:space="preserve">acord amb </w:t>
      </w:r>
      <w:r w:rsidR="00762DFF" w:rsidRPr="000C7BCC">
        <w:rPr>
          <w:rStyle w:val="y2iqfc"/>
          <w:rFonts w:ascii="Arial" w:eastAsiaTheme="majorEastAsia" w:hAnsi="Arial" w:cs="Arial"/>
          <w:color w:val="202124"/>
          <w:lang w:val="ca-ES"/>
        </w:rPr>
        <w:t>allò</w:t>
      </w:r>
      <w:r w:rsidR="00102A76" w:rsidRPr="000C7BCC">
        <w:rPr>
          <w:rStyle w:val="y2iqfc"/>
          <w:rFonts w:ascii="Arial" w:eastAsiaTheme="majorEastAsia" w:hAnsi="Arial" w:cs="Arial"/>
          <w:color w:val="202124"/>
          <w:lang w:val="ca-ES"/>
        </w:rPr>
        <w:t xml:space="preserve"> pactat.</w:t>
      </w:r>
      <w:r w:rsidR="00733304" w:rsidRPr="000C7BCC">
        <w:rPr>
          <w:rStyle w:val="Refdenotaalpie"/>
          <w:rFonts w:eastAsiaTheme="majorEastAsia" w:cs="Arial"/>
          <w:sz w:val="24"/>
          <w:lang w:val="ca-ES"/>
        </w:rPr>
        <w:footnoteReference w:id="26"/>
      </w:r>
    </w:p>
    <w:p w14:paraId="7C8C9509" w14:textId="282B6C5E" w:rsidR="00775D9E" w:rsidRPr="000C7BCC" w:rsidRDefault="003C5DE2" w:rsidP="000C7BCC">
      <w:pPr>
        <w:shd w:val="clear" w:color="auto" w:fill="FFFFFF" w:themeFill="background1"/>
        <w:spacing w:before="120"/>
        <w:jc w:val="both"/>
        <w:rPr>
          <w:rFonts w:ascii="Arial" w:hAnsi="Arial" w:cs="Arial"/>
          <w:color w:val="202124"/>
          <w:shd w:val="clear" w:color="auto" w:fill="F8F9FA"/>
          <w:lang w:val="ca-ES"/>
        </w:rPr>
      </w:pPr>
      <w:r w:rsidRPr="000C7BCC">
        <w:rPr>
          <w:rFonts w:ascii="Arial" w:hAnsi="Arial" w:cs="Arial"/>
          <w:lang w:val="ca-ES"/>
        </w:rPr>
        <w:t xml:space="preserve">Igualment, la </w:t>
      </w:r>
      <w:r w:rsidR="00EE7D55" w:rsidRPr="000C7BCC">
        <w:rPr>
          <w:rFonts w:ascii="Arial" w:hAnsi="Arial" w:cs="Arial"/>
          <w:lang w:val="ca-ES"/>
        </w:rPr>
        <w:t>p</w:t>
      </w:r>
      <w:r w:rsidR="00B074C9" w:rsidRPr="000C7BCC">
        <w:rPr>
          <w:rFonts w:ascii="Arial" w:hAnsi="Arial" w:cs="Arial"/>
          <w:lang w:val="ca-ES"/>
        </w:rPr>
        <w:t xml:space="preserve">art </w:t>
      </w:r>
      <w:r w:rsidR="00E92F31" w:rsidRPr="000C7BCC">
        <w:rPr>
          <w:rFonts w:ascii="Arial" w:hAnsi="Arial" w:cs="Arial"/>
          <w:lang w:val="ca-ES"/>
        </w:rPr>
        <w:t xml:space="preserve">........... és la responsable </w:t>
      </w:r>
      <w:r w:rsidRPr="000C7BCC">
        <w:rPr>
          <w:rFonts w:ascii="Arial" w:hAnsi="Arial" w:cs="Arial"/>
          <w:lang w:val="ca-ES"/>
        </w:rPr>
        <w:t xml:space="preserve">de mantenir i reparar les infraestructures i </w:t>
      </w:r>
      <w:r w:rsidR="00762DFF" w:rsidRPr="000C7BCC">
        <w:rPr>
          <w:rFonts w:ascii="Arial" w:hAnsi="Arial" w:cs="Arial"/>
          <w:lang w:val="ca-ES"/>
        </w:rPr>
        <w:t xml:space="preserve">els </w:t>
      </w:r>
      <w:r w:rsidRPr="000C7BCC">
        <w:rPr>
          <w:rFonts w:ascii="Arial" w:hAnsi="Arial" w:cs="Arial"/>
          <w:lang w:val="ca-ES"/>
        </w:rPr>
        <w:t>equips utilitzats a la parcel·la agrícola, com a sistemes de reg, tanques</w:t>
      </w:r>
      <w:r w:rsidR="00762DFF" w:rsidRPr="000C7BCC">
        <w:rPr>
          <w:rFonts w:ascii="Arial" w:hAnsi="Arial" w:cs="Arial"/>
          <w:lang w:val="ca-ES"/>
        </w:rPr>
        <w:t xml:space="preserve"> i</w:t>
      </w:r>
      <w:r w:rsidRPr="000C7BCC">
        <w:rPr>
          <w:rFonts w:ascii="Arial" w:hAnsi="Arial" w:cs="Arial"/>
          <w:lang w:val="ca-ES"/>
        </w:rPr>
        <w:t xml:space="preserve"> hivernacles, entre d</w:t>
      </w:r>
      <w:r w:rsidR="00BF468D">
        <w:rPr>
          <w:rFonts w:ascii="Arial" w:hAnsi="Arial" w:cs="Arial"/>
          <w:lang w:val="ca-ES"/>
        </w:rPr>
        <w:t>’</w:t>
      </w:r>
      <w:r w:rsidRPr="000C7BCC">
        <w:rPr>
          <w:rFonts w:ascii="Arial" w:hAnsi="Arial" w:cs="Arial"/>
          <w:lang w:val="ca-ES"/>
        </w:rPr>
        <w:t>altres.</w:t>
      </w:r>
    </w:p>
    <w:p w14:paraId="2F305251" w14:textId="77777777" w:rsidR="00AF18B2" w:rsidRPr="000C7BCC" w:rsidRDefault="00AF18B2" w:rsidP="000C7BCC">
      <w:pPr>
        <w:shd w:val="clear" w:color="auto" w:fill="FFFFFF" w:themeFill="background1"/>
        <w:spacing w:before="120"/>
        <w:jc w:val="both"/>
        <w:rPr>
          <w:rFonts w:ascii="Arial" w:hAnsi="Arial" w:cs="Arial"/>
          <w:lang w:val="ca-ES"/>
        </w:rPr>
      </w:pPr>
    </w:p>
    <w:p w14:paraId="09CC3AB8" w14:textId="1FB9A10D" w:rsidR="00E92F31" w:rsidRPr="000C7BCC" w:rsidRDefault="00AF18B2" w:rsidP="000C7BCC">
      <w:pPr>
        <w:shd w:val="clear" w:color="auto" w:fill="FFFFFF" w:themeFill="background1"/>
        <w:spacing w:before="120"/>
        <w:jc w:val="both"/>
        <w:rPr>
          <w:rFonts w:ascii="Arial" w:hAnsi="Arial" w:cs="Arial"/>
          <w:i/>
          <w:iCs/>
          <w:lang w:val="ca-ES"/>
        </w:rPr>
      </w:pPr>
      <w:r w:rsidRPr="000C7BCC">
        <w:rPr>
          <w:rFonts w:ascii="Arial" w:hAnsi="Arial" w:cs="Arial"/>
          <w:lang w:val="ca-ES"/>
        </w:rPr>
        <w:t>(</w:t>
      </w:r>
      <w:r w:rsidRPr="000C7BCC">
        <w:rPr>
          <w:rFonts w:ascii="Arial" w:hAnsi="Arial" w:cs="Arial"/>
          <w:i/>
          <w:iCs/>
          <w:lang w:val="ca-ES"/>
        </w:rPr>
        <w:t xml:space="preserve">Opció 2: </w:t>
      </w:r>
      <w:r w:rsidR="00E92F31" w:rsidRPr="000C7BCC">
        <w:rPr>
          <w:rFonts w:ascii="Arial" w:hAnsi="Arial" w:cs="Arial"/>
          <w:i/>
          <w:iCs/>
          <w:lang w:val="ca-ES"/>
        </w:rPr>
        <w:t>podeu fer una llista generalista de les prescripcions de la LAR</w:t>
      </w:r>
      <w:r w:rsidR="001D60CC" w:rsidRPr="000C7BCC">
        <w:rPr>
          <w:rFonts w:ascii="Arial" w:hAnsi="Arial" w:cs="Arial"/>
          <w:i/>
          <w:iCs/>
          <w:lang w:val="ca-ES"/>
        </w:rPr>
        <w:t xml:space="preserve"> per tal d</w:t>
      </w:r>
      <w:r w:rsidR="00BF468D">
        <w:rPr>
          <w:rFonts w:ascii="Arial" w:hAnsi="Arial" w:cs="Arial"/>
          <w:i/>
          <w:iCs/>
          <w:lang w:val="ca-ES"/>
        </w:rPr>
        <w:t>’</w:t>
      </w:r>
      <w:r w:rsidR="001D60CC" w:rsidRPr="000C7BCC">
        <w:rPr>
          <w:rFonts w:ascii="Arial" w:hAnsi="Arial" w:cs="Arial"/>
          <w:i/>
          <w:iCs/>
          <w:lang w:val="ca-ES"/>
        </w:rPr>
        <w:t>incorporar-les al contracte com a continguts convencionals</w:t>
      </w:r>
      <w:r w:rsidR="00E92F31" w:rsidRPr="000C7BCC">
        <w:rPr>
          <w:rFonts w:ascii="Arial" w:hAnsi="Arial" w:cs="Arial"/>
          <w:i/>
          <w:iCs/>
          <w:lang w:val="ca-ES"/>
        </w:rPr>
        <w:t>)</w:t>
      </w:r>
    </w:p>
    <w:p w14:paraId="40EC7266" w14:textId="213D6664" w:rsidR="00783004" w:rsidRPr="000C7BCC" w:rsidRDefault="008720F6" w:rsidP="000C7BCC">
      <w:pPr>
        <w:shd w:val="clear" w:color="auto" w:fill="FFFFFF" w:themeFill="background1"/>
        <w:spacing w:before="120"/>
        <w:jc w:val="both"/>
        <w:rPr>
          <w:rFonts w:ascii="Arial" w:hAnsi="Arial" w:cs="Arial"/>
          <w:lang w:val="ca-ES"/>
        </w:rPr>
      </w:pPr>
      <w:r w:rsidRPr="000C7BCC">
        <w:rPr>
          <w:rFonts w:ascii="Arial" w:hAnsi="Arial" w:cs="Arial"/>
          <w:b/>
          <w:bCs/>
          <w:lang w:val="ca-ES"/>
        </w:rPr>
        <w:lastRenderedPageBreak/>
        <w:t>6.1</w:t>
      </w:r>
      <w:r w:rsidR="00C352DF" w:rsidRPr="000C7BCC">
        <w:rPr>
          <w:rFonts w:ascii="Arial" w:hAnsi="Arial" w:cs="Arial"/>
          <w:lang w:val="ca-ES"/>
        </w:rPr>
        <w:t xml:space="preserve"> </w:t>
      </w:r>
      <w:r w:rsidRPr="000C7BCC">
        <w:rPr>
          <w:rFonts w:ascii="Arial" w:hAnsi="Arial" w:cs="Arial"/>
          <w:lang w:val="ca-ES"/>
        </w:rPr>
        <w:t>Són</w:t>
      </w:r>
      <w:r w:rsidR="00703EF4" w:rsidRPr="000C7BCC">
        <w:rPr>
          <w:rFonts w:ascii="Arial" w:hAnsi="Arial" w:cs="Arial"/>
          <w:lang w:val="ca-ES"/>
        </w:rPr>
        <w:t xml:space="preserve"> a compte i </w:t>
      </w:r>
      <w:r w:rsidR="00413085" w:rsidRPr="000C7BCC">
        <w:rPr>
          <w:rFonts w:ascii="Arial" w:hAnsi="Arial" w:cs="Arial"/>
          <w:lang w:val="ca-ES"/>
        </w:rPr>
        <w:t xml:space="preserve">a </w:t>
      </w:r>
      <w:r w:rsidR="00703EF4" w:rsidRPr="000C7BCC">
        <w:rPr>
          <w:rFonts w:ascii="Arial" w:hAnsi="Arial" w:cs="Arial"/>
          <w:lang w:val="ca-ES"/>
        </w:rPr>
        <w:t>càrrec exclusiu d</w:t>
      </w:r>
      <w:r w:rsidR="008C7B04" w:rsidRPr="000C7BCC">
        <w:rPr>
          <w:rFonts w:ascii="Arial" w:hAnsi="Arial" w:cs="Arial"/>
          <w:lang w:val="ca-ES"/>
        </w:rPr>
        <w:t>el soci titular</w:t>
      </w:r>
      <w:r w:rsidRPr="000C7BCC">
        <w:rPr>
          <w:rFonts w:ascii="Arial" w:hAnsi="Arial" w:cs="Arial"/>
          <w:lang w:val="ca-ES"/>
        </w:rPr>
        <w:t xml:space="preserve"> </w:t>
      </w:r>
      <w:r w:rsidR="00703EF4" w:rsidRPr="000C7BCC">
        <w:rPr>
          <w:rFonts w:ascii="Arial" w:hAnsi="Arial" w:cs="Arial"/>
          <w:lang w:val="ca-ES"/>
        </w:rPr>
        <w:t xml:space="preserve">totes les reparacions i </w:t>
      </w:r>
      <w:r w:rsidR="00413085" w:rsidRPr="000C7BCC">
        <w:rPr>
          <w:rFonts w:ascii="Arial" w:hAnsi="Arial" w:cs="Arial"/>
          <w:lang w:val="ca-ES"/>
        </w:rPr>
        <w:t xml:space="preserve">les </w:t>
      </w:r>
      <w:r w:rsidR="00703EF4" w:rsidRPr="000C7BCC">
        <w:rPr>
          <w:rFonts w:ascii="Arial" w:hAnsi="Arial" w:cs="Arial"/>
          <w:lang w:val="ca-ES"/>
        </w:rPr>
        <w:t xml:space="preserve">obres necessàries perquè </w:t>
      </w:r>
      <w:r w:rsidR="00A86468" w:rsidRPr="000C7BCC">
        <w:rPr>
          <w:rFonts w:ascii="Arial" w:hAnsi="Arial" w:cs="Arial"/>
          <w:lang w:val="ca-ES"/>
        </w:rPr>
        <w:t xml:space="preserve">el lloc </w:t>
      </w:r>
      <w:r w:rsidR="00703EF4" w:rsidRPr="000C7BCC">
        <w:rPr>
          <w:rFonts w:ascii="Arial" w:hAnsi="Arial" w:cs="Arial"/>
          <w:lang w:val="ca-ES"/>
        </w:rPr>
        <w:t>cedi</w:t>
      </w:r>
      <w:r w:rsidR="00A86468" w:rsidRPr="000C7BCC">
        <w:rPr>
          <w:rFonts w:ascii="Arial" w:hAnsi="Arial" w:cs="Arial"/>
          <w:lang w:val="ca-ES"/>
        </w:rPr>
        <w:t>t</w:t>
      </w:r>
      <w:r w:rsidR="00703EF4" w:rsidRPr="000C7BCC">
        <w:rPr>
          <w:rFonts w:ascii="Arial" w:hAnsi="Arial" w:cs="Arial"/>
          <w:lang w:val="ca-ES"/>
        </w:rPr>
        <w:t xml:space="preserve"> pug</w:t>
      </w:r>
      <w:r w:rsidR="00413085" w:rsidRPr="000C7BCC">
        <w:rPr>
          <w:rFonts w:ascii="Arial" w:hAnsi="Arial" w:cs="Arial"/>
          <w:lang w:val="ca-ES"/>
        </w:rPr>
        <w:t>u</w:t>
      </w:r>
      <w:r w:rsidR="00703EF4" w:rsidRPr="000C7BCC">
        <w:rPr>
          <w:rFonts w:ascii="Arial" w:hAnsi="Arial" w:cs="Arial"/>
          <w:lang w:val="ca-ES"/>
        </w:rPr>
        <w:t>i ser destina</w:t>
      </w:r>
      <w:r w:rsidR="00936820">
        <w:rPr>
          <w:rFonts w:ascii="Arial" w:hAnsi="Arial" w:cs="Arial"/>
          <w:lang w:val="ca-ES"/>
        </w:rPr>
        <w:t>t</w:t>
      </w:r>
      <w:r w:rsidR="00703EF4" w:rsidRPr="000C7BCC">
        <w:rPr>
          <w:rFonts w:ascii="Arial" w:hAnsi="Arial" w:cs="Arial"/>
          <w:lang w:val="ca-ES"/>
        </w:rPr>
        <w:t xml:space="preserve"> a l</w:t>
      </w:r>
      <w:r w:rsidR="00BF468D">
        <w:rPr>
          <w:rFonts w:ascii="Arial" w:hAnsi="Arial" w:cs="Arial"/>
          <w:lang w:val="ca-ES"/>
        </w:rPr>
        <w:t>’</w:t>
      </w:r>
      <w:r w:rsidR="00703EF4" w:rsidRPr="000C7BCC">
        <w:rPr>
          <w:rFonts w:ascii="Arial" w:hAnsi="Arial" w:cs="Arial"/>
          <w:lang w:val="ca-ES"/>
        </w:rPr>
        <w:t xml:space="preserve">aprofitament o </w:t>
      </w:r>
      <w:r w:rsidR="00DB0B8D" w:rsidRPr="000C7BCC">
        <w:rPr>
          <w:rFonts w:ascii="Arial" w:hAnsi="Arial" w:cs="Arial"/>
          <w:lang w:val="ca-ES"/>
        </w:rPr>
        <w:t>l</w:t>
      </w:r>
      <w:r w:rsidR="00BF468D">
        <w:rPr>
          <w:rFonts w:ascii="Arial" w:hAnsi="Arial" w:cs="Arial"/>
          <w:lang w:val="ca-ES"/>
        </w:rPr>
        <w:t>’</w:t>
      </w:r>
      <w:r w:rsidR="00703EF4" w:rsidRPr="000C7BCC">
        <w:rPr>
          <w:rFonts w:ascii="Arial" w:hAnsi="Arial" w:cs="Arial"/>
          <w:lang w:val="ca-ES"/>
        </w:rPr>
        <w:t xml:space="preserve">explotació </w:t>
      </w:r>
      <w:r w:rsidR="00936820" w:rsidRPr="000C7BCC">
        <w:rPr>
          <w:rFonts w:ascii="Arial" w:hAnsi="Arial" w:cs="Arial"/>
          <w:lang w:val="ca-ES"/>
        </w:rPr>
        <w:t>convingud</w:t>
      </w:r>
      <w:r w:rsidR="00936820">
        <w:rPr>
          <w:rFonts w:ascii="Arial" w:hAnsi="Arial" w:cs="Arial"/>
          <w:lang w:val="ca-ES"/>
        </w:rPr>
        <w:t>es</w:t>
      </w:r>
      <w:r w:rsidR="00065590" w:rsidRPr="000C7BCC">
        <w:rPr>
          <w:rFonts w:ascii="Arial" w:hAnsi="Arial" w:cs="Arial"/>
          <w:lang w:val="ca-ES"/>
        </w:rPr>
        <w:t>, a</w:t>
      </w:r>
      <w:r w:rsidR="009A06E2" w:rsidRPr="000C7BCC">
        <w:rPr>
          <w:rFonts w:ascii="Arial" w:hAnsi="Arial" w:cs="Arial"/>
          <w:lang w:val="ca-ES"/>
        </w:rPr>
        <w:t xml:space="preserve">mb les excepcions previstes </w:t>
      </w:r>
      <w:r w:rsidR="00646EDD" w:rsidRPr="000C7BCC">
        <w:rPr>
          <w:rFonts w:ascii="Arial" w:hAnsi="Arial" w:cs="Arial"/>
          <w:lang w:val="ca-ES"/>
        </w:rPr>
        <w:t>a</w:t>
      </w:r>
      <w:r w:rsidR="009A06E2" w:rsidRPr="000C7BCC">
        <w:rPr>
          <w:rFonts w:ascii="Arial" w:hAnsi="Arial" w:cs="Arial"/>
          <w:lang w:val="ca-ES"/>
        </w:rPr>
        <w:t xml:space="preserve"> l</w:t>
      </w:r>
      <w:r w:rsidR="00BF468D">
        <w:rPr>
          <w:rFonts w:ascii="Arial" w:hAnsi="Arial" w:cs="Arial"/>
          <w:lang w:val="ca-ES"/>
        </w:rPr>
        <w:t>’</w:t>
      </w:r>
      <w:r w:rsidR="009A06E2" w:rsidRPr="000C7BCC">
        <w:rPr>
          <w:rFonts w:ascii="Arial" w:hAnsi="Arial" w:cs="Arial"/>
          <w:lang w:val="ca-ES"/>
        </w:rPr>
        <w:t>art</w:t>
      </w:r>
      <w:r w:rsidR="00413085" w:rsidRPr="000C7BCC">
        <w:rPr>
          <w:rFonts w:ascii="Arial" w:hAnsi="Arial" w:cs="Arial"/>
          <w:lang w:val="ca-ES"/>
        </w:rPr>
        <w:t>icle</w:t>
      </w:r>
      <w:r w:rsidR="009A06E2" w:rsidRPr="000C7BCC">
        <w:rPr>
          <w:rFonts w:ascii="Arial" w:hAnsi="Arial" w:cs="Arial"/>
          <w:lang w:val="ca-ES"/>
        </w:rPr>
        <w:t xml:space="preserve"> 18.3 LAR. </w:t>
      </w:r>
    </w:p>
    <w:p w14:paraId="37870717" w14:textId="0F872B10" w:rsidR="00016379" w:rsidRPr="000C7BCC" w:rsidRDefault="008720F6" w:rsidP="000C7BCC">
      <w:pPr>
        <w:spacing w:before="120"/>
        <w:jc w:val="both"/>
        <w:rPr>
          <w:rFonts w:ascii="Arial" w:hAnsi="Arial" w:cs="Arial"/>
          <w:lang w:val="ca-ES"/>
        </w:rPr>
      </w:pPr>
      <w:r w:rsidRPr="000C7BCC">
        <w:rPr>
          <w:rFonts w:ascii="Arial" w:hAnsi="Arial" w:cs="Arial"/>
          <w:b/>
          <w:bCs/>
          <w:lang w:val="ca-ES"/>
        </w:rPr>
        <w:t>6.2</w:t>
      </w:r>
      <w:r w:rsidR="00B875E0" w:rsidRPr="000C7BCC">
        <w:rPr>
          <w:rStyle w:val="y2iqfc"/>
          <w:rFonts w:ascii="Arial" w:eastAsiaTheme="majorEastAsia" w:hAnsi="Arial" w:cs="Arial"/>
          <w:lang w:val="ca-ES"/>
        </w:rPr>
        <w:t xml:space="preserve"> </w:t>
      </w:r>
      <w:r w:rsidR="00CA370E" w:rsidRPr="000C7BCC">
        <w:rPr>
          <w:rStyle w:val="y2iqfc"/>
          <w:rFonts w:ascii="Arial" w:eastAsiaTheme="majorEastAsia" w:hAnsi="Arial" w:cs="Arial"/>
          <w:color w:val="202124"/>
          <w:lang w:val="ca-ES"/>
        </w:rPr>
        <w:t xml:space="preserve">Ambdues parts </w:t>
      </w:r>
      <w:r w:rsidR="00B875E0" w:rsidRPr="000C7BCC">
        <w:rPr>
          <w:rStyle w:val="y2iqfc"/>
          <w:rFonts w:ascii="Arial" w:eastAsiaTheme="majorEastAsia" w:hAnsi="Arial" w:cs="Arial"/>
          <w:color w:val="202124"/>
          <w:lang w:val="ca-ES"/>
        </w:rPr>
        <w:t>estan obliga</w:t>
      </w:r>
      <w:r w:rsidR="00CA370E" w:rsidRPr="000C7BCC">
        <w:rPr>
          <w:rStyle w:val="y2iqfc"/>
          <w:rFonts w:ascii="Arial" w:eastAsiaTheme="majorEastAsia" w:hAnsi="Arial" w:cs="Arial"/>
          <w:color w:val="202124"/>
          <w:lang w:val="ca-ES"/>
        </w:rPr>
        <w:t>de</w:t>
      </w:r>
      <w:r w:rsidR="00B875E0" w:rsidRPr="000C7BCC">
        <w:rPr>
          <w:rStyle w:val="y2iqfc"/>
          <w:rFonts w:ascii="Arial" w:eastAsiaTheme="majorEastAsia" w:hAnsi="Arial" w:cs="Arial"/>
          <w:color w:val="202124"/>
          <w:lang w:val="ca-ES"/>
        </w:rPr>
        <w:t>s a permetre la realització de les obres,</w:t>
      </w:r>
      <w:r w:rsidR="00413085" w:rsidRPr="000C7BCC">
        <w:rPr>
          <w:rStyle w:val="y2iqfc"/>
          <w:rFonts w:ascii="Arial" w:eastAsiaTheme="majorEastAsia" w:hAnsi="Arial" w:cs="Arial"/>
          <w:color w:val="202124"/>
          <w:lang w:val="ca-ES"/>
        </w:rPr>
        <w:t xml:space="preserve"> les</w:t>
      </w:r>
      <w:r w:rsidR="00B875E0" w:rsidRPr="000C7BCC">
        <w:rPr>
          <w:rStyle w:val="y2iqfc"/>
          <w:rFonts w:ascii="Arial" w:eastAsiaTheme="majorEastAsia" w:hAnsi="Arial" w:cs="Arial"/>
          <w:color w:val="202124"/>
          <w:lang w:val="ca-ES"/>
        </w:rPr>
        <w:t xml:space="preserve"> reparacions i </w:t>
      </w:r>
      <w:r w:rsidR="00413085" w:rsidRPr="000C7BCC">
        <w:rPr>
          <w:rStyle w:val="y2iqfc"/>
          <w:rFonts w:ascii="Arial" w:eastAsiaTheme="majorEastAsia" w:hAnsi="Arial" w:cs="Arial"/>
          <w:color w:val="202124"/>
          <w:lang w:val="ca-ES"/>
        </w:rPr>
        <w:t xml:space="preserve">les </w:t>
      </w:r>
      <w:r w:rsidR="00B875E0" w:rsidRPr="000C7BCC">
        <w:rPr>
          <w:rStyle w:val="y2iqfc"/>
          <w:rFonts w:ascii="Arial" w:eastAsiaTheme="majorEastAsia" w:hAnsi="Arial" w:cs="Arial"/>
          <w:color w:val="202124"/>
          <w:lang w:val="ca-ES"/>
        </w:rPr>
        <w:t>millores que hagi de fer o pugui fer l</w:t>
      </w:r>
      <w:r w:rsidR="00BF468D">
        <w:rPr>
          <w:rStyle w:val="y2iqfc"/>
          <w:rFonts w:ascii="Arial" w:eastAsiaTheme="majorEastAsia" w:hAnsi="Arial" w:cs="Arial"/>
          <w:color w:val="202124"/>
          <w:lang w:val="ca-ES"/>
        </w:rPr>
        <w:t>’</w:t>
      </w:r>
      <w:r w:rsidR="00B875E0" w:rsidRPr="000C7BCC">
        <w:rPr>
          <w:rStyle w:val="y2iqfc"/>
          <w:rFonts w:ascii="Arial" w:eastAsiaTheme="majorEastAsia" w:hAnsi="Arial" w:cs="Arial"/>
          <w:color w:val="202124"/>
          <w:lang w:val="ca-ES"/>
        </w:rPr>
        <w:t>altra part contractant.</w:t>
      </w:r>
      <w:r w:rsidR="00CA370E" w:rsidRPr="000C7BCC">
        <w:rPr>
          <w:rStyle w:val="y2iqfc"/>
          <w:rFonts w:ascii="Arial" w:eastAsiaTheme="majorEastAsia" w:hAnsi="Arial" w:cs="Arial"/>
          <w:lang w:val="ca-ES"/>
        </w:rPr>
        <w:t xml:space="preserve"> </w:t>
      </w:r>
      <w:r w:rsidR="00B875E0" w:rsidRPr="000C7BCC">
        <w:rPr>
          <w:rStyle w:val="y2iqfc"/>
          <w:rFonts w:ascii="Arial" w:eastAsiaTheme="majorEastAsia" w:hAnsi="Arial" w:cs="Arial"/>
          <w:color w:val="202124"/>
          <w:lang w:val="ca-ES"/>
        </w:rPr>
        <w:t xml:space="preserve">Aquestes reparacions i millores </w:t>
      </w:r>
      <w:r w:rsidR="00DB0B8D" w:rsidRPr="000C7BCC">
        <w:rPr>
          <w:rStyle w:val="y2iqfc"/>
          <w:rFonts w:ascii="Arial" w:eastAsiaTheme="majorEastAsia" w:hAnsi="Arial" w:cs="Arial"/>
          <w:color w:val="202124"/>
          <w:lang w:val="ca-ES"/>
        </w:rPr>
        <w:t>s</w:t>
      </w:r>
      <w:r w:rsidR="00BF468D">
        <w:rPr>
          <w:rStyle w:val="y2iqfc"/>
          <w:rFonts w:ascii="Arial" w:eastAsiaTheme="majorEastAsia" w:hAnsi="Arial" w:cs="Arial"/>
          <w:color w:val="202124"/>
          <w:lang w:val="ca-ES"/>
        </w:rPr>
        <w:t>’</w:t>
      </w:r>
      <w:r w:rsidR="00DB0B8D" w:rsidRPr="000C7BCC">
        <w:rPr>
          <w:rStyle w:val="y2iqfc"/>
          <w:rFonts w:ascii="Arial" w:eastAsiaTheme="majorEastAsia" w:hAnsi="Arial" w:cs="Arial"/>
          <w:color w:val="202124"/>
          <w:lang w:val="ca-ES"/>
        </w:rPr>
        <w:t>han de realitzar</w:t>
      </w:r>
      <w:r w:rsidR="00B875E0" w:rsidRPr="000C7BCC">
        <w:rPr>
          <w:rStyle w:val="y2iqfc"/>
          <w:rFonts w:ascii="Arial" w:eastAsiaTheme="majorEastAsia" w:hAnsi="Arial" w:cs="Arial"/>
          <w:color w:val="202124"/>
          <w:lang w:val="ca-ES"/>
        </w:rPr>
        <w:t xml:space="preserve"> a l</w:t>
      </w:r>
      <w:r w:rsidR="00BF468D">
        <w:rPr>
          <w:rStyle w:val="y2iqfc"/>
          <w:rFonts w:ascii="Arial" w:eastAsiaTheme="majorEastAsia" w:hAnsi="Arial" w:cs="Arial"/>
          <w:color w:val="202124"/>
          <w:lang w:val="ca-ES"/>
        </w:rPr>
        <w:t>’</w:t>
      </w:r>
      <w:r w:rsidR="00B875E0" w:rsidRPr="000C7BCC">
        <w:rPr>
          <w:rStyle w:val="y2iqfc"/>
          <w:rFonts w:ascii="Arial" w:eastAsiaTheme="majorEastAsia" w:hAnsi="Arial" w:cs="Arial"/>
          <w:color w:val="202124"/>
          <w:lang w:val="ca-ES"/>
        </w:rPr>
        <w:t>època de l</w:t>
      </w:r>
      <w:r w:rsidR="00BF468D">
        <w:rPr>
          <w:rStyle w:val="y2iqfc"/>
          <w:rFonts w:ascii="Arial" w:eastAsiaTheme="majorEastAsia" w:hAnsi="Arial" w:cs="Arial"/>
          <w:color w:val="202124"/>
          <w:lang w:val="ca-ES"/>
        </w:rPr>
        <w:t>’</w:t>
      </w:r>
      <w:r w:rsidR="00B875E0" w:rsidRPr="000C7BCC">
        <w:rPr>
          <w:rStyle w:val="y2iqfc"/>
          <w:rFonts w:ascii="Arial" w:eastAsiaTheme="majorEastAsia" w:hAnsi="Arial" w:cs="Arial"/>
          <w:color w:val="202124"/>
          <w:lang w:val="ca-ES"/>
        </w:rPr>
        <w:t>any i en la forma que menys pertorbin, llevat que no es puguin</w:t>
      </w:r>
      <w:r w:rsidR="00102A76" w:rsidRPr="000C7BCC">
        <w:rPr>
          <w:rStyle w:val="y2iqfc"/>
          <w:rFonts w:ascii="Arial" w:eastAsiaTheme="majorEastAsia" w:hAnsi="Arial" w:cs="Arial"/>
          <w:color w:val="202124"/>
          <w:lang w:val="ca-ES"/>
        </w:rPr>
        <w:t xml:space="preserve"> ajornar.</w:t>
      </w:r>
      <w:r w:rsidR="00102A76" w:rsidRPr="000C7BCC">
        <w:rPr>
          <w:rFonts w:ascii="Arial" w:hAnsi="Arial" w:cs="Arial"/>
          <w:color w:val="202124"/>
          <w:shd w:val="clear" w:color="auto" w:fill="F8F9FA"/>
          <w:lang w:val="ca-ES"/>
        </w:rPr>
        <w:t xml:space="preserve"> </w:t>
      </w:r>
    </w:p>
    <w:p w14:paraId="22E86FEB" w14:textId="78BCFE26" w:rsidR="0067163F" w:rsidRPr="000C7BCC" w:rsidRDefault="008720F6" w:rsidP="000C7BCC">
      <w:pPr>
        <w:shd w:val="clear" w:color="auto" w:fill="FFFFFF" w:themeFill="background1"/>
        <w:spacing w:before="120"/>
        <w:jc w:val="both"/>
        <w:rPr>
          <w:rStyle w:val="y2iqfc"/>
          <w:rFonts w:ascii="Arial" w:eastAsiaTheme="majorEastAsia" w:hAnsi="Arial" w:cs="Arial"/>
          <w:color w:val="202124"/>
          <w:lang w:val="ca-ES"/>
        </w:rPr>
      </w:pPr>
      <w:r w:rsidRPr="000C7BCC">
        <w:rPr>
          <w:rStyle w:val="y2iqfc"/>
          <w:rFonts w:ascii="Arial" w:eastAsiaTheme="majorEastAsia" w:hAnsi="Arial" w:cs="Arial"/>
          <w:b/>
          <w:bCs/>
          <w:color w:val="202124"/>
          <w:lang w:val="ca-ES"/>
        </w:rPr>
        <w:t>6.3</w:t>
      </w:r>
      <w:r w:rsidR="00016379" w:rsidRPr="000C7BCC">
        <w:rPr>
          <w:rStyle w:val="y2iqfc"/>
          <w:rFonts w:ascii="Arial" w:eastAsiaTheme="majorEastAsia" w:hAnsi="Arial" w:cs="Arial"/>
          <w:color w:val="202124"/>
          <w:lang w:val="ca-ES"/>
        </w:rPr>
        <w:t xml:space="preserve"> Correspon a </w:t>
      </w:r>
      <w:r w:rsidR="003872A4" w:rsidRPr="000C7BCC">
        <w:rPr>
          <w:rStyle w:val="y2iqfc"/>
          <w:rFonts w:ascii="Arial" w:eastAsiaTheme="majorEastAsia" w:hAnsi="Arial" w:cs="Arial"/>
          <w:color w:val="202124"/>
          <w:lang w:val="ca-ES"/>
        </w:rPr>
        <w:t>la part conreadora</w:t>
      </w:r>
      <w:r w:rsidRPr="000C7BCC">
        <w:rPr>
          <w:rStyle w:val="y2iqfc"/>
          <w:rFonts w:ascii="Arial" w:eastAsiaTheme="majorEastAsia" w:hAnsi="Arial" w:cs="Arial"/>
          <w:color w:val="202124"/>
          <w:lang w:val="ca-ES"/>
        </w:rPr>
        <w:t xml:space="preserve"> </w:t>
      </w:r>
      <w:r w:rsidR="00016379" w:rsidRPr="000C7BCC">
        <w:rPr>
          <w:rStyle w:val="y2iqfc"/>
          <w:rFonts w:ascii="Arial" w:eastAsiaTheme="majorEastAsia" w:hAnsi="Arial" w:cs="Arial"/>
          <w:color w:val="202124"/>
          <w:lang w:val="ca-ES"/>
        </w:rPr>
        <w:t xml:space="preserve">efectuar les reparacions, </w:t>
      </w:r>
      <w:r w:rsidR="007477B4" w:rsidRPr="000C7BCC">
        <w:rPr>
          <w:rStyle w:val="y2iqfc"/>
          <w:rFonts w:ascii="Arial" w:eastAsiaTheme="majorEastAsia" w:hAnsi="Arial" w:cs="Arial"/>
          <w:color w:val="202124"/>
          <w:lang w:val="ca-ES"/>
        </w:rPr>
        <w:t xml:space="preserve">les </w:t>
      </w:r>
      <w:r w:rsidR="00016379" w:rsidRPr="000C7BCC">
        <w:rPr>
          <w:rStyle w:val="y2iqfc"/>
          <w:rFonts w:ascii="Arial" w:eastAsiaTheme="majorEastAsia" w:hAnsi="Arial" w:cs="Arial"/>
          <w:color w:val="202124"/>
          <w:lang w:val="ca-ES"/>
        </w:rPr>
        <w:t xml:space="preserve">millores i </w:t>
      </w:r>
      <w:r w:rsidR="007477B4" w:rsidRPr="000C7BCC">
        <w:rPr>
          <w:rStyle w:val="y2iqfc"/>
          <w:rFonts w:ascii="Arial" w:eastAsiaTheme="majorEastAsia" w:hAnsi="Arial" w:cs="Arial"/>
          <w:color w:val="202124"/>
          <w:lang w:val="ca-ES"/>
        </w:rPr>
        <w:t xml:space="preserve">les </w:t>
      </w:r>
      <w:r w:rsidR="00016379" w:rsidRPr="000C7BCC">
        <w:rPr>
          <w:rStyle w:val="y2iqfc"/>
          <w:rFonts w:ascii="Arial" w:eastAsiaTheme="majorEastAsia" w:hAnsi="Arial" w:cs="Arial"/>
          <w:color w:val="202124"/>
          <w:lang w:val="ca-ES"/>
        </w:rPr>
        <w:t>inversions que siguin pròpies de l</w:t>
      </w:r>
      <w:r w:rsidR="00BF468D">
        <w:rPr>
          <w:rStyle w:val="y2iqfc"/>
          <w:rFonts w:ascii="Arial" w:eastAsiaTheme="majorEastAsia" w:hAnsi="Arial" w:cs="Arial"/>
          <w:color w:val="202124"/>
          <w:lang w:val="ca-ES"/>
        </w:rPr>
        <w:t>’</w:t>
      </w:r>
      <w:r w:rsidR="00016379" w:rsidRPr="000C7BCC">
        <w:rPr>
          <w:rStyle w:val="y2iqfc"/>
          <w:rFonts w:ascii="Arial" w:eastAsiaTheme="majorEastAsia" w:hAnsi="Arial" w:cs="Arial"/>
          <w:color w:val="202124"/>
          <w:lang w:val="ca-ES"/>
        </w:rPr>
        <w:t>empresari agrari en l</w:t>
      </w:r>
      <w:r w:rsidR="00BF468D">
        <w:rPr>
          <w:rStyle w:val="y2iqfc"/>
          <w:rFonts w:ascii="Arial" w:eastAsiaTheme="majorEastAsia" w:hAnsi="Arial" w:cs="Arial"/>
          <w:color w:val="202124"/>
          <w:lang w:val="ca-ES"/>
        </w:rPr>
        <w:t>’</w:t>
      </w:r>
      <w:r w:rsidR="00016379" w:rsidRPr="000C7BCC">
        <w:rPr>
          <w:rStyle w:val="y2iqfc"/>
          <w:rFonts w:ascii="Arial" w:eastAsiaTheme="majorEastAsia" w:hAnsi="Arial" w:cs="Arial"/>
          <w:color w:val="202124"/>
          <w:lang w:val="ca-ES"/>
        </w:rPr>
        <w:t>exercici normal de la seva activitat</w:t>
      </w:r>
      <w:r w:rsidR="0067163F" w:rsidRPr="000C7BCC">
        <w:rPr>
          <w:rStyle w:val="y2iqfc"/>
          <w:rFonts w:ascii="Arial" w:eastAsiaTheme="majorEastAsia" w:hAnsi="Arial" w:cs="Arial"/>
          <w:color w:val="202124"/>
          <w:lang w:val="ca-ES"/>
        </w:rPr>
        <w:t>.</w:t>
      </w:r>
    </w:p>
    <w:p w14:paraId="02BF6AAD" w14:textId="737693FA" w:rsidR="00016379" w:rsidRPr="000C7BCC" w:rsidRDefault="008720F6" w:rsidP="000C7BCC">
      <w:pPr>
        <w:shd w:val="clear" w:color="auto" w:fill="FFFFFF" w:themeFill="background1"/>
        <w:spacing w:before="120"/>
        <w:jc w:val="both"/>
        <w:rPr>
          <w:rFonts w:ascii="Arial" w:hAnsi="Arial" w:cs="Arial"/>
          <w:lang w:val="ca-ES"/>
        </w:rPr>
      </w:pPr>
      <w:r w:rsidRPr="000C7BCC">
        <w:rPr>
          <w:rStyle w:val="y2iqfc"/>
          <w:rFonts w:ascii="Arial" w:eastAsiaTheme="majorEastAsia" w:hAnsi="Arial" w:cs="Arial"/>
          <w:b/>
          <w:bCs/>
          <w:color w:val="202124"/>
          <w:lang w:val="ca-ES"/>
        </w:rPr>
        <w:t xml:space="preserve">6.4 </w:t>
      </w:r>
      <w:r w:rsidR="00016379" w:rsidRPr="000C7BCC">
        <w:rPr>
          <w:rStyle w:val="y2iqfc"/>
          <w:rFonts w:ascii="Arial" w:eastAsiaTheme="majorEastAsia" w:hAnsi="Arial" w:cs="Arial"/>
          <w:color w:val="202124"/>
          <w:lang w:val="ca-ES"/>
        </w:rPr>
        <w:t>L</w:t>
      </w:r>
      <w:r w:rsidRPr="000C7BCC">
        <w:rPr>
          <w:rStyle w:val="y2iqfc"/>
          <w:rFonts w:ascii="Arial" w:eastAsiaTheme="majorEastAsia" w:hAnsi="Arial" w:cs="Arial"/>
          <w:color w:val="202124"/>
          <w:lang w:val="ca-ES"/>
        </w:rPr>
        <w:t xml:space="preserve">a part </w:t>
      </w:r>
      <w:r w:rsidR="005419D4" w:rsidRPr="000C7BCC">
        <w:rPr>
          <w:rStyle w:val="y2iqfc"/>
          <w:rFonts w:ascii="Arial" w:eastAsiaTheme="majorEastAsia" w:hAnsi="Arial" w:cs="Arial"/>
          <w:color w:val="202124"/>
          <w:lang w:val="ca-ES"/>
        </w:rPr>
        <w:t xml:space="preserve">conreadora </w:t>
      </w:r>
      <w:r w:rsidR="00016379" w:rsidRPr="000C7BCC">
        <w:rPr>
          <w:rStyle w:val="y2iqfc"/>
          <w:rFonts w:ascii="Arial" w:eastAsiaTheme="majorEastAsia" w:hAnsi="Arial" w:cs="Arial"/>
          <w:color w:val="202124"/>
          <w:lang w:val="ca-ES"/>
        </w:rPr>
        <w:t>no pot, llevat d</w:t>
      </w:r>
      <w:r w:rsidR="00BF468D">
        <w:rPr>
          <w:rStyle w:val="y2iqfc"/>
          <w:rFonts w:ascii="Arial" w:eastAsiaTheme="majorEastAsia" w:hAnsi="Arial" w:cs="Arial"/>
          <w:color w:val="202124"/>
          <w:lang w:val="ca-ES"/>
        </w:rPr>
        <w:t>’</w:t>
      </w:r>
      <w:r w:rsidR="00016379" w:rsidRPr="000C7BCC">
        <w:rPr>
          <w:rStyle w:val="y2iqfc"/>
          <w:rFonts w:ascii="Arial" w:eastAsiaTheme="majorEastAsia" w:hAnsi="Arial" w:cs="Arial"/>
          <w:color w:val="202124"/>
          <w:lang w:val="ca-ES"/>
        </w:rPr>
        <w:t>acord exprés entre les parts, fer desaparèixer les parets</w:t>
      </w:r>
      <w:r w:rsidR="007477B4" w:rsidRPr="000C7BCC">
        <w:rPr>
          <w:rStyle w:val="y2iqfc"/>
          <w:rFonts w:ascii="Arial" w:eastAsiaTheme="majorEastAsia" w:hAnsi="Arial" w:cs="Arial"/>
          <w:color w:val="202124"/>
          <w:lang w:val="ca-ES"/>
        </w:rPr>
        <w:t>,</w:t>
      </w:r>
      <w:r w:rsidR="00016379" w:rsidRPr="000C7BCC">
        <w:rPr>
          <w:rStyle w:val="y2iqfc"/>
          <w:rFonts w:ascii="Arial" w:eastAsiaTheme="majorEastAsia" w:hAnsi="Arial" w:cs="Arial"/>
          <w:color w:val="202124"/>
          <w:lang w:val="ca-ES"/>
        </w:rPr>
        <w:t xml:space="preserve"> tanques, tanques vives o mort</w:t>
      </w:r>
      <w:r w:rsidR="007477B4" w:rsidRPr="000C7BCC">
        <w:rPr>
          <w:rStyle w:val="y2iqfc"/>
          <w:rFonts w:ascii="Arial" w:eastAsiaTheme="majorEastAsia" w:hAnsi="Arial" w:cs="Arial"/>
          <w:color w:val="202124"/>
          <w:lang w:val="ca-ES"/>
        </w:rPr>
        <w:t>e</w:t>
      </w:r>
      <w:r w:rsidR="00016379" w:rsidRPr="000C7BCC">
        <w:rPr>
          <w:rStyle w:val="y2iqfc"/>
          <w:rFonts w:ascii="Arial" w:eastAsiaTheme="majorEastAsia" w:hAnsi="Arial" w:cs="Arial"/>
          <w:color w:val="202124"/>
          <w:lang w:val="ca-ES"/>
        </w:rPr>
        <w:t>s, rases i altres formes de tancament o tancament del predi arrendat, si separen dues o més finques integrades en una mateixa unitat d</w:t>
      </w:r>
      <w:r w:rsidR="00BF468D">
        <w:rPr>
          <w:rStyle w:val="y2iqfc"/>
          <w:rFonts w:ascii="Arial" w:eastAsiaTheme="majorEastAsia" w:hAnsi="Arial" w:cs="Arial"/>
          <w:color w:val="202124"/>
          <w:lang w:val="ca-ES"/>
        </w:rPr>
        <w:t>’</w:t>
      </w:r>
      <w:r w:rsidR="00016379" w:rsidRPr="000C7BCC">
        <w:rPr>
          <w:rStyle w:val="y2iqfc"/>
          <w:rFonts w:ascii="Arial" w:eastAsiaTheme="majorEastAsia" w:hAnsi="Arial" w:cs="Arial"/>
          <w:color w:val="202124"/>
          <w:lang w:val="ca-ES"/>
        </w:rPr>
        <w:t>explotació, llevat dels trams necessaris per permetre el pas adequat de tractors, maquinària agrícola i quan les tasques de cultiu ho requereixin</w:t>
      </w:r>
      <w:r w:rsidR="00494F01" w:rsidRPr="000C7BCC">
        <w:rPr>
          <w:rStyle w:val="y2iqfc"/>
          <w:rFonts w:ascii="Arial" w:eastAsiaTheme="majorEastAsia" w:hAnsi="Arial" w:cs="Arial"/>
          <w:color w:val="202124"/>
          <w:lang w:val="ca-ES"/>
        </w:rPr>
        <w:t>. Tot això</w:t>
      </w:r>
      <w:r w:rsidR="00016379" w:rsidRPr="000C7BCC">
        <w:rPr>
          <w:rStyle w:val="y2iqfc"/>
          <w:rFonts w:ascii="Arial" w:eastAsiaTheme="majorEastAsia" w:hAnsi="Arial" w:cs="Arial"/>
          <w:color w:val="202124"/>
          <w:lang w:val="ca-ES"/>
        </w:rPr>
        <w:t xml:space="preserve"> sens perjudici del que estableixi la legislació sobre protecció del medi ambient i protecció del patrimoni històric</w:t>
      </w:r>
      <w:r w:rsidR="00B12F85" w:rsidRPr="000C7BCC">
        <w:rPr>
          <w:rStyle w:val="y2iqfc"/>
          <w:rFonts w:ascii="Arial" w:eastAsiaTheme="majorEastAsia" w:hAnsi="Arial" w:cs="Arial"/>
          <w:color w:val="202124"/>
          <w:lang w:val="ca-ES"/>
        </w:rPr>
        <w:t>.</w:t>
      </w:r>
    </w:p>
    <w:p w14:paraId="065D02C1" w14:textId="77777777" w:rsidR="00056E8B" w:rsidRPr="000C7BCC" w:rsidRDefault="00056E8B" w:rsidP="000C7BCC">
      <w:pPr>
        <w:shd w:val="clear" w:color="auto" w:fill="FFFFFF" w:themeFill="background1"/>
        <w:spacing w:before="120"/>
        <w:jc w:val="both"/>
        <w:rPr>
          <w:rFonts w:ascii="Arial" w:hAnsi="Arial" w:cs="Arial"/>
          <w:b/>
          <w:bCs/>
          <w:lang w:val="ca-ES"/>
        </w:rPr>
      </w:pPr>
    </w:p>
    <w:p w14:paraId="671534EC" w14:textId="4C2D0A02" w:rsidR="00367EB5" w:rsidRPr="000C7BCC" w:rsidRDefault="00E92F31" w:rsidP="000C7BCC">
      <w:pPr>
        <w:shd w:val="clear" w:color="auto" w:fill="FFFFFF" w:themeFill="background1"/>
        <w:spacing w:before="120"/>
        <w:jc w:val="both"/>
        <w:textAlignment w:val="baseline"/>
        <w:rPr>
          <w:rFonts w:ascii="Arial" w:hAnsi="Arial" w:cs="Arial"/>
          <w:b/>
          <w:bCs/>
          <w:bdr w:val="none" w:sz="0" w:space="0" w:color="auto" w:frame="1"/>
          <w:lang w:val="ca-ES"/>
        </w:rPr>
      </w:pPr>
      <w:r w:rsidRPr="000C7BCC">
        <w:rPr>
          <w:rFonts w:ascii="Arial" w:hAnsi="Arial" w:cs="Arial"/>
          <w:b/>
          <w:bCs/>
          <w:bdr w:val="none" w:sz="0" w:space="0" w:color="auto" w:frame="1"/>
          <w:lang w:val="ca-ES"/>
        </w:rPr>
        <w:t>Clàusula 7</w:t>
      </w:r>
      <w:r w:rsidR="0030615D" w:rsidRPr="000C7BCC">
        <w:rPr>
          <w:rFonts w:ascii="Arial" w:hAnsi="Arial" w:cs="Arial"/>
          <w:b/>
          <w:bCs/>
          <w:bdr w:val="none" w:sz="0" w:space="0" w:color="auto" w:frame="1"/>
          <w:lang w:val="ca-ES"/>
        </w:rPr>
        <w:t xml:space="preserve">. </w:t>
      </w:r>
      <w:r w:rsidRPr="000C7BCC">
        <w:rPr>
          <w:rFonts w:ascii="Arial" w:hAnsi="Arial" w:cs="Arial"/>
          <w:b/>
          <w:bCs/>
          <w:bdr w:val="none" w:sz="0" w:space="0" w:color="auto" w:frame="1"/>
          <w:lang w:val="ca-ES"/>
        </w:rPr>
        <w:t>Terminació del contracte</w:t>
      </w:r>
    </w:p>
    <w:p w14:paraId="0877DC7D" w14:textId="645247C3" w:rsidR="00FE523E" w:rsidRPr="000C7BCC" w:rsidRDefault="00E92F31" w:rsidP="000C7BCC">
      <w:pPr>
        <w:shd w:val="clear" w:color="auto" w:fill="FFFFFF" w:themeFill="background1"/>
        <w:spacing w:before="120"/>
        <w:jc w:val="both"/>
        <w:textAlignment w:val="baseline"/>
        <w:rPr>
          <w:rFonts w:ascii="Arial" w:hAnsi="Arial" w:cs="Arial"/>
          <w:i/>
          <w:iCs/>
          <w:lang w:val="ca-ES"/>
        </w:rPr>
      </w:pPr>
      <w:r w:rsidRPr="000C7BCC">
        <w:rPr>
          <w:rFonts w:ascii="Arial" w:hAnsi="Arial" w:cs="Arial"/>
          <w:i/>
          <w:iCs/>
          <w:lang w:val="ca-ES"/>
        </w:rPr>
        <w:t xml:space="preserve">(Opció </w:t>
      </w:r>
      <w:r w:rsidR="00A50C12" w:rsidRPr="000C7BCC">
        <w:rPr>
          <w:rFonts w:ascii="Arial" w:hAnsi="Arial" w:cs="Arial"/>
          <w:i/>
          <w:iCs/>
          <w:lang w:val="ca-ES"/>
        </w:rPr>
        <w:t>1</w:t>
      </w:r>
      <w:r w:rsidRPr="000C7BCC">
        <w:rPr>
          <w:rFonts w:ascii="Arial" w:hAnsi="Arial" w:cs="Arial"/>
          <w:i/>
          <w:iCs/>
          <w:lang w:val="ca-ES"/>
        </w:rPr>
        <w:t>: es po</w:t>
      </w:r>
      <w:r w:rsidR="00936820">
        <w:rPr>
          <w:rFonts w:ascii="Arial" w:hAnsi="Arial" w:cs="Arial"/>
          <w:i/>
          <w:iCs/>
          <w:lang w:val="ca-ES"/>
        </w:rPr>
        <w:t>t</w:t>
      </w:r>
      <w:r w:rsidRPr="000C7BCC">
        <w:rPr>
          <w:rFonts w:ascii="Arial" w:hAnsi="Arial" w:cs="Arial"/>
          <w:i/>
          <w:iCs/>
          <w:lang w:val="ca-ES"/>
        </w:rPr>
        <w:t xml:space="preserve"> incloure una llista </w:t>
      </w:r>
      <w:r w:rsidR="00A6510F" w:rsidRPr="000C7BCC">
        <w:rPr>
          <w:rFonts w:ascii="Arial" w:hAnsi="Arial" w:cs="Arial"/>
          <w:i/>
          <w:iCs/>
          <w:lang w:val="ca-ES"/>
        </w:rPr>
        <w:t xml:space="preserve">de les causes </w:t>
      </w:r>
      <w:r w:rsidR="00221B1A" w:rsidRPr="000C7BCC">
        <w:rPr>
          <w:rFonts w:ascii="Arial" w:hAnsi="Arial" w:cs="Arial"/>
          <w:i/>
          <w:iCs/>
          <w:lang w:val="ca-ES"/>
        </w:rPr>
        <w:t xml:space="preserve">legals i, a més, </w:t>
      </w:r>
      <w:r w:rsidR="00522081" w:rsidRPr="000C7BCC">
        <w:rPr>
          <w:rFonts w:ascii="Arial" w:hAnsi="Arial" w:cs="Arial"/>
          <w:i/>
          <w:iCs/>
          <w:lang w:val="ca-ES"/>
        </w:rPr>
        <w:t>les que les parts</w:t>
      </w:r>
      <w:r w:rsidR="00221B1A" w:rsidRPr="000C7BCC">
        <w:rPr>
          <w:rFonts w:ascii="Arial" w:hAnsi="Arial" w:cs="Arial"/>
          <w:i/>
          <w:iCs/>
          <w:lang w:val="ca-ES"/>
        </w:rPr>
        <w:t xml:space="preserve"> acordin</w:t>
      </w:r>
      <w:r w:rsidR="00936820" w:rsidRPr="00936820">
        <w:rPr>
          <w:rFonts w:ascii="Arial" w:hAnsi="Arial" w:cs="Arial"/>
          <w:i/>
          <w:iCs/>
          <w:lang w:val="ca-ES"/>
        </w:rPr>
        <w:t xml:space="preserve"> </w:t>
      </w:r>
      <w:r w:rsidR="00936820" w:rsidRPr="000C7BCC">
        <w:rPr>
          <w:rFonts w:ascii="Arial" w:hAnsi="Arial" w:cs="Arial"/>
          <w:i/>
          <w:iCs/>
          <w:lang w:val="ca-ES"/>
        </w:rPr>
        <w:t>legalment</w:t>
      </w:r>
      <w:r w:rsidR="00374C70" w:rsidRPr="000C7BCC">
        <w:rPr>
          <w:rFonts w:ascii="Arial" w:hAnsi="Arial" w:cs="Arial"/>
          <w:i/>
          <w:iCs/>
          <w:lang w:val="ca-ES"/>
        </w:rPr>
        <w:t xml:space="preserve">. </w:t>
      </w:r>
      <w:r w:rsidR="00273CAC" w:rsidRPr="000C7BCC">
        <w:rPr>
          <w:rFonts w:ascii="Arial" w:hAnsi="Arial" w:cs="Arial"/>
          <w:i/>
          <w:iCs/>
          <w:lang w:val="ca-ES"/>
        </w:rPr>
        <w:t>Tot seguit hi ha exemples</w:t>
      </w:r>
      <w:r w:rsidR="00985605">
        <w:rPr>
          <w:rFonts w:ascii="Arial" w:hAnsi="Arial" w:cs="Arial"/>
          <w:i/>
          <w:iCs/>
          <w:lang w:val="ca-ES"/>
        </w:rPr>
        <w:t xml:space="preserve"> de causes</w:t>
      </w:r>
      <w:r w:rsidR="00273CAC" w:rsidRPr="000C7BCC">
        <w:rPr>
          <w:rFonts w:ascii="Arial" w:hAnsi="Arial" w:cs="Arial"/>
          <w:i/>
          <w:iCs/>
          <w:lang w:val="ca-ES"/>
        </w:rPr>
        <w:t>.</w:t>
      </w:r>
      <w:r w:rsidR="004949D5" w:rsidRPr="000C7BCC">
        <w:rPr>
          <w:rFonts w:ascii="Arial" w:hAnsi="Arial" w:cs="Arial"/>
          <w:i/>
          <w:iCs/>
          <w:lang w:val="ca-ES"/>
        </w:rPr>
        <w:t>)</w:t>
      </w:r>
      <w:r w:rsidR="006115F3" w:rsidRPr="000C7BCC">
        <w:rPr>
          <w:rFonts w:ascii="Arial" w:hAnsi="Arial" w:cs="Arial"/>
          <w:i/>
          <w:iCs/>
          <w:lang w:val="ca-ES"/>
        </w:rPr>
        <w:t xml:space="preserve"> </w:t>
      </w:r>
    </w:p>
    <w:p w14:paraId="271F93D0" w14:textId="437D9B32" w:rsidR="008C4CFE" w:rsidRPr="00985605" w:rsidRDefault="004949D5" w:rsidP="000C7BCC">
      <w:pPr>
        <w:shd w:val="clear" w:color="auto" w:fill="FFFFFF" w:themeFill="background1"/>
        <w:spacing w:before="120"/>
        <w:jc w:val="both"/>
        <w:textAlignment w:val="baseline"/>
        <w:rPr>
          <w:rFonts w:ascii="Arial" w:hAnsi="Arial" w:cs="Arial"/>
          <w:lang w:val="ca-ES"/>
        </w:rPr>
      </w:pPr>
      <w:r w:rsidRPr="00985605">
        <w:rPr>
          <w:rFonts w:ascii="Arial" w:hAnsi="Arial" w:cs="Arial"/>
          <w:b/>
          <w:bCs/>
          <w:lang w:val="ca-ES"/>
        </w:rPr>
        <w:t>7.1</w:t>
      </w:r>
      <w:r w:rsidR="00B70508" w:rsidRPr="00985605">
        <w:rPr>
          <w:rFonts w:ascii="Arial" w:hAnsi="Arial" w:cs="Arial"/>
          <w:lang w:val="ca-ES"/>
        </w:rPr>
        <w:t xml:space="preserve"> P</w:t>
      </w:r>
      <w:r w:rsidR="00EC486F" w:rsidRPr="00985605">
        <w:rPr>
          <w:rFonts w:ascii="Arial" w:hAnsi="Arial" w:cs="Arial"/>
          <w:lang w:val="ca-ES"/>
        </w:rPr>
        <w:t>er conclusió del contracte</w:t>
      </w:r>
      <w:r w:rsidR="00655C20" w:rsidRPr="00985605">
        <w:rPr>
          <w:rFonts w:ascii="Arial" w:hAnsi="Arial" w:cs="Arial"/>
          <w:lang w:val="ca-ES"/>
        </w:rPr>
        <w:t xml:space="preserve"> </w:t>
      </w:r>
      <w:r w:rsidR="007255A7" w:rsidRPr="00985605">
        <w:rPr>
          <w:rFonts w:ascii="Arial" w:hAnsi="Arial" w:cs="Arial"/>
          <w:lang w:val="ca-ES"/>
        </w:rPr>
        <w:t xml:space="preserve">i exclusió </w:t>
      </w:r>
      <w:r w:rsidR="00CF09BE" w:rsidRPr="00985605">
        <w:rPr>
          <w:rFonts w:ascii="Arial" w:hAnsi="Arial" w:cs="Arial"/>
          <w:lang w:val="ca-ES"/>
        </w:rPr>
        <w:t>de la pròrroga</w:t>
      </w:r>
      <w:r w:rsidR="00F22347" w:rsidRPr="00985605">
        <w:rPr>
          <w:rFonts w:ascii="Arial" w:hAnsi="Arial" w:cs="Arial"/>
          <w:lang w:val="ca-ES"/>
        </w:rPr>
        <w:t xml:space="preserve"> legal a causa de l</w:t>
      </w:r>
      <w:r w:rsidR="00BF468D" w:rsidRPr="00985605">
        <w:rPr>
          <w:rFonts w:ascii="Arial" w:hAnsi="Arial" w:cs="Arial"/>
          <w:lang w:val="ca-ES"/>
        </w:rPr>
        <w:t>’</w:t>
      </w:r>
      <w:r w:rsidR="00F22347" w:rsidRPr="00985605">
        <w:rPr>
          <w:rFonts w:ascii="Arial" w:hAnsi="Arial" w:cs="Arial"/>
          <w:lang w:val="ca-ES"/>
        </w:rPr>
        <w:t>exercici del desdir</w:t>
      </w:r>
      <w:r w:rsidR="007255A7" w:rsidRPr="00985605">
        <w:rPr>
          <w:rFonts w:ascii="Arial" w:hAnsi="Arial" w:cs="Arial"/>
          <w:lang w:val="ca-ES"/>
        </w:rPr>
        <w:t xml:space="preserve"> </w:t>
      </w:r>
      <w:r w:rsidR="00B12F85" w:rsidRPr="00985605">
        <w:rPr>
          <w:rFonts w:ascii="Arial" w:hAnsi="Arial" w:cs="Arial"/>
          <w:lang w:val="ca-ES"/>
        </w:rPr>
        <w:t>genèric</w:t>
      </w:r>
      <w:r w:rsidR="00F22347" w:rsidRPr="00985605">
        <w:rPr>
          <w:rFonts w:ascii="Arial" w:hAnsi="Arial" w:cs="Arial"/>
          <w:lang w:val="ca-ES"/>
        </w:rPr>
        <w:t>,</w:t>
      </w:r>
      <w:r w:rsidR="00CF09BE" w:rsidRPr="00985605">
        <w:rPr>
          <w:rFonts w:ascii="Arial" w:hAnsi="Arial" w:cs="Arial"/>
          <w:lang w:val="ca-ES"/>
        </w:rPr>
        <w:t xml:space="preserve"> </w:t>
      </w:r>
      <w:r w:rsidR="00655C20" w:rsidRPr="00985605">
        <w:rPr>
          <w:rFonts w:ascii="Arial" w:hAnsi="Arial" w:cs="Arial"/>
          <w:lang w:val="ca-ES"/>
        </w:rPr>
        <w:t>de qualsevol de les dues parts, tres mesos abans de la conclusió</w:t>
      </w:r>
      <w:r w:rsidR="008C4CFE" w:rsidRPr="00985605">
        <w:rPr>
          <w:rFonts w:ascii="Arial" w:hAnsi="Arial" w:cs="Arial"/>
          <w:lang w:val="ca-ES"/>
        </w:rPr>
        <w:t xml:space="preserve">. </w:t>
      </w:r>
    </w:p>
    <w:p w14:paraId="6B258167" w14:textId="4D5F97C8" w:rsidR="003249D3" w:rsidRPr="00985605" w:rsidRDefault="008C4CFE" w:rsidP="000C7BCC">
      <w:pPr>
        <w:shd w:val="clear" w:color="auto" w:fill="FFFFFF" w:themeFill="background1"/>
        <w:spacing w:before="120"/>
        <w:jc w:val="both"/>
        <w:textAlignment w:val="baseline"/>
        <w:rPr>
          <w:rFonts w:ascii="Arial" w:hAnsi="Arial" w:cs="Arial"/>
          <w:lang w:val="ca-ES"/>
        </w:rPr>
      </w:pPr>
      <w:r w:rsidRPr="00985605">
        <w:rPr>
          <w:rFonts w:ascii="Arial" w:hAnsi="Arial" w:cs="Arial"/>
          <w:lang w:val="ca-ES"/>
        </w:rPr>
        <w:t xml:space="preserve">El </w:t>
      </w:r>
      <w:r w:rsidR="00292FD9" w:rsidRPr="00985605">
        <w:rPr>
          <w:rFonts w:ascii="Arial" w:hAnsi="Arial" w:cs="Arial"/>
          <w:lang w:val="ca-ES"/>
        </w:rPr>
        <w:t>desdir</w:t>
      </w:r>
      <w:r w:rsidRPr="00985605">
        <w:rPr>
          <w:rFonts w:ascii="Arial" w:hAnsi="Arial" w:cs="Arial"/>
          <w:lang w:val="ca-ES"/>
        </w:rPr>
        <w:t xml:space="preserve"> no pot suposar un desistiment unilateral</w:t>
      </w:r>
      <w:r w:rsidR="001005D0" w:rsidRPr="00985605">
        <w:rPr>
          <w:rFonts w:ascii="Arial" w:hAnsi="Arial" w:cs="Arial"/>
          <w:lang w:val="ca-ES"/>
        </w:rPr>
        <w:t xml:space="preserve"> per part del soci titular</w:t>
      </w:r>
      <w:r w:rsidR="003249D3" w:rsidRPr="00985605">
        <w:rPr>
          <w:rFonts w:ascii="Arial" w:hAnsi="Arial" w:cs="Arial"/>
          <w:lang w:val="ca-ES"/>
        </w:rPr>
        <w:t>,</w:t>
      </w:r>
      <w:r w:rsidR="001005D0" w:rsidRPr="00985605">
        <w:rPr>
          <w:rFonts w:ascii="Arial" w:hAnsi="Arial" w:cs="Arial"/>
          <w:lang w:val="ca-ES"/>
        </w:rPr>
        <w:t xml:space="preserve"> en atenció al principi general </w:t>
      </w:r>
      <w:r w:rsidR="00B94B8F" w:rsidRPr="00985605">
        <w:rPr>
          <w:rFonts w:ascii="Arial" w:hAnsi="Arial" w:cs="Arial"/>
          <w:lang w:val="ca-ES"/>
        </w:rPr>
        <w:t xml:space="preserve">de bona fe. Per tant, </w:t>
      </w:r>
      <w:r w:rsidR="003F1C65" w:rsidRPr="00985605">
        <w:rPr>
          <w:rFonts w:ascii="Arial" w:hAnsi="Arial" w:cs="Arial"/>
          <w:lang w:val="ca-ES"/>
        </w:rPr>
        <w:t>malgrat la conclusió del contracte, l</w:t>
      </w:r>
      <w:r w:rsidR="00BF468D" w:rsidRPr="00985605">
        <w:rPr>
          <w:rFonts w:ascii="Arial" w:hAnsi="Arial" w:cs="Arial"/>
          <w:lang w:val="ca-ES"/>
        </w:rPr>
        <w:t>’</w:t>
      </w:r>
      <w:r w:rsidR="003F1C65" w:rsidRPr="00985605">
        <w:rPr>
          <w:rFonts w:ascii="Arial" w:hAnsi="Arial" w:cs="Arial"/>
          <w:lang w:val="ca-ES"/>
        </w:rPr>
        <w:t xml:space="preserve">exclusió de la pròrroga per desdir, </w:t>
      </w:r>
      <w:r w:rsidR="00B94B8F" w:rsidRPr="00985605">
        <w:rPr>
          <w:rFonts w:ascii="Arial" w:hAnsi="Arial" w:cs="Arial"/>
          <w:lang w:val="ca-ES"/>
        </w:rPr>
        <w:t>e</w:t>
      </w:r>
      <w:r w:rsidR="001005D0" w:rsidRPr="00985605">
        <w:rPr>
          <w:rFonts w:ascii="Arial" w:hAnsi="Arial" w:cs="Arial"/>
          <w:lang w:val="ca-ES"/>
        </w:rPr>
        <w:t xml:space="preserve">n </w:t>
      </w:r>
      <w:r w:rsidR="00C6071B">
        <w:rPr>
          <w:rFonts w:ascii="Arial" w:hAnsi="Arial" w:cs="Arial"/>
          <w:lang w:val="ca-ES"/>
        </w:rPr>
        <w:t xml:space="preserve">el </w:t>
      </w:r>
      <w:r w:rsidR="001005D0" w:rsidRPr="00985605">
        <w:rPr>
          <w:rFonts w:ascii="Arial" w:hAnsi="Arial" w:cs="Arial"/>
          <w:lang w:val="ca-ES"/>
        </w:rPr>
        <w:t xml:space="preserve">cas del soci titular, </w:t>
      </w:r>
      <w:r w:rsidR="00B94B8F" w:rsidRPr="0054664A">
        <w:rPr>
          <w:rFonts w:ascii="Arial" w:hAnsi="Arial" w:cs="Arial"/>
          <w:lang w:val="ca-ES"/>
        </w:rPr>
        <w:t>el Sr./Sra.</w:t>
      </w:r>
      <w:r w:rsidR="00B94B8F" w:rsidRPr="00985605">
        <w:rPr>
          <w:rFonts w:ascii="Arial" w:hAnsi="Arial" w:cs="Arial"/>
          <w:lang w:val="ca-ES"/>
        </w:rPr>
        <w:t xml:space="preserve"> ......, </w:t>
      </w:r>
      <w:r w:rsidR="001005D0" w:rsidRPr="00985605">
        <w:rPr>
          <w:rFonts w:ascii="Arial" w:hAnsi="Arial" w:cs="Arial"/>
          <w:lang w:val="ca-ES"/>
        </w:rPr>
        <w:t>s</w:t>
      </w:r>
      <w:r w:rsidR="00BF468D" w:rsidRPr="00985605">
        <w:rPr>
          <w:rFonts w:ascii="Arial" w:hAnsi="Arial" w:cs="Arial"/>
          <w:lang w:val="ca-ES"/>
        </w:rPr>
        <w:t>’</w:t>
      </w:r>
      <w:r w:rsidR="001005D0" w:rsidRPr="00985605">
        <w:rPr>
          <w:rFonts w:ascii="Arial" w:hAnsi="Arial" w:cs="Arial"/>
          <w:lang w:val="ca-ES"/>
        </w:rPr>
        <w:t>ha de bas</w:t>
      </w:r>
      <w:r w:rsidR="002A35D5" w:rsidRPr="00985605">
        <w:rPr>
          <w:rFonts w:ascii="Arial" w:hAnsi="Arial" w:cs="Arial"/>
          <w:lang w:val="ca-ES"/>
        </w:rPr>
        <w:t>a</w:t>
      </w:r>
      <w:r w:rsidR="001005D0" w:rsidRPr="00985605">
        <w:rPr>
          <w:rFonts w:ascii="Arial" w:hAnsi="Arial" w:cs="Arial"/>
          <w:lang w:val="ca-ES"/>
        </w:rPr>
        <w:t>r en</w:t>
      </w:r>
      <w:r w:rsidR="003249D3" w:rsidRPr="00985605">
        <w:rPr>
          <w:rFonts w:ascii="Arial" w:hAnsi="Arial" w:cs="Arial"/>
          <w:lang w:val="ca-ES"/>
        </w:rPr>
        <w:t xml:space="preserve"> la </w:t>
      </w:r>
      <w:r w:rsidR="00B94B8F" w:rsidRPr="00985605">
        <w:rPr>
          <w:rFonts w:ascii="Arial" w:hAnsi="Arial" w:cs="Arial"/>
          <w:lang w:val="ca-ES"/>
        </w:rPr>
        <w:t>provada</w:t>
      </w:r>
      <w:r w:rsidR="003249D3" w:rsidRPr="00985605">
        <w:rPr>
          <w:rFonts w:ascii="Arial" w:hAnsi="Arial" w:cs="Arial"/>
          <w:lang w:val="ca-ES"/>
        </w:rPr>
        <w:t xml:space="preserve"> pèrdua de confiança amb el conreador</w:t>
      </w:r>
      <w:r w:rsidR="007A095D" w:rsidRPr="00985605">
        <w:rPr>
          <w:rFonts w:ascii="Arial" w:hAnsi="Arial" w:cs="Arial"/>
          <w:lang w:val="ca-ES"/>
        </w:rPr>
        <w:t xml:space="preserve">, </w:t>
      </w:r>
      <w:r w:rsidR="00292FD9" w:rsidRPr="00985605">
        <w:rPr>
          <w:rFonts w:ascii="Arial" w:hAnsi="Arial" w:cs="Arial"/>
          <w:lang w:val="ca-ES"/>
        </w:rPr>
        <w:t xml:space="preserve">en atenció a la relació professional </w:t>
      </w:r>
      <w:r w:rsidR="007A095D" w:rsidRPr="00985605">
        <w:rPr>
          <w:rFonts w:ascii="Arial" w:hAnsi="Arial" w:cs="Arial"/>
          <w:lang w:val="ca-ES"/>
        </w:rPr>
        <w:t>i d</w:t>
      </w:r>
      <w:r w:rsidR="00BF468D" w:rsidRPr="00985605">
        <w:rPr>
          <w:rFonts w:ascii="Arial" w:hAnsi="Arial" w:cs="Arial"/>
          <w:lang w:val="ca-ES"/>
        </w:rPr>
        <w:t>’</w:t>
      </w:r>
      <w:r w:rsidR="007A095D" w:rsidRPr="00985605">
        <w:rPr>
          <w:rFonts w:ascii="Arial" w:hAnsi="Arial" w:cs="Arial"/>
          <w:lang w:val="ca-ES"/>
        </w:rPr>
        <w:t>estreta col·laboració</w:t>
      </w:r>
      <w:r w:rsidR="003249D3" w:rsidRPr="00985605">
        <w:rPr>
          <w:rFonts w:ascii="Arial" w:hAnsi="Arial" w:cs="Arial"/>
          <w:lang w:val="ca-ES"/>
        </w:rPr>
        <w:t xml:space="preserve">. </w:t>
      </w:r>
    </w:p>
    <w:p w14:paraId="0DFBDE05" w14:textId="4397F3C8" w:rsidR="003249D3" w:rsidRPr="00985605" w:rsidRDefault="003249D3" w:rsidP="000C7BCC">
      <w:pPr>
        <w:shd w:val="clear" w:color="auto" w:fill="FFFFFF" w:themeFill="background1"/>
        <w:spacing w:before="120"/>
        <w:jc w:val="both"/>
        <w:textAlignment w:val="baseline"/>
        <w:rPr>
          <w:rFonts w:ascii="Arial" w:hAnsi="Arial" w:cs="Arial"/>
          <w:lang w:val="ca-ES"/>
        </w:rPr>
      </w:pPr>
      <w:r w:rsidRPr="00985605">
        <w:rPr>
          <w:rFonts w:ascii="Arial" w:hAnsi="Arial" w:cs="Arial"/>
          <w:lang w:val="ca-ES"/>
        </w:rPr>
        <w:t xml:space="preserve">Per part del </w:t>
      </w:r>
      <w:r w:rsidR="007A095D" w:rsidRPr="00985605">
        <w:rPr>
          <w:rFonts w:ascii="Arial" w:hAnsi="Arial" w:cs="Arial"/>
          <w:lang w:val="ca-ES"/>
        </w:rPr>
        <w:t>conreador</w:t>
      </w:r>
      <w:r w:rsidRPr="00985605">
        <w:rPr>
          <w:rFonts w:ascii="Arial" w:hAnsi="Arial" w:cs="Arial"/>
          <w:lang w:val="ca-ES"/>
        </w:rPr>
        <w:t xml:space="preserve">, </w:t>
      </w:r>
      <w:r w:rsidR="007A095D" w:rsidRPr="0054664A">
        <w:rPr>
          <w:rFonts w:ascii="Arial" w:hAnsi="Arial" w:cs="Arial"/>
          <w:lang w:val="ca-ES"/>
        </w:rPr>
        <w:t>el Sr./Sra.</w:t>
      </w:r>
      <w:r w:rsidR="007A095D" w:rsidRPr="00985605">
        <w:rPr>
          <w:rFonts w:ascii="Arial" w:hAnsi="Arial" w:cs="Arial"/>
          <w:lang w:val="ca-ES"/>
        </w:rPr>
        <w:t xml:space="preserve"> ......, </w:t>
      </w:r>
      <w:r w:rsidRPr="00985605">
        <w:rPr>
          <w:rFonts w:ascii="Arial" w:hAnsi="Arial" w:cs="Arial"/>
          <w:lang w:val="ca-ES"/>
        </w:rPr>
        <w:t xml:space="preserve">complits els requisits de </w:t>
      </w:r>
      <w:r w:rsidR="000E5BE5">
        <w:rPr>
          <w:rFonts w:ascii="Arial" w:hAnsi="Arial" w:cs="Arial"/>
          <w:lang w:val="ca-ES"/>
        </w:rPr>
        <w:t>terminis</w:t>
      </w:r>
      <w:r w:rsidR="000E5BE5" w:rsidRPr="00985605">
        <w:rPr>
          <w:rFonts w:ascii="Arial" w:hAnsi="Arial" w:cs="Arial"/>
          <w:lang w:val="ca-ES"/>
        </w:rPr>
        <w:t xml:space="preserve"> </w:t>
      </w:r>
      <w:r w:rsidRPr="00985605">
        <w:rPr>
          <w:rFonts w:ascii="Arial" w:hAnsi="Arial" w:cs="Arial"/>
          <w:lang w:val="ca-ES"/>
        </w:rPr>
        <w:t>i forma, el desdir és</w:t>
      </w:r>
      <w:r w:rsidR="00B70A3A" w:rsidRPr="00985605">
        <w:rPr>
          <w:rFonts w:ascii="Arial" w:hAnsi="Arial" w:cs="Arial"/>
          <w:lang w:val="ca-ES"/>
        </w:rPr>
        <w:t>, causalment,</w:t>
      </w:r>
      <w:r w:rsidRPr="00985605">
        <w:rPr>
          <w:rFonts w:ascii="Arial" w:hAnsi="Arial" w:cs="Arial"/>
          <w:lang w:val="ca-ES"/>
        </w:rPr>
        <w:t xml:space="preserve"> lliure. </w:t>
      </w:r>
    </w:p>
    <w:p w14:paraId="09378399" w14:textId="58A139E3" w:rsidR="009A6666" w:rsidRPr="00985605" w:rsidRDefault="004949D5" w:rsidP="000C7BCC">
      <w:pPr>
        <w:shd w:val="clear" w:color="auto" w:fill="FFFFFF" w:themeFill="background1"/>
        <w:spacing w:before="120"/>
        <w:jc w:val="both"/>
        <w:textAlignment w:val="baseline"/>
        <w:rPr>
          <w:rFonts w:ascii="Arial" w:hAnsi="Arial" w:cs="Arial"/>
          <w:lang w:val="ca-ES"/>
        </w:rPr>
      </w:pPr>
      <w:r w:rsidRPr="00985605">
        <w:rPr>
          <w:rFonts w:ascii="Arial" w:hAnsi="Arial" w:cs="Arial"/>
          <w:b/>
          <w:bCs/>
          <w:lang w:val="ca-ES"/>
        </w:rPr>
        <w:t xml:space="preserve">7.2 </w:t>
      </w:r>
      <w:r w:rsidR="009A6666" w:rsidRPr="00985605">
        <w:rPr>
          <w:rFonts w:ascii="Arial" w:hAnsi="Arial" w:cs="Arial"/>
          <w:lang w:val="ca-ES"/>
        </w:rPr>
        <w:t>Per la resolució del dret d</w:t>
      </w:r>
      <w:r w:rsidR="008C7B04" w:rsidRPr="00985605">
        <w:rPr>
          <w:rFonts w:ascii="Arial" w:hAnsi="Arial" w:cs="Arial"/>
          <w:lang w:val="ca-ES"/>
        </w:rPr>
        <w:t>el soci titular</w:t>
      </w:r>
      <w:r w:rsidR="009A6666" w:rsidRPr="00985605">
        <w:rPr>
          <w:rFonts w:ascii="Arial" w:hAnsi="Arial" w:cs="Arial"/>
          <w:lang w:val="ca-ES"/>
        </w:rPr>
        <w:t>, d</w:t>
      </w:r>
      <w:r w:rsidR="00BF468D" w:rsidRPr="00985605">
        <w:rPr>
          <w:rFonts w:ascii="Arial" w:hAnsi="Arial" w:cs="Arial"/>
          <w:lang w:val="ca-ES"/>
        </w:rPr>
        <w:t>’</w:t>
      </w:r>
      <w:r w:rsidR="009A6666" w:rsidRPr="00985605">
        <w:rPr>
          <w:rFonts w:ascii="Arial" w:hAnsi="Arial" w:cs="Arial"/>
          <w:lang w:val="ca-ES"/>
        </w:rPr>
        <w:t>acord a</w:t>
      </w:r>
      <w:r w:rsidR="00273CAC" w:rsidRPr="00985605">
        <w:rPr>
          <w:rFonts w:ascii="Arial" w:hAnsi="Arial" w:cs="Arial"/>
          <w:lang w:val="ca-ES"/>
        </w:rPr>
        <w:t>mb</w:t>
      </w:r>
      <w:r w:rsidR="009A6666" w:rsidRPr="00985605">
        <w:rPr>
          <w:rFonts w:ascii="Arial" w:hAnsi="Arial" w:cs="Arial"/>
          <w:lang w:val="ca-ES"/>
        </w:rPr>
        <w:t xml:space="preserve"> l</w:t>
      </w:r>
      <w:r w:rsidR="00BF468D" w:rsidRPr="00985605">
        <w:rPr>
          <w:rFonts w:ascii="Arial" w:hAnsi="Arial" w:cs="Arial"/>
          <w:lang w:val="ca-ES"/>
        </w:rPr>
        <w:t>’</w:t>
      </w:r>
      <w:r w:rsidR="009A6666" w:rsidRPr="00985605">
        <w:rPr>
          <w:rFonts w:ascii="Arial" w:hAnsi="Arial" w:cs="Arial"/>
          <w:lang w:val="ca-ES"/>
        </w:rPr>
        <w:t>art</w:t>
      </w:r>
      <w:r w:rsidR="000126BF" w:rsidRPr="00985605">
        <w:rPr>
          <w:rFonts w:ascii="Arial" w:hAnsi="Arial" w:cs="Arial"/>
          <w:lang w:val="ca-ES"/>
        </w:rPr>
        <w:t>icle</w:t>
      </w:r>
      <w:r w:rsidR="009A6666" w:rsidRPr="00985605">
        <w:rPr>
          <w:rFonts w:ascii="Arial" w:hAnsi="Arial" w:cs="Arial"/>
          <w:lang w:val="ca-ES"/>
        </w:rPr>
        <w:t xml:space="preserve"> 10 LAR.</w:t>
      </w:r>
    </w:p>
    <w:p w14:paraId="258FAE9E" w14:textId="77777777" w:rsidR="00891218" w:rsidRPr="00985605" w:rsidRDefault="004949D5" w:rsidP="000C7BCC">
      <w:pPr>
        <w:shd w:val="clear" w:color="auto" w:fill="FFFFFF" w:themeFill="background1"/>
        <w:spacing w:before="120"/>
        <w:jc w:val="both"/>
        <w:textAlignment w:val="baseline"/>
        <w:rPr>
          <w:rFonts w:ascii="Arial" w:hAnsi="Arial" w:cs="Arial"/>
          <w:lang w:val="ca-ES"/>
        </w:rPr>
      </w:pPr>
      <w:r w:rsidRPr="00985605">
        <w:rPr>
          <w:rFonts w:ascii="Arial" w:hAnsi="Arial" w:cs="Arial"/>
          <w:b/>
          <w:bCs/>
          <w:lang w:val="ca-ES"/>
        </w:rPr>
        <w:t>7.</w:t>
      </w:r>
      <w:r w:rsidR="00B70A3A" w:rsidRPr="00985605">
        <w:rPr>
          <w:rFonts w:ascii="Arial" w:hAnsi="Arial" w:cs="Arial"/>
          <w:b/>
          <w:bCs/>
          <w:lang w:val="ca-ES"/>
        </w:rPr>
        <w:t>3</w:t>
      </w:r>
      <w:r w:rsidRPr="00985605">
        <w:rPr>
          <w:rFonts w:ascii="Arial" w:hAnsi="Arial" w:cs="Arial"/>
          <w:b/>
          <w:bCs/>
          <w:lang w:val="ca-ES"/>
        </w:rPr>
        <w:t xml:space="preserve"> </w:t>
      </w:r>
      <w:r w:rsidR="00D35BD2" w:rsidRPr="00985605">
        <w:rPr>
          <w:rFonts w:ascii="Arial" w:hAnsi="Arial" w:cs="Arial"/>
          <w:lang w:val="ca-ES"/>
        </w:rPr>
        <w:t>Pel desdir del soci titular a</w:t>
      </w:r>
      <w:r w:rsidR="00891218" w:rsidRPr="00985605">
        <w:rPr>
          <w:rFonts w:ascii="Arial" w:hAnsi="Arial" w:cs="Arial"/>
          <w:lang w:val="ca-ES"/>
        </w:rPr>
        <w:t xml:space="preserve">mb causa justificada en: </w:t>
      </w:r>
    </w:p>
    <w:p w14:paraId="1F92841E" w14:textId="154AC2AC" w:rsidR="00891218" w:rsidRPr="00985605" w:rsidRDefault="00891218" w:rsidP="000C7BCC">
      <w:pPr>
        <w:pStyle w:val="Prrafodelista"/>
        <w:numPr>
          <w:ilvl w:val="0"/>
          <w:numId w:val="9"/>
        </w:numPr>
        <w:shd w:val="clear" w:color="auto" w:fill="FFFFFF" w:themeFill="background1"/>
        <w:spacing w:before="120"/>
        <w:jc w:val="both"/>
        <w:textAlignment w:val="baseline"/>
        <w:rPr>
          <w:rFonts w:ascii="Arial" w:hAnsi="Arial" w:cs="Arial"/>
          <w:lang w:val="ca-ES"/>
        </w:rPr>
      </w:pPr>
      <w:r w:rsidRPr="00985605">
        <w:rPr>
          <w:rFonts w:ascii="Arial" w:hAnsi="Arial" w:cs="Arial"/>
          <w:lang w:val="ca-ES"/>
        </w:rPr>
        <w:t>L</w:t>
      </w:r>
      <w:r w:rsidR="00BF468D" w:rsidRPr="00985605">
        <w:rPr>
          <w:rFonts w:ascii="Arial" w:hAnsi="Arial" w:cs="Arial"/>
          <w:lang w:val="ca-ES"/>
        </w:rPr>
        <w:t>’</w:t>
      </w:r>
      <w:r w:rsidR="00D35BD2" w:rsidRPr="00985605">
        <w:rPr>
          <w:rFonts w:ascii="Arial" w:hAnsi="Arial" w:cs="Arial"/>
          <w:lang w:val="ca-ES"/>
        </w:rPr>
        <w:t xml:space="preserve">incompliment greu de les obligacions de la part </w:t>
      </w:r>
      <w:r w:rsidR="00141116" w:rsidRPr="00985605">
        <w:rPr>
          <w:rFonts w:ascii="Arial" w:hAnsi="Arial" w:cs="Arial"/>
          <w:lang w:val="ca-ES"/>
        </w:rPr>
        <w:t>conreadora</w:t>
      </w:r>
      <w:r w:rsidRPr="00985605">
        <w:rPr>
          <w:rFonts w:ascii="Arial" w:hAnsi="Arial" w:cs="Arial"/>
          <w:lang w:val="ca-ES"/>
        </w:rPr>
        <w:t>.</w:t>
      </w:r>
    </w:p>
    <w:p w14:paraId="1B3D9FDE" w14:textId="78A94A80" w:rsidR="00ED17D6" w:rsidRPr="00985605" w:rsidRDefault="00891218" w:rsidP="000C7BCC">
      <w:pPr>
        <w:pStyle w:val="Prrafodelista"/>
        <w:numPr>
          <w:ilvl w:val="0"/>
          <w:numId w:val="9"/>
        </w:numPr>
        <w:shd w:val="clear" w:color="auto" w:fill="FFFFFF" w:themeFill="background1"/>
        <w:spacing w:before="120"/>
        <w:jc w:val="both"/>
        <w:textAlignment w:val="baseline"/>
        <w:rPr>
          <w:rFonts w:ascii="Arial" w:hAnsi="Arial" w:cs="Arial"/>
          <w:lang w:val="ca-ES"/>
        </w:rPr>
      </w:pPr>
      <w:r w:rsidRPr="00985605">
        <w:rPr>
          <w:rFonts w:ascii="Arial" w:hAnsi="Arial" w:cs="Arial"/>
          <w:lang w:val="ca-ES"/>
        </w:rPr>
        <w:t>El</w:t>
      </w:r>
      <w:r w:rsidR="00141116" w:rsidRPr="00985605">
        <w:rPr>
          <w:rFonts w:ascii="Arial" w:hAnsi="Arial" w:cs="Arial"/>
          <w:lang w:val="ca-ES"/>
        </w:rPr>
        <w:t xml:space="preserve"> </w:t>
      </w:r>
      <w:r w:rsidR="00D35BD2" w:rsidRPr="00985605">
        <w:rPr>
          <w:rFonts w:ascii="Arial" w:hAnsi="Arial" w:cs="Arial"/>
          <w:lang w:val="ca-ES"/>
        </w:rPr>
        <w:t xml:space="preserve">frau o deslleialtat </w:t>
      </w:r>
      <w:r w:rsidR="00ED17D6" w:rsidRPr="00985605">
        <w:rPr>
          <w:rFonts w:ascii="Arial" w:hAnsi="Arial" w:cs="Arial"/>
          <w:lang w:val="ca-ES"/>
        </w:rPr>
        <w:t xml:space="preserve">del conreador </w:t>
      </w:r>
      <w:r w:rsidR="00D35BD2" w:rsidRPr="00985605">
        <w:rPr>
          <w:rFonts w:ascii="Arial" w:hAnsi="Arial" w:cs="Arial"/>
          <w:lang w:val="ca-ES"/>
        </w:rPr>
        <w:t>a l</w:t>
      </w:r>
      <w:r w:rsidR="00BF468D" w:rsidRPr="00985605">
        <w:rPr>
          <w:rFonts w:ascii="Arial" w:hAnsi="Arial" w:cs="Arial"/>
          <w:lang w:val="ca-ES"/>
        </w:rPr>
        <w:t>’</w:t>
      </w:r>
      <w:r w:rsidR="00D35BD2" w:rsidRPr="00985605">
        <w:rPr>
          <w:rFonts w:ascii="Arial" w:hAnsi="Arial" w:cs="Arial"/>
          <w:lang w:val="ca-ES"/>
        </w:rPr>
        <w:t>hora de valorar o lliurar a</w:t>
      </w:r>
      <w:r w:rsidR="00C87DF0" w:rsidRPr="00985605">
        <w:rPr>
          <w:rFonts w:ascii="Arial" w:hAnsi="Arial" w:cs="Arial"/>
          <w:lang w:val="ca-ES"/>
        </w:rPr>
        <w:t xml:space="preserve">l </w:t>
      </w:r>
      <w:r w:rsidR="00C30291" w:rsidRPr="00985605">
        <w:rPr>
          <w:rFonts w:ascii="Arial" w:hAnsi="Arial" w:cs="Arial"/>
          <w:lang w:val="ca-ES"/>
        </w:rPr>
        <w:t>soci titular</w:t>
      </w:r>
      <w:r w:rsidR="00D35BD2" w:rsidRPr="00985605">
        <w:rPr>
          <w:rFonts w:ascii="Arial" w:hAnsi="Arial" w:cs="Arial"/>
          <w:lang w:val="ca-ES"/>
        </w:rPr>
        <w:t xml:space="preserve"> els fruits de la finca o a l</w:t>
      </w:r>
      <w:r w:rsidR="00BF468D" w:rsidRPr="00985605">
        <w:rPr>
          <w:rFonts w:ascii="Arial" w:hAnsi="Arial" w:cs="Arial"/>
          <w:lang w:val="ca-ES"/>
        </w:rPr>
        <w:t>’</w:t>
      </w:r>
      <w:r w:rsidR="00D35BD2" w:rsidRPr="00985605">
        <w:rPr>
          <w:rFonts w:ascii="Arial" w:hAnsi="Arial" w:cs="Arial"/>
          <w:lang w:val="ca-ES"/>
        </w:rPr>
        <w:t xml:space="preserve">hora de valorar les despeses necessàries per a la seva obtenció. </w:t>
      </w:r>
    </w:p>
    <w:p w14:paraId="65BEECB1" w14:textId="282BBE51" w:rsidR="00D35BD2" w:rsidRPr="000C7BCC" w:rsidRDefault="00ED17D6" w:rsidP="000C7BCC">
      <w:pPr>
        <w:pStyle w:val="Prrafodelista"/>
        <w:numPr>
          <w:ilvl w:val="0"/>
          <w:numId w:val="9"/>
        </w:numPr>
        <w:shd w:val="clear" w:color="auto" w:fill="FFFFFF" w:themeFill="background1"/>
        <w:spacing w:before="120"/>
        <w:jc w:val="both"/>
        <w:textAlignment w:val="baseline"/>
        <w:rPr>
          <w:rStyle w:val="y2iqfc"/>
          <w:rFonts w:ascii="Arial" w:hAnsi="Arial" w:cs="Arial"/>
          <w:lang w:val="ca-ES"/>
        </w:rPr>
      </w:pPr>
      <w:r w:rsidRPr="00985605">
        <w:rPr>
          <w:rFonts w:ascii="Arial" w:hAnsi="Arial" w:cs="Arial"/>
          <w:lang w:val="ca-ES"/>
        </w:rPr>
        <w:t xml:space="preserve">La </w:t>
      </w:r>
      <w:r w:rsidR="00D35BD2" w:rsidRPr="0054664A">
        <w:rPr>
          <w:rStyle w:val="y2iqfc"/>
          <w:rFonts w:ascii="Arial" w:eastAsiaTheme="majorEastAsia" w:hAnsi="Arial" w:cs="Arial"/>
          <w:lang w:val="ca-ES"/>
        </w:rPr>
        <w:t>manca de lliurament a</w:t>
      </w:r>
      <w:r w:rsidR="002A35D5" w:rsidRPr="0054664A">
        <w:rPr>
          <w:rStyle w:val="y2iqfc"/>
          <w:rFonts w:ascii="Arial" w:eastAsiaTheme="majorEastAsia" w:hAnsi="Arial" w:cs="Arial"/>
          <w:lang w:val="ca-ES"/>
        </w:rPr>
        <w:t xml:space="preserve">l </w:t>
      </w:r>
      <w:r w:rsidR="00C30291" w:rsidRPr="0054664A">
        <w:rPr>
          <w:rStyle w:val="y2iqfc"/>
          <w:rFonts w:ascii="Arial" w:eastAsiaTheme="majorEastAsia" w:hAnsi="Arial" w:cs="Arial"/>
          <w:lang w:val="ca-ES"/>
        </w:rPr>
        <w:t>soci titular</w:t>
      </w:r>
      <w:r w:rsidR="00D35BD2" w:rsidRPr="0054664A">
        <w:rPr>
          <w:rStyle w:val="y2iqfc"/>
          <w:rFonts w:ascii="Arial" w:eastAsiaTheme="majorEastAsia" w:hAnsi="Arial" w:cs="Arial"/>
          <w:lang w:val="ca-ES"/>
        </w:rPr>
        <w:t xml:space="preserve"> de la part dels productes obtinguts que li corresponguin segons el que s</w:t>
      </w:r>
      <w:r w:rsidR="00BF468D" w:rsidRPr="0054664A">
        <w:rPr>
          <w:rStyle w:val="y2iqfc"/>
          <w:rFonts w:ascii="Arial" w:eastAsiaTheme="majorEastAsia" w:hAnsi="Arial" w:cs="Arial"/>
          <w:lang w:val="ca-ES"/>
        </w:rPr>
        <w:t>’</w:t>
      </w:r>
      <w:r w:rsidR="00D35BD2" w:rsidRPr="0054664A">
        <w:rPr>
          <w:rStyle w:val="y2iqfc"/>
          <w:rFonts w:ascii="Arial" w:eastAsiaTheme="majorEastAsia" w:hAnsi="Arial" w:cs="Arial"/>
          <w:lang w:val="ca-ES"/>
        </w:rPr>
        <w:t xml:space="preserve">hagi convingut o els usos i costums </w:t>
      </w:r>
      <w:r w:rsidR="00D35BD2" w:rsidRPr="000C7BCC">
        <w:rPr>
          <w:rStyle w:val="y2iqfc"/>
          <w:rFonts w:ascii="Arial" w:eastAsiaTheme="majorEastAsia" w:hAnsi="Arial" w:cs="Arial"/>
          <w:color w:val="202124"/>
          <w:lang w:val="ca-ES"/>
        </w:rPr>
        <w:t>locals.</w:t>
      </w:r>
    </w:p>
    <w:p w14:paraId="0CA1BB83" w14:textId="77777777" w:rsidR="00114050" w:rsidRPr="000C7BCC" w:rsidRDefault="00B70508" w:rsidP="000C7BCC">
      <w:pPr>
        <w:shd w:val="clear" w:color="auto" w:fill="FFFFFF" w:themeFill="background1"/>
        <w:spacing w:before="120"/>
        <w:jc w:val="both"/>
        <w:textAlignment w:val="baseline"/>
        <w:rPr>
          <w:rFonts w:ascii="Arial" w:hAnsi="Arial" w:cs="Arial"/>
          <w:lang w:val="ca-ES"/>
        </w:rPr>
      </w:pPr>
      <w:r w:rsidRPr="000C7BCC">
        <w:rPr>
          <w:rFonts w:ascii="Arial" w:hAnsi="Arial" w:cs="Arial"/>
          <w:b/>
          <w:bCs/>
          <w:lang w:val="ca-ES"/>
        </w:rPr>
        <w:t>7.4</w:t>
      </w:r>
      <w:r w:rsidRPr="000C7BCC">
        <w:rPr>
          <w:rFonts w:ascii="Arial" w:hAnsi="Arial" w:cs="Arial"/>
          <w:lang w:val="ca-ES"/>
        </w:rPr>
        <w:t xml:space="preserve"> </w:t>
      </w:r>
      <w:r w:rsidR="00114050" w:rsidRPr="000C7BCC">
        <w:rPr>
          <w:rFonts w:ascii="Arial" w:hAnsi="Arial" w:cs="Arial"/>
          <w:lang w:val="ca-ES"/>
        </w:rPr>
        <w:t xml:space="preserve">En cas que la part conreadora cedeixi o subarrendi la finca objecte del contracte havent manifestat el soci titular expressa i per escrit la seva oposició. </w:t>
      </w:r>
    </w:p>
    <w:p w14:paraId="22AC22A1" w14:textId="55DB7D7E" w:rsidR="0001023E" w:rsidRPr="000C7BCC" w:rsidRDefault="004949D5" w:rsidP="000C7BCC">
      <w:pPr>
        <w:shd w:val="clear" w:color="auto" w:fill="FFFFFF" w:themeFill="background1"/>
        <w:spacing w:before="120"/>
        <w:jc w:val="both"/>
        <w:textAlignment w:val="baseline"/>
        <w:rPr>
          <w:rFonts w:ascii="Arial" w:hAnsi="Arial" w:cs="Arial"/>
          <w:lang w:val="ca-ES"/>
        </w:rPr>
      </w:pPr>
      <w:r w:rsidRPr="000C7BCC">
        <w:rPr>
          <w:rFonts w:ascii="Arial" w:hAnsi="Arial" w:cs="Arial"/>
          <w:b/>
          <w:bCs/>
          <w:lang w:val="ca-ES"/>
        </w:rPr>
        <w:t>7.</w:t>
      </w:r>
      <w:r w:rsidR="00114050" w:rsidRPr="000C7BCC">
        <w:rPr>
          <w:rFonts w:ascii="Arial" w:hAnsi="Arial" w:cs="Arial"/>
          <w:b/>
          <w:bCs/>
          <w:lang w:val="ca-ES"/>
        </w:rPr>
        <w:t>5</w:t>
      </w:r>
      <w:r w:rsidRPr="000C7BCC">
        <w:rPr>
          <w:rFonts w:ascii="Arial" w:hAnsi="Arial" w:cs="Arial"/>
          <w:b/>
          <w:bCs/>
          <w:lang w:val="ca-ES"/>
        </w:rPr>
        <w:t xml:space="preserve"> </w:t>
      </w:r>
      <w:r w:rsidR="007037DE" w:rsidRPr="000C7BCC">
        <w:rPr>
          <w:rFonts w:ascii="Arial" w:hAnsi="Arial" w:cs="Arial"/>
          <w:lang w:val="ca-ES"/>
        </w:rPr>
        <w:t>Pe</w:t>
      </w:r>
      <w:r w:rsidR="00072DDD" w:rsidRPr="000C7BCC">
        <w:rPr>
          <w:rFonts w:ascii="Arial" w:hAnsi="Arial" w:cs="Arial"/>
          <w:lang w:val="ca-ES"/>
        </w:rPr>
        <w:t>l desdir basat en la concurrència de</w:t>
      </w:r>
      <w:r w:rsidR="00B926FC" w:rsidRPr="000C7BCC">
        <w:rPr>
          <w:rFonts w:ascii="Arial" w:hAnsi="Arial" w:cs="Arial"/>
          <w:lang w:val="ca-ES"/>
        </w:rPr>
        <w:t xml:space="preserve"> les causes </w:t>
      </w:r>
      <w:r w:rsidR="0021528F" w:rsidRPr="000C7BCC">
        <w:rPr>
          <w:rFonts w:ascii="Arial" w:hAnsi="Arial" w:cs="Arial"/>
          <w:lang w:val="ca-ES"/>
        </w:rPr>
        <w:t xml:space="preserve">de resolució i rescissió </w:t>
      </w:r>
      <w:r w:rsidR="006C1158" w:rsidRPr="000C7BCC">
        <w:rPr>
          <w:rFonts w:ascii="Arial" w:hAnsi="Arial" w:cs="Arial"/>
          <w:lang w:val="ca-ES"/>
        </w:rPr>
        <w:t>descrites</w:t>
      </w:r>
      <w:r w:rsidR="00321445" w:rsidRPr="000C7BCC">
        <w:rPr>
          <w:rFonts w:ascii="Arial" w:hAnsi="Arial" w:cs="Arial"/>
          <w:lang w:val="ca-ES"/>
        </w:rPr>
        <w:t xml:space="preserve"> en </w:t>
      </w:r>
      <w:r w:rsidR="006C1158" w:rsidRPr="000C7BCC">
        <w:rPr>
          <w:rFonts w:ascii="Arial" w:hAnsi="Arial" w:cs="Arial"/>
          <w:lang w:val="ca-ES"/>
        </w:rPr>
        <w:t>els art</w:t>
      </w:r>
      <w:r w:rsidR="000126BF" w:rsidRPr="000C7BCC">
        <w:rPr>
          <w:rFonts w:ascii="Arial" w:hAnsi="Arial" w:cs="Arial"/>
          <w:lang w:val="ca-ES"/>
        </w:rPr>
        <w:t>icles</w:t>
      </w:r>
      <w:r w:rsidR="00321445" w:rsidRPr="000C7BCC">
        <w:rPr>
          <w:rFonts w:ascii="Arial" w:hAnsi="Arial" w:cs="Arial"/>
          <w:lang w:val="ca-ES"/>
        </w:rPr>
        <w:t xml:space="preserve"> 18</w:t>
      </w:r>
      <w:r w:rsidR="006C1158" w:rsidRPr="000C7BCC">
        <w:rPr>
          <w:rFonts w:ascii="Arial" w:hAnsi="Arial" w:cs="Arial"/>
          <w:lang w:val="ca-ES"/>
        </w:rPr>
        <w:t>,</w:t>
      </w:r>
      <w:r w:rsidR="000C2349" w:rsidRPr="000C7BCC">
        <w:rPr>
          <w:rFonts w:ascii="Arial" w:hAnsi="Arial" w:cs="Arial"/>
          <w:lang w:val="ca-ES"/>
        </w:rPr>
        <w:t xml:space="preserve"> 19 </w:t>
      </w:r>
      <w:r w:rsidR="006C1158" w:rsidRPr="000C7BCC">
        <w:rPr>
          <w:rFonts w:ascii="Arial" w:hAnsi="Arial" w:cs="Arial"/>
          <w:lang w:val="ca-ES"/>
        </w:rPr>
        <w:t xml:space="preserve">i 29 </w:t>
      </w:r>
      <w:r w:rsidR="00E7754F" w:rsidRPr="000C7BCC">
        <w:rPr>
          <w:rFonts w:ascii="Arial" w:hAnsi="Arial" w:cs="Arial"/>
          <w:lang w:val="ca-ES"/>
        </w:rPr>
        <w:t xml:space="preserve">de la </w:t>
      </w:r>
      <w:r w:rsidR="000C2349" w:rsidRPr="000C7BCC">
        <w:rPr>
          <w:rFonts w:ascii="Arial" w:hAnsi="Arial" w:cs="Arial"/>
          <w:lang w:val="ca-ES"/>
        </w:rPr>
        <w:t>LAR</w:t>
      </w:r>
      <w:r w:rsidR="00321445" w:rsidRPr="000C7BCC">
        <w:rPr>
          <w:rFonts w:ascii="Arial" w:hAnsi="Arial" w:cs="Arial"/>
          <w:lang w:val="ca-ES"/>
        </w:rPr>
        <w:t>, a inst</w:t>
      </w:r>
      <w:r w:rsidR="00086C67" w:rsidRPr="000C7BCC">
        <w:rPr>
          <w:rFonts w:ascii="Arial" w:hAnsi="Arial" w:cs="Arial"/>
          <w:lang w:val="ca-ES"/>
        </w:rPr>
        <w:t>à</w:t>
      </w:r>
      <w:r w:rsidR="00321445" w:rsidRPr="000C7BCC">
        <w:rPr>
          <w:rFonts w:ascii="Arial" w:hAnsi="Arial" w:cs="Arial"/>
          <w:lang w:val="ca-ES"/>
        </w:rPr>
        <w:t xml:space="preserve">ncia de la part legitimada. </w:t>
      </w:r>
    </w:p>
    <w:p w14:paraId="4CCACAAC" w14:textId="377027BC" w:rsidR="00672508" w:rsidRPr="000C7BCC" w:rsidRDefault="004949D5" w:rsidP="000C7BCC">
      <w:pPr>
        <w:shd w:val="clear" w:color="auto" w:fill="FFFFFF" w:themeFill="background1"/>
        <w:spacing w:before="120"/>
        <w:jc w:val="both"/>
        <w:textAlignment w:val="baseline"/>
        <w:rPr>
          <w:rFonts w:ascii="Arial" w:eastAsiaTheme="majorEastAsia" w:hAnsi="Arial" w:cs="Arial"/>
          <w:color w:val="202124"/>
          <w:lang w:val="ca-ES"/>
        </w:rPr>
      </w:pPr>
      <w:r w:rsidRPr="000C7BCC">
        <w:rPr>
          <w:rFonts w:ascii="Arial" w:hAnsi="Arial" w:cs="Arial"/>
          <w:b/>
          <w:bCs/>
          <w:lang w:val="ca-ES"/>
        </w:rPr>
        <w:t>7.</w:t>
      </w:r>
      <w:r w:rsidR="00114050" w:rsidRPr="000C7BCC">
        <w:rPr>
          <w:rFonts w:ascii="Arial" w:hAnsi="Arial" w:cs="Arial"/>
          <w:b/>
          <w:bCs/>
          <w:lang w:val="ca-ES"/>
        </w:rPr>
        <w:t>6</w:t>
      </w:r>
      <w:r w:rsidRPr="000C7BCC">
        <w:rPr>
          <w:rFonts w:ascii="Arial" w:hAnsi="Arial" w:cs="Arial"/>
          <w:b/>
          <w:bCs/>
          <w:lang w:val="ca-ES"/>
        </w:rPr>
        <w:t xml:space="preserve"> </w:t>
      </w:r>
      <w:r w:rsidR="007A750B" w:rsidRPr="000C7BCC">
        <w:rPr>
          <w:rStyle w:val="y2iqfc"/>
          <w:rFonts w:ascii="Arial" w:eastAsiaTheme="majorEastAsia" w:hAnsi="Arial" w:cs="Arial"/>
          <w:color w:val="202124"/>
          <w:lang w:val="ca-ES"/>
        </w:rPr>
        <w:t>E</w:t>
      </w:r>
      <w:r w:rsidR="00D71A6E" w:rsidRPr="000C7BCC">
        <w:rPr>
          <w:rStyle w:val="y2iqfc"/>
          <w:rFonts w:ascii="Arial" w:eastAsiaTheme="majorEastAsia" w:hAnsi="Arial" w:cs="Arial"/>
          <w:color w:val="202124"/>
          <w:lang w:val="ca-ES"/>
        </w:rPr>
        <w:t>n cas de</w:t>
      </w:r>
      <w:r w:rsidR="00F96573" w:rsidRPr="000C7BCC">
        <w:rPr>
          <w:rStyle w:val="y2iqfc"/>
          <w:rFonts w:ascii="Arial" w:eastAsiaTheme="majorEastAsia" w:hAnsi="Arial" w:cs="Arial"/>
          <w:color w:val="202124"/>
          <w:lang w:val="ca-ES"/>
        </w:rPr>
        <w:t xml:space="preserve"> mort o invalidesa de</w:t>
      </w:r>
      <w:r w:rsidR="000D48D4" w:rsidRPr="000C7BCC">
        <w:rPr>
          <w:rStyle w:val="y2iqfc"/>
          <w:rFonts w:ascii="Arial" w:eastAsiaTheme="majorEastAsia" w:hAnsi="Arial" w:cs="Arial"/>
          <w:color w:val="202124"/>
          <w:lang w:val="ca-ES"/>
        </w:rPr>
        <w:t xml:space="preserve"> </w:t>
      </w:r>
      <w:r w:rsidR="003872A4" w:rsidRPr="000C7BCC">
        <w:rPr>
          <w:rStyle w:val="y2iqfc"/>
          <w:rFonts w:ascii="Arial" w:eastAsiaTheme="majorEastAsia" w:hAnsi="Arial" w:cs="Arial"/>
          <w:color w:val="202124"/>
          <w:lang w:val="ca-ES"/>
        </w:rPr>
        <w:t>la part conreadora</w:t>
      </w:r>
      <w:r w:rsidR="006D4271" w:rsidRPr="000C7BCC">
        <w:rPr>
          <w:rStyle w:val="y2iqfc"/>
          <w:rFonts w:ascii="Arial" w:eastAsiaTheme="majorEastAsia" w:hAnsi="Arial" w:cs="Arial"/>
          <w:color w:val="202124"/>
          <w:lang w:val="ca-ES"/>
        </w:rPr>
        <w:t>,</w:t>
      </w:r>
      <w:r w:rsidR="000D48D4" w:rsidRPr="000C7BCC">
        <w:rPr>
          <w:rStyle w:val="y2iqfc"/>
          <w:rFonts w:ascii="Arial" w:eastAsiaTheme="majorEastAsia" w:hAnsi="Arial" w:cs="Arial"/>
          <w:color w:val="202124"/>
          <w:lang w:val="ca-ES"/>
        </w:rPr>
        <w:t xml:space="preserve"> </w:t>
      </w:r>
      <w:r w:rsidR="005B3314" w:rsidRPr="000C7BCC">
        <w:rPr>
          <w:rStyle w:val="y2iqfc"/>
          <w:rFonts w:ascii="Arial" w:eastAsiaTheme="majorEastAsia" w:hAnsi="Arial" w:cs="Arial"/>
          <w:color w:val="202124"/>
          <w:lang w:val="ca-ES"/>
        </w:rPr>
        <w:t xml:space="preserve">si no </w:t>
      </w:r>
      <w:r w:rsidR="00E735D8">
        <w:rPr>
          <w:rStyle w:val="y2iqfc"/>
          <w:rFonts w:ascii="Arial" w:eastAsiaTheme="majorEastAsia" w:hAnsi="Arial" w:cs="Arial"/>
          <w:color w:val="202124"/>
          <w:lang w:val="ca-ES"/>
        </w:rPr>
        <w:t>é</w:t>
      </w:r>
      <w:r w:rsidR="005B3314" w:rsidRPr="000C7BCC">
        <w:rPr>
          <w:rStyle w:val="y2iqfc"/>
          <w:rFonts w:ascii="Arial" w:eastAsiaTheme="majorEastAsia" w:hAnsi="Arial" w:cs="Arial"/>
          <w:color w:val="202124"/>
          <w:lang w:val="ca-ES"/>
        </w:rPr>
        <w:t>s possible la subrogació legal</w:t>
      </w:r>
      <w:r w:rsidR="00672508" w:rsidRPr="000C7BCC">
        <w:rPr>
          <w:rFonts w:ascii="Arial" w:hAnsi="Arial" w:cs="Arial"/>
          <w:lang w:val="ca-ES"/>
        </w:rPr>
        <w:t xml:space="preserve"> dels successors del conreador, </w:t>
      </w:r>
      <w:r w:rsidR="005B3314" w:rsidRPr="000C7BCC">
        <w:rPr>
          <w:rFonts w:ascii="Arial" w:hAnsi="Arial" w:cs="Arial"/>
          <w:lang w:val="ca-ES"/>
        </w:rPr>
        <w:t xml:space="preserve">pel motius legalment prevists </w:t>
      </w:r>
      <w:r w:rsidR="005F0FB0" w:rsidRPr="000C7BCC">
        <w:rPr>
          <w:rFonts w:ascii="Arial" w:hAnsi="Arial" w:cs="Arial"/>
          <w:lang w:val="ca-ES"/>
        </w:rPr>
        <w:lastRenderedPageBreak/>
        <w:t>(</w:t>
      </w:r>
      <w:r w:rsidR="00C9262D" w:rsidRPr="000C7BCC">
        <w:rPr>
          <w:rFonts w:ascii="Arial" w:hAnsi="Arial" w:cs="Arial"/>
          <w:lang w:val="ca-ES"/>
        </w:rPr>
        <w:t xml:space="preserve">és a dir, </w:t>
      </w:r>
      <w:r w:rsidR="005F0FB0" w:rsidRPr="000C7BCC">
        <w:rPr>
          <w:rFonts w:ascii="Arial" w:hAnsi="Arial" w:cs="Arial"/>
          <w:lang w:val="ca-ES"/>
        </w:rPr>
        <w:t xml:space="preserve">que no hi hagi dits successors, que no estiguin en possibilitat professional de continuar com a </w:t>
      </w:r>
      <w:r w:rsidR="00114050" w:rsidRPr="000C7BCC">
        <w:rPr>
          <w:rFonts w:ascii="Arial" w:hAnsi="Arial" w:cs="Arial"/>
          <w:lang w:val="ca-ES"/>
        </w:rPr>
        <w:t>conreadors</w:t>
      </w:r>
      <w:r w:rsidR="005F0FB0" w:rsidRPr="000C7BCC">
        <w:rPr>
          <w:rFonts w:ascii="Arial" w:hAnsi="Arial" w:cs="Arial"/>
          <w:lang w:val="ca-ES"/>
        </w:rPr>
        <w:t xml:space="preserve">, que </w:t>
      </w:r>
      <w:r w:rsidR="00047A14" w:rsidRPr="000C7BCC">
        <w:rPr>
          <w:rFonts w:ascii="Arial" w:hAnsi="Arial" w:cs="Arial"/>
          <w:lang w:val="ca-ES"/>
        </w:rPr>
        <w:t>podent-ho fer s</w:t>
      </w:r>
      <w:r w:rsidR="00BF468D">
        <w:rPr>
          <w:rFonts w:ascii="Arial" w:hAnsi="Arial" w:cs="Arial"/>
          <w:lang w:val="ca-ES"/>
        </w:rPr>
        <w:t>’</w:t>
      </w:r>
      <w:r w:rsidR="00047A14" w:rsidRPr="000C7BCC">
        <w:rPr>
          <w:rFonts w:ascii="Arial" w:hAnsi="Arial" w:cs="Arial"/>
          <w:lang w:val="ca-ES"/>
        </w:rPr>
        <w:t>oposin a la continuació).</w:t>
      </w:r>
    </w:p>
    <w:p w14:paraId="694F6A50" w14:textId="2706E503" w:rsidR="00F81905" w:rsidRPr="000C7BCC" w:rsidRDefault="00D77FF3" w:rsidP="000C7BCC">
      <w:pPr>
        <w:shd w:val="clear" w:color="auto" w:fill="FFFFFF" w:themeFill="background1"/>
        <w:spacing w:before="120"/>
        <w:jc w:val="both"/>
        <w:textAlignment w:val="baseline"/>
        <w:rPr>
          <w:rStyle w:val="y2iqfc"/>
          <w:rFonts w:ascii="Arial" w:eastAsiaTheme="majorEastAsia" w:hAnsi="Arial" w:cs="Arial"/>
          <w:color w:val="202124"/>
          <w:lang w:val="ca-ES"/>
        </w:rPr>
      </w:pPr>
      <w:r w:rsidRPr="000C7BCC">
        <w:rPr>
          <w:rFonts w:ascii="Arial" w:hAnsi="Arial" w:cs="Arial"/>
          <w:b/>
          <w:bCs/>
          <w:lang w:val="ca-ES"/>
        </w:rPr>
        <w:t>7.</w:t>
      </w:r>
      <w:r w:rsidR="00C9262D" w:rsidRPr="000C7BCC">
        <w:rPr>
          <w:rFonts w:ascii="Arial" w:hAnsi="Arial" w:cs="Arial"/>
          <w:b/>
          <w:bCs/>
          <w:lang w:val="ca-ES"/>
        </w:rPr>
        <w:t>7</w:t>
      </w:r>
      <w:r w:rsidRPr="000C7BCC">
        <w:rPr>
          <w:rFonts w:ascii="Arial" w:hAnsi="Arial" w:cs="Arial"/>
          <w:b/>
          <w:bCs/>
          <w:lang w:val="ca-ES"/>
        </w:rPr>
        <w:t xml:space="preserve"> </w:t>
      </w:r>
      <w:r w:rsidRPr="000C7BCC">
        <w:rPr>
          <w:rStyle w:val="y2iqfc"/>
          <w:rFonts w:ascii="Arial" w:eastAsiaTheme="majorEastAsia" w:hAnsi="Arial" w:cs="Arial"/>
          <w:color w:val="202124"/>
          <w:lang w:val="ca-ES"/>
        </w:rPr>
        <w:t>En cas de mort o invalidesa de la part titular</w:t>
      </w:r>
      <w:r w:rsidR="00F81905" w:rsidRPr="000C7BCC">
        <w:rPr>
          <w:rStyle w:val="y2iqfc"/>
          <w:rFonts w:ascii="Arial" w:eastAsiaTheme="majorEastAsia" w:hAnsi="Arial" w:cs="Arial"/>
          <w:color w:val="202124"/>
          <w:lang w:val="ca-ES"/>
        </w:rPr>
        <w:t xml:space="preserve">, </w:t>
      </w:r>
      <w:r w:rsidR="00985BE1" w:rsidRPr="000C7BCC">
        <w:rPr>
          <w:rStyle w:val="y2iqfc"/>
          <w:rFonts w:ascii="Arial" w:eastAsiaTheme="majorEastAsia" w:hAnsi="Arial" w:cs="Arial"/>
          <w:color w:val="202124"/>
          <w:lang w:val="ca-ES"/>
        </w:rPr>
        <w:t xml:space="preserve">si </w:t>
      </w:r>
      <w:r w:rsidR="00F81905" w:rsidRPr="000C7BCC">
        <w:rPr>
          <w:rStyle w:val="y2iqfc"/>
          <w:rFonts w:ascii="Arial" w:eastAsiaTheme="majorEastAsia" w:hAnsi="Arial" w:cs="Arial"/>
          <w:color w:val="202124"/>
          <w:lang w:val="ca-ES"/>
        </w:rPr>
        <w:t>els seus successors exerciten, legalment, el desdir</w:t>
      </w:r>
      <w:r w:rsidR="00985BE1" w:rsidRPr="000C7BCC">
        <w:rPr>
          <w:rStyle w:val="y2iqfc"/>
          <w:rFonts w:ascii="Arial" w:eastAsiaTheme="majorEastAsia" w:hAnsi="Arial" w:cs="Arial"/>
          <w:color w:val="202124"/>
          <w:lang w:val="ca-ES"/>
        </w:rPr>
        <w:t xml:space="preserve"> </w:t>
      </w:r>
      <w:r w:rsidR="00C9262D" w:rsidRPr="000C7BCC">
        <w:rPr>
          <w:rStyle w:val="y2iqfc"/>
          <w:rFonts w:ascii="Arial" w:eastAsiaTheme="majorEastAsia" w:hAnsi="Arial" w:cs="Arial"/>
          <w:color w:val="202124"/>
          <w:lang w:val="ca-ES"/>
        </w:rPr>
        <w:t>genèric</w:t>
      </w:r>
      <w:r w:rsidR="00F81905" w:rsidRPr="000C7BCC">
        <w:rPr>
          <w:rStyle w:val="y2iqfc"/>
          <w:rFonts w:ascii="Arial" w:eastAsiaTheme="majorEastAsia" w:hAnsi="Arial" w:cs="Arial"/>
          <w:color w:val="202124"/>
          <w:lang w:val="ca-ES"/>
        </w:rPr>
        <w:t xml:space="preserve">. </w:t>
      </w:r>
    </w:p>
    <w:p w14:paraId="7310AF71" w14:textId="6F6D5C76" w:rsidR="008C64F1" w:rsidRPr="000C7BCC" w:rsidRDefault="008C64F1" w:rsidP="000C7BCC">
      <w:pPr>
        <w:shd w:val="clear" w:color="auto" w:fill="FFFFFF" w:themeFill="background1"/>
        <w:spacing w:before="120"/>
        <w:jc w:val="both"/>
        <w:textAlignment w:val="baseline"/>
        <w:rPr>
          <w:rStyle w:val="y2iqfc"/>
          <w:rFonts w:ascii="Arial" w:eastAsiaTheme="majorEastAsia" w:hAnsi="Arial" w:cs="Arial"/>
          <w:color w:val="202124"/>
          <w:lang w:val="ca-ES"/>
        </w:rPr>
      </w:pPr>
      <w:r w:rsidRPr="000C7BCC">
        <w:rPr>
          <w:rFonts w:ascii="Arial" w:hAnsi="Arial" w:cs="Arial"/>
          <w:b/>
          <w:bCs/>
          <w:lang w:val="ca-ES"/>
        </w:rPr>
        <w:t>7.</w:t>
      </w:r>
      <w:r w:rsidR="00C9262D" w:rsidRPr="000C7BCC">
        <w:rPr>
          <w:rFonts w:ascii="Arial" w:hAnsi="Arial" w:cs="Arial"/>
          <w:b/>
          <w:bCs/>
          <w:lang w:val="ca-ES"/>
        </w:rPr>
        <w:t>8</w:t>
      </w:r>
      <w:r w:rsidRPr="000C7BCC">
        <w:rPr>
          <w:rFonts w:ascii="Arial" w:hAnsi="Arial" w:cs="Arial"/>
          <w:b/>
          <w:bCs/>
          <w:lang w:val="ca-ES"/>
        </w:rPr>
        <w:t xml:space="preserve"> </w:t>
      </w:r>
      <w:r w:rsidRPr="000C7BCC">
        <w:rPr>
          <w:rStyle w:val="y2iqfc"/>
          <w:rFonts w:ascii="Arial" w:eastAsiaTheme="majorEastAsia" w:hAnsi="Arial" w:cs="Arial"/>
          <w:color w:val="202124"/>
          <w:lang w:val="ca-ES"/>
        </w:rPr>
        <w:t>Per qualsevol altra causa que resulti del contracte o dels usos i costums locals, sempre que no s</w:t>
      </w:r>
      <w:r w:rsidR="00BF468D">
        <w:rPr>
          <w:rStyle w:val="y2iqfc"/>
          <w:rFonts w:ascii="Arial" w:eastAsiaTheme="majorEastAsia" w:hAnsi="Arial" w:cs="Arial"/>
          <w:color w:val="202124"/>
          <w:lang w:val="ca-ES"/>
        </w:rPr>
        <w:t>’</w:t>
      </w:r>
      <w:r w:rsidRPr="000C7BCC">
        <w:rPr>
          <w:rStyle w:val="y2iqfc"/>
          <w:rFonts w:ascii="Arial" w:eastAsiaTheme="majorEastAsia" w:hAnsi="Arial" w:cs="Arial"/>
          <w:color w:val="202124"/>
          <w:lang w:val="ca-ES"/>
        </w:rPr>
        <w:t xml:space="preserve">oposin al que estableix </w:t>
      </w:r>
      <w:r w:rsidR="00985BE1" w:rsidRPr="000C7BCC">
        <w:rPr>
          <w:rStyle w:val="y2iqfc"/>
          <w:rFonts w:ascii="Arial" w:eastAsiaTheme="majorEastAsia" w:hAnsi="Arial" w:cs="Arial"/>
          <w:color w:val="202124"/>
          <w:lang w:val="ca-ES"/>
        </w:rPr>
        <w:t xml:space="preserve">la </w:t>
      </w:r>
      <w:r w:rsidRPr="000C7BCC">
        <w:rPr>
          <w:rStyle w:val="y2iqfc"/>
          <w:rFonts w:ascii="Arial" w:eastAsiaTheme="majorEastAsia" w:hAnsi="Arial" w:cs="Arial"/>
          <w:color w:val="202124"/>
          <w:lang w:val="ca-ES"/>
        </w:rPr>
        <w:t>llei.</w:t>
      </w:r>
    </w:p>
    <w:p w14:paraId="20FAD699" w14:textId="77777777" w:rsidR="000D63FF" w:rsidRPr="000C7BCC" w:rsidRDefault="000D63FF" w:rsidP="000C7BCC">
      <w:pPr>
        <w:shd w:val="clear" w:color="auto" w:fill="FFFFFF" w:themeFill="background1"/>
        <w:spacing w:before="120"/>
        <w:jc w:val="both"/>
        <w:textAlignment w:val="baseline"/>
        <w:rPr>
          <w:rStyle w:val="y2iqfc"/>
          <w:rFonts w:ascii="Arial" w:eastAsiaTheme="majorEastAsia" w:hAnsi="Arial" w:cs="Arial"/>
          <w:color w:val="202124"/>
          <w:lang w:val="ca-ES"/>
        </w:rPr>
      </w:pPr>
    </w:p>
    <w:p w14:paraId="3AF8D2B5" w14:textId="3FDB10A4" w:rsidR="00645282" w:rsidRPr="000C7BCC" w:rsidRDefault="00645282" w:rsidP="000C7BCC">
      <w:pPr>
        <w:shd w:val="clear" w:color="auto" w:fill="FFFFFF" w:themeFill="background1"/>
        <w:spacing w:before="120"/>
        <w:jc w:val="both"/>
        <w:textAlignment w:val="baseline"/>
        <w:rPr>
          <w:rFonts w:ascii="Arial" w:hAnsi="Arial" w:cs="Arial"/>
          <w:lang w:val="ca-ES"/>
        </w:rPr>
      </w:pPr>
      <w:r w:rsidRPr="000C7BCC">
        <w:rPr>
          <w:rStyle w:val="y2iqfc"/>
          <w:rFonts w:ascii="Arial" w:eastAsiaTheme="majorEastAsia" w:hAnsi="Arial" w:cs="Arial"/>
          <w:color w:val="202124"/>
          <w:lang w:val="ca-ES"/>
        </w:rPr>
        <w:t xml:space="preserve">En tot cas, </w:t>
      </w:r>
      <w:r w:rsidR="00FD4944" w:rsidRPr="000C7BCC">
        <w:rPr>
          <w:rStyle w:val="y2iqfc"/>
          <w:rFonts w:ascii="Arial" w:eastAsiaTheme="majorEastAsia" w:hAnsi="Arial" w:cs="Arial"/>
          <w:color w:val="202124"/>
          <w:lang w:val="ca-ES"/>
        </w:rPr>
        <w:t>la SRM</w:t>
      </w:r>
      <w:r w:rsidRPr="000C7BCC">
        <w:rPr>
          <w:rStyle w:val="y2iqfc"/>
          <w:rFonts w:ascii="Arial" w:eastAsiaTheme="majorEastAsia" w:hAnsi="Arial" w:cs="Arial"/>
          <w:color w:val="202124"/>
          <w:lang w:val="ca-ES"/>
        </w:rPr>
        <w:t xml:space="preserve"> subsistir</w:t>
      </w:r>
      <w:r w:rsidR="00E735D8">
        <w:rPr>
          <w:rStyle w:val="y2iqfc"/>
          <w:rFonts w:ascii="Arial" w:eastAsiaTheme="majorEastAsia" w:hAnsi="Arial" w:cs="Arial"/>
          <w:color w:val="202124"/>
          <w:lang w:val="ca-ES"/>
        </w:rPr>
        <w:t>à</w:t>
      </w:r>
      <w:r w:rsidRPr="000C7BCC">
        <w:rPr>
          <w:rStyle w:val="y2iqfc"/>
          <w:rFonts w:ascii="Arial" w:eastAsiaTheme="majorEastAsia" w:hAnsi="Arial" w:cs="Arial"/>
          <w:color w:val="202124"/>
          <w:lang w:val="ca-ES"/>
        </w:rPr>
        <w:t xml:space="preserve"> fins </w:t>
      </w:r>
      <w:r w:rsidR="002A2B38" w:rsidRPr="000C7BCC">
        <w:rPr>
          <w:rStyle w:val="y2iqfc"/>
          <w:rFonts w:ascii="Arial" w:eastAsiaTheme="majorEastAsia" w:hAnsi="Arial" w:cs="Arial"/>
          <w:color w:val="202124"/>
          <w:lang w:val="ca-ES"/>
        </w:rPr>
        <w:t>que s</w:t>
      </w:r>
      <w:r w:rsidR="00BF468D">
        <w:rPr>
          <w:rStyle w:val="y2iqfc"/>
          <w:rFonts w:ascii="Arial" w:eastAsiaTheme="majorEastAsia" w:hAnsi="Arial" w:cs="Arial"/>
          <w:color w:val="202124"/>
          <w:lang w:val="ca-ES"/>
        </w:rPr>
        <w:t>’</w:t>
      </w:r>
      <w:r w:rsidR="002A2B38" w:rsidRPr="000C7BCC">
        <w:rPr>
          <w:rStyle w:val="y2iqfc"/>
          <w:rFonts w:ascii="Arial" w:eastAsiaTheme="majorEastAsia" w:hAnsi="Arial" w:cs="Arial"/>
          <w:color w:val="202124"/>
          <w:lang w:val="ca-ES"/>
        </w:rPr>
        <w:t>acabi</w:t>
      </w:r>
      <w:r w:rsidRPr="000C7BCC">
        <w:rPr>
          <w:rStyle w:val="y2iqfc"/>
          <w:rFonts w:ascii="Arial" w:eastAsiaTheme="majorEastAsia" w:hAnsi="Arial" w:cs="Arial"/>
          <w:color w:val="202124"/>
          <w:lang w:val="ca-ES"/>
        </w:rPr>
        <w:t xml:space="preserve"> l</w:t>
      </w:r>
      <w:r w:rsidR="00BF468D">
        <w:rPr>
          <w:rStyle w:val="y2iqfc"/>
          <w:rFonts w:ascii="Arial" w:eastAsiaTheme="majorEastAsia" w:hAnsi="Arial" w:cs="Arial"/>
          <w:color w:val="202124"/>
          <w:lang w:val="ca-ES"/>
        </w:rPr>
        <w:t>’</w:t>
      </w:r>
      <w:r w:rsidRPr="000C7BCC">
        <w:rPr>
          <w:rStyle w:val="y2iqfc"/>
          <w:rFonts w:ascii="Arial" w:eastAsiaTheme="majorEastAsia" w:hAnsi="Arial" w:cs="Arial"/>
          <w:color w:val="202124"/>
          <w:lang w:val="ca-ES"/>
        </w:rPr>
        <w:t xml:space="preserve">any </w:t>
      </w:r>
      <w:r w:rsidR="006A7F0F" w:rsidRPr="000C7BCC">
        <w:rPr>
          <w:rStyle w:val="y2iqfc"/>
          <w:rFonts w:ascii="Arial" w:eastAsiaTheme="majorEastAsia" w:hAnsi="Arial" w:cs="Arial"/>
          <w:color w:val="202124"/>
          <w:lang w:val="ca-ES"/>
        </w:rPr>
        <w:t xml:space="preserve">o període </w:t>
      </w:r>
      <w:r w:rsidR="00E735D8">
        <w:rPr>
          <w:rStyle w:val="y2iqfc"/>
          <w:rFonts w:ascii="Arial" w:eastAsiaTheme="majorEastAsia" w:hAnsi="Arial" w:cs="Arial"/>
          <w:color w:val="202124"/>
          <w:lang w:val="ca-ES"/>
        </w:rPr>
        <w:t>—</w:t>
      </w:r>
      <w:r w:rsidR="00C9262D" w:rsidRPr="000C7BCC">
        <w:rPr>
          <w:rStyle w:val="y2iqfc"/>
          <w:rFonts w:ascii="Arial" w:eastAsiaTheme="majorEastAsia" w:hAnsi="Arial" w:cs="Arial"/>
          <w:color w:val="202124"/>
          <w:lang w:val="ca-ES"/>
        </w:rPr>
        <w:t>dep</w:t>
      </w:r>
      <w:r w:rsidR="00E735D8">
        <w:rPr>
          <w:rStyle w:val="y2iqfc"/>
          <w:rFonts w:ascii="Arial" w:eastAsiaTheme="majorEastAsia" w:hAnsi="Arial" w:cs="Arial"/>
          <w:color w:val="202124"/>
          <w:lang w:val="ca-ES"/>
        </w:rPr>
        <w:t>enent</w:t>
      </w:r>
      <w:r w:rsidR="006A7F0F" w:rsidRPr="000C7BCC">
        <w:rPr>
          <w:rStyle w:val="y2iqfc"/>
          <w:rFonts w:ascii="Arial" w:eastAsiaTheme="majorEastAsia" w:hAnsi="Arial" w:cs="Arial"/>
          <w:color w:val="202124"/>
          <w:lang w:val="ca-ES"/>
        </w:rPr>
        <w:t xml:space="preserve"> del cultiu</w:t>
      </w:r>
      <w:r w:rsidR="00E735D8">
        <w:rPr>
          <w:rStyle w:val="y2iqfc"/>
          <w:rFonts w:ascii="Arial" w:eastAsiaTheme="majorEastAsia" w:hAnsi="Arial" w:cs="Arial"/>
          <w:color w:val="202124"/>
          <w:lang w:val="ca-ES"/>
        </w:rPr>
        <w:t>—</w:t>
      </w:r>
      <w:r w:rsidR="006A7F0F" w:rsidRPr="000C7BCC">
        <w:rPr>
          <w:rStyle w:val="y2iqfc"/>
          <w:rFonts w:ascii="Arial" w:eastAsiaTheme="majorEastAsia" w:hAnsi="Arial" w:cs="Arial"/>
          <w:color w:val="202124"/>
          <w:lang w:val="ca-ES"/>
        </w:rPr>
        <w:t xml:space="preserve"> </w:t>
      </w:r>
      <w:r w:rsidRPr="000C7BCC">
        <w:rPr>
          <w:rStyle w:val="y2iqfc"/>
          <w:rFonts w:ascii="Arial" w:eastAsiaTheme="majorEastAsia" w:hAnsi="Arial" w:cs="Arial"/>
          <w:color w:val="202124"/>
          <w:lang w:val="ca-ES"/>
        </w:rPr>
        <w:t>agrícola corrent.</w:t>
      </w:r>
    </w:p>
    <w:p w14:paraId="481F39E8" w14:textId="77777777" w:rsidR="006A7F0F" w:rsidRPr="000C7BCC" w:rsidRDefault="006A7F0F" w:rsidP="000C7BCC">
      <w:pPr>
        <w:shd w:val="clear" w:color="auto" w:fill="FFFFFF" w:themeFill="background1"/>
        <w:spacing w:before="120"/>
        <w:jc w:val="both"/>
        <w:textAlignment w:val="baseline"/>
        <w:rPr>
          <w:rFonts w:ascii="Arial" w:hAnsi="Arial" w:cs="Arial"/>
          <w:i/>
          <w:iCs/>
          <w:lang w:val="ca-ES"/>
        </w:rPr>
      </w:pPr>
    </w:p>
    <w:p w14:paraId="3E542009" w14:textId="654CA2FB" w:rsidR="00A50C12" w:rsidRPr="000C7BCC" w:rsidRDefault="00A50C12" w:rsidP="000C7BCC">
      <w:pPr>
        <w:shd w:val="clear" w:color="auto" w:fill="FFFFFF" w:themeFill="background1"/>
        <w:spacing w:before="120"/>
        <w:jc w:val="both"/>
        <w:textAlignment w:val="baseline"/>
        <w:rPr>
          <w:rFonts w:ascii="Arial" w:hAnsi="Arial" w:cs="Arial"/>
          <w:i/>
          <w:iCs/>
          <w:lang w:val="ca-ES"/>
        </w:rPr>
      </w:pPr>
      <w:r w:rsidRPr="00D611EE">
        <w:rPr>
          <w:rFonts w:ascii="Arial" w:hAnsi="Arial" w:cs="Arial"/>
          <w:i/>
          <w:iCs/>
          <w:lang w:val="ca-ES"/>
        </w:rPr>
        <w:t xml:space="preserve">(Opció </w:t>
      </w:r>
      <w:r w:rsidR="00D611EE">
        <w:rPr>
          <w:rFonts w:ascii="Arial" w:hAnsi="Arial" w:cs="Arial"/>
          <w:i/>
          <w:iCs/>
          <w:lang w:val="ca-ES"/>
        </w:rPr>
        <w:t>2</w:t>
      </w:r>
      <w:r w:rsidRPr="00D611EE">
        <w:rPr>
          <w:rFonts w:ascii="Arial" w:hAnsi="Arial" w:cs="Arial"/>
          <w:i/>
          <w:iCs/>
          <w:lang w:val="ca-ES"/>
        </w:rPr>
        <w:t>)</w:t>
      </w:r>
    </w:p>
    <w:p w14:paraId="3C5DBDAE" w14:textId="321628DA" w:rsidR="00A50C12" w:rsidRPr="000C7BCC" w:rsidRDefault="00A50C12" w:rsidP="000C7BCC">
      <w:pPr>
        <w:shd w:val="clear" w:color="auto" w:fill="FFFFFF" w:themeFill="background1"/>
        <w:spacing w:before="120"/>
        <w:jc w:val="both"/>
        <w:textAlignment w:val="baseline"/>
        <w:rPr>
          <w:rFonts w:ascii="Arial" w:hAnsi="Arial" w:cs="Arial"/>
          <w:lang w:val="ca-ES"/>
        </w:rPr>
      </w:pPr>
      <w:r w:rsidRPr="000C7BCC">
        <w:rPr>
          <w:rFonts w:ascii="Arial" w:hAnsi="Arial" w:cs="Arial"/>
          <w:lang w:val="ca-ES"/>
        </w:rPr>
        <w:t xml:space="preserve">El SRM </w:t>
      </w:r>
      <w:r w:rsidR="003B0BA5" w:rsidRPr="000C7BCC">
        <w:rPr>
          <w:rFonts w:ascii="Arial" w:hAnsi="Arial" w:cs="Arial"/>
          <w:lang w:val="ca-ES"/>
        </w:rPr>
        <w:t>s</w:t>
      </w:r>
      <w:r w:rsidR="00BF468D">
        <w:rPr>
          <w:rFonts w:ascii="Arial" w:hAnsi="Arial" w:cs="Arial"/>
          <w:lang w:val="ca-ES"/>
        </w:rPr>
        <w:t>’</w:t>
      </w:r>
      <w:r w:rsidR="003B0BA5" w:rsidRPr="000C7BCC">
        <w:rPr>
          <w:rFonts w:ascii="Arial" w:hAnsi="Arial" w:cs="Arial"/>
          <w:lang w:val="ca-ES"/>
        </w:rPr>
        <w:t>acaba</w:t>
      </w:r>
      <w:r w:rsidRPr="000C7BCC">
        <w:rPr>
          <w:rFonts w:ascii="Arial" w:hAnsi="Arial" w:cs="Arial"/>
          <w:lang w:val="ca-ES"/>
        </w:rPr>
        <w:t xml:space="preserve"> per les causes legals </w:t>
      </w:r>
      <w:r w:rsidR="003B0BA5" w:rsidRPr="000C7BCC">
        <w:rPr>
          <w:rFonts w:ascii="Arial" w:hAnsi="Arial" w:cs="Arial"/>
          <w:lang w:val="ca-ES"/>
        </w:rPr>
        <w:t>que es deriven de</w:t>
      </w:r>
      <w:r w:rsidRPr="000C7BCC">
        <w:rPr>
          <w:rFonts w:ascii="Arial" w:hAnsi="Arial" w:cs="Arial"/>
          <w:lang w:val="ca-ES"/>
        </w:rPr>
        <w:t xml:space="preserve"> l</w:t>
      </w:r>
      <w:r w:rsidR="00BF468D">
        <w:rPr>
          <w:rFonts w:ascii="Arial" w:hAnsi="Arial" w:cs="Arial"/>
          <w:lang w:val="ca-ES"/>
        </w:rPr>
        <w:t>’</w:t>
      </w:r>
      <w:r w:rsidRPr="000C7BCC">
        <w:rPr>
          <w:rFonts w:ascii="Arial" w:hAnsi="Arial" w:cs="Arial"/>
          <w:lang w:val="ca-ES"/>
        </w:rPr>
        <w:t xml:space="preserve">art. 64 de la Compilació i </w:t>
      </w:r>
      <w:r w:rsidR="003B0BA5" w:rsidRPr="000C7BCC">
        <w:rPr>
          <w:rFonts w:ascii="Arial" w:hAnsi="Arial" w:cs="Arial"/>
          <w:lang w:val="ca-ES"/>
        </w:rPr>
        <w:t>(</w:t>
      </w:r>
      <w:r w:rsidR="003B0BA5" w:rsidRPr="000C7BCC">
        <w:rPr>
          <w:rFonts w:ascii="Arial" w:hAnsi="Arial" w:cs="Arial"/>
          <w:i/>
          <w:iCs/>
          <w:lang w:val="ca-ES"/>
        </w:rPr>
        <w:t>opcional</w:t>
      </w:r>
      <w:r w:rsidR="00DD449D" w:rsidRPr="000C7BCC">
        <w:rPr>
          <w:rFonts w:ascii="Arial" w:hAnsi="Arial" w:cs="Arial"/>
          <w:lang w:val="ca-ES"/>
        </w:rPr>
        <w:t xml:space="preserve">) </w:t>
      </w:r>
      <w:r w:rsidR="003B0BA5" w:rsidRPr="000C7BCC">
        <w:rPr>
          <w:rFonts w:ascii="Arial" w:hAnsi="Arial" w:cs="Arial"/>
          <w:lang w:val="ca-ES"/>
        </w:rPr>
        <w:t>d</w:t>
      </w:r>
      <w:r w:rsidRPr="000C7BCC">
        <w:rPr>
          <w:rFonts w:ascii="Arial" w:hAnsi="Arial" w:cs="Arial"/>
          <w:lang w:val="ca-ES"/>
        </w:rPr>
        <w:t xml:space="preserve">els articles 24 i 25 de la LAR, si, atenent a la naturalesa del contracte de SRM, escau </w:t>
      </w:r>
      <w:r w:rsidR="005C681D" w:rsidRPr="000C7BCC">
        <w:rPr>
          <w:rFonts w:ascii="Arial" w:hAnsi="Arial" w:cs="Arial"/>
          <w:lang w:val="ca-ES"/>
        </w:rPr>
        <w:t xml:space="preserve">la integració </w:t>
      </w:r>
      <w:r w:rsidRPr="000C7BCC">
        <w:rPr>
          <w:rFonts w:ascii="Arial" w:hAnsi="Arial" w:cs="Arial"/>
          <w:lang w:val="ca-ES"/>
        </w:rPr>
        <w:t>d</w:t>
      </w:r>
      <w:r w:rsidR="00BF468D">
        <w:rPr>
          <w:rFonts w:ascii="Arial" w:hAnsi="Arial" w:cs="Arial"/>
          <w:lang w:val="ca-ES"/>
        </w:rPr>
        <w:t>’</w:t>
      </w:r>
      <w:r w:rsidRPr="000C7BCC">
        <w:rPr>
          <w:rFonts w:ascii="Arial" w:hAnsi="Arial" w:cs="Arial"/>
          <w:lang w:val="ca-ES"/>
        </w:rPr>
        <w:t>aquestes regles del contracte d</w:t>
      </w:r>
      <w:r w:rsidR="00BF468D">
        <w:rPr>
          <w:rFonts w:ascii="Arial" w:hAnsi="Arial" w:cs="Arial"/>
          <w:lang w:val="ca-ES"/>
        </w:rPr>
        <w:t>’</w:t>
      </w:r>
      <w:r w:rsidRPr="000C7BCC">
        <w:rPr>
          <w:rFonts w:ascii="Arial" w:hAnsi="Arial" w:cs="Arial"/>
          <w:lang w:val="ca-ES"/>
        </w:rPr>
        <w:t>arrendament</w:t>
      </w:r>
      <w:r w:rsidR="005C681D" w:rsidRPr="000C7BCC">
        <w:rPr>
          <w:rFonts w:ascii="Arial" w:hAnsi="Arial" w:cs="Arial"/>
          <w:lang w:val="ca-ES"/>
        </w:rPr>
        <w:t xml:space="preserve"> rústic</w:t>
      </w:r>
      <w:r w:rsidRPr="000C7BCC">
        <w:rPr>
          <w:rFonts w:ascii="Arial" w:hAnsi="Arial" w:cs="Arial"/>
          <w:lang w:val="ca-ES"/>
        </w:rPr>
        <w:t>.</w:t>
      </w:r>
    </w:p>
    <w:p w14:paraId="62CB363B" w14:textId="77777777" w:rsidR="009E6038" w:rsidRPr="000C7BCC" w:rsidRDefault="009E6038" w:rsidP="000C7BCC">
      <w:pPr>
        <w:shd w:val="clear" w:color="auto" w:fill="FFFFFF" w:themeFill="background1"/>
        <w:spacing w:before="120"/>
        <w:jc w:val="both"/>
        <w:textAlignment w:val="baseline"/>
        <w:rPr>
          <w:rFonts w:ascii="Arial" w:hAnsi="Arial" w:cs="Arial"/>
          <w:color w:val="FF0000"/>
          <w:sz w:val="18"/>
          <w:szCs w:val="18"/>
          <w:lang w:val="ca-ES"/>
        </w:rPr>
      </w:pPr>
    </w:p>
    <w:p w14:paraId="341B3842" w14:textId="45BA2FD6" w:rsidR="00DD49A8" w:rsidRPr="000C7BCC" w:rsidRDefault="00DD49A8" w:rsidP="000C7BCC">
      <w:pPr>
        <w:shd w:val="clear" w:color="auto" w:fill="FFFFFF" w:themeFill="background1"/>
        <w:spacing w:before="120"/>
        <w:jc w:val="both"/>
        <w:rPr>
          <w:rFonts w:ascii="Arial" w:hAnsi="Arial" w:cs="Arial"/>
          <w:b/>
          <w:bCs/>
          <w:lang w:val="ca-ES"/>
        </w:rPr>
      </w:pPr>
      <w:r w:rsidRPr="000C7BCC">
        <w:rPr>
          <w:rFonts w:ascii="Arial" w:hAnsi="Arial" w:cs="Arial"/>
          <w:b/>
          <w:bCs/>
          <w:lang w:val="ca-ES"/>
        </w:rPr>
        <w:t>Clàusula 8. Cessió al conreador entrant</w:t>
      </w:r>
    </w:p>
    <w:p w14:paraId="4475E925" w14:textId="066E22EF" w:rsidR="006A3FF9" w:rsidRPr="000C7BCC" w:rsidRDefault="00E554BB" w:rsidP="000C7BCC">
      <w:pPr>
        <w:shd w:val="clear" w:color="auto" w:fill="FFFFFF" w:themeFill="background1"/>
        <w:tabs>
          <w:tab w:val="left" w:pos="142"/>
        </w:tabs>
        <w:spacing w:before="120"/>
        <w:jc w:val="both"/>
        <w:rPr>
          <w:rFonts w:ascii="Arial" w:hAnsi="Arial" w:cs="Arial"/>
          <w:lang w:val="ca-ES"/>
        </w:rPr>
      </w:pPr>
      <w:r w:rsidRPr="000C7BCC">
        <w:rPr>
          <w:rFonts w:ascii="Arial" w:hAnsi="Arial" w:cs="Arial"/>
          <w:lang w:val="ca-ES"/>
        </w:rPr>
        <w:t xml:space="preserve">En cas de no voler o no poder la part conreadora continuar amb el contracte de SRM, aquesta podrà convenir </w:t>
      </w:r>
      <w:r w:rsidR="009C0862" w:rsidRPr="000C7BCC">
        <w:rPr>
          <w:rFonts w:ascii="Arial" w:hAnsi="Arial" w:cs="Arial"/>
          <w:lang w:val="ca-ES"/>
        </w:rPr>
        <w:t>amb un nou conreador la subrogació en la seva participació, drets i obligacions, sempre que</w:t>
      </w:r>
      <w:r w:rsidR="004C7032" w:rsidRPr="000C7BCC">
        <w:rPr>
          <w:rFonts w:ascii="Arial" w:hAnsi="Arial" w:cs="Arial"/>
          <w:lang w:val="ca-ES"/>
        </w:rPr>
        <w:t>, amb justa causa,</w:t>
      </w:r>
      <w:r w:rsidR="009C0862" w:rsidRPr="000C7BCC">
        <w:rPr>
          <w:rFonts w:ascii="Arial" w:hAnsi="Arial" w:cs="Arial"/>
          <w:lang w:val="ca-ES"/>
        </w:rPr>
        <w:t xml:space="preserve"> no hi hagi oposició</w:t>
      </w:r>
      <w:r w:rsidR="001D0037" w:rsidRPr="000C7BCC">
        <w:rPr>
          <w:rFonts w:ascii="Arial" w:hAnsi="Arial" w:cs="Arial"/>
          <w:lang w:val="ca-ES"/>
        </w:rPr>
        <w:t xml:space="preserve"> </w:t>
      </w:r>
      <w:r w:rsidR="009C0862" w:rsidRPr="000C7BCC">
        <w:rPr>
          <w:rFonts w:ascii="Arial" w:hAnsi="Arial" w:cs="Arial"/>
          <w:lang w:val="ca-ES"/>
        </w:rPr>
        <w:t>per part del titular de la finca</w:t>
      </w:r>
      <w:r w:rsidR="006A3FF9" w:rsidRPr="000C7BCC">
        <w:rPr>
          <w:rFonts w:ascii="Arial" w:hAnsi="Arial" w:cs="Arial"/>
          <w:lang w:val="ca-ES"/>
        </w:rPr>
        <w:t>.</w:t>
      </w:r>
    </w:p>
    <w:p w14:paraId="2EE11F06" w14:textId="536B26C6" w:rsidR="00B1136C" w:rsidRPr="000C7BCC" w:rsidRDefault="009C0862" w:rsidP="000C7BCC">
      <w:pPr>
        <w:shd w:val="clear" w:color="auto" w:fill="FFFFFF" w:themeFill="background1"/>
        <w:tabs>
          <w:tab w:val="left" w:pos="142"/>
        </w:tabs>
        <w:spacing w:before="120"/>
        <w:jc w:val="both"/>
        <w:rPr>
          <w:rFonts w:ascii="Arial" w:hAnsi="Arial" w:cs="Arial"/>
          <w:lang w:val="ca-ES"/>
        </w:rPr>
      </w:pPr>
      <w:r w:rsidRPr="000C7BCC">
        <w:rPr>
          <w:rFonts w:ascii="Arial" w:hAnsi="Arial" w:cs="Arial"/>
          <w:lang w:val="ca-ES"/>
        </w:rPr>
        <w:t xml:space="preserve">En cas de cessió, el conreador cedent ha de satisfer </w:t>
      </w:r>
      <w:r w:rsidR="00DA0F19">
        <w:rPr>
          <w:rFonts w:ascii="Arial" w:hAnsi="Arial" w:cs="Arial"/>
          <w:lang w:val="ca-ES"/>
        </w:rPr>
        <w:t>a</w:t>
      </w:r>
      <w:r w:rsidRPr="000C7BCC">
        <w:rPr>
          <w:rFonts w:ascii="Arial" w:hAnsi="Arial" w:cs="Arial"/>
          <w:lang w:val="ca-ES"/>
        </w:rPr>
        <w:t>l conreador cessionari la bestreta lliurada pel titular de l</w:t>
      </w:r>
      <w:r w:rsidR="00BF468D">
        <w:rPr>
          <w:rFonts w:ascii="Arial" w:hAnsi="Arial" w:cs="Arial"/>
          <w:lang w:val="ca-ES"/>
        </w:rPr>
        <w:t>’</w:t>
      </w:r>
      <w:r w:rsidRPr="000C7BCC">
        <w:rPr>
          <w:rFonts w:ascii="Arial" w:hAnsi="Arial" w:cs="Arial"/>
          <w:lang w:val="ca-ES"/>
        </w:rPr>
        <w:t xml:space="preserve">explotació. </w:t>
      </w:r>
    </w:p>
    <w:p w14:paraId="1799C7D6" w14:textId="75522354" w:rsidR="00EC5CE6" w:rsidRPr="000C7BCC" w:rsidRDefault="00303318" w:rsidP="000C7BCC">
      <w:pPr>
        <w:shd w:val="clear" w:color="auto" w:fill="FFFFFF" w:themeFill="background1"/>
        <w:tabs>
          <w:tab w:val="left" w:pos="142"/>
        </w:tabs>
        <w:spacing w:before="120"/>
        <w:jc w:val="both"/>
        <w:rPr>
          <w:rFonts w:ascii="Arial" w:hAnsi="Arial" w:cs="Arial"/>
          <w:lang w:val="ca-ES"/>
        </w:rPr>
      </w:pPr>
      <w:r w:rsidRPr="000C7BCC">
        <w:rPr>
          <w:rFonts w:ascii="Arial" w:hAnsi="Arial" w:cs="Arial"/>
          <w:lang w:val="ca-ES"/>
        </w:rPr>
        <w:t>Així mateix, es produiran els estims de la mota, com a dotació del titular que es manté vinculada a l</w:t>
      </w:r>
      <w:r w:rsidR="00BF468D">
        <w:rPr>
          <w:rFonts w:ascii="Arial" w:hAnsi="Arial" w:cs="Arial"/>
          <w:lang w:val="ca-ES"/>
        </w:rPr>
        <w:t>’</w:t>
      </w:r>
      <w:r w:rsidRPr="000C7BCC">
        <w:rPr>
          <w:rFonts w:ascii="Arial" w:hAnsi="Arial" w:cs="Arial"/>
          <w:lang w:val="ca-ES"/>
        </w:rPr>
        <w:t>explotació de la finca</w:t>
      </w:r>
      <w:r w:rsidR="00B1136C" w:rsidRPr="000C7BCC">
        <w:rPr>
          <w:rFonts w:ascii="Arial" w:hAnsi="Arial" w:cs="Arial"/>
          <w:lang w:val="ca-ES"/>
        </w:rPr>
        <w:t xml:space="preserve">. </w:t>
      </w:r>
      <w:r w:rsidR="000352BC">
        <w:rPr>
          <w:rFonts w:ascii="Arial" w:hAnsi="Arial" w:cs="Arial"/>
          <w:lang w:val="ca-ES"/>
        </w:rPr>
        <w:t xml:space="preserve">Si </w:t>
      </w:r>
      <w:r w:rsidR="00EC5CE6" w:rsidRPr="000C7BCC">
        <w:rPr>
          <w:rFonts w:ascii="Arial" w:hAnsi="Arial" w:cs="Arial"/>
          <w:lang w:val="ca-ES"/>
        </w:rPr>
        <w:t>el contingut de la mota</w:t>
      </w:r>
      <w:r w:rsidR="000352BC">
        <w:rPr>
          <w:rFonts w:ascii="Arial" w:hAnsi="Arial" w:cs="Arial"/>
          <w:lang w:val="ca-ES"/>
        </w:rPr>
        <w:t xml:space="preserve"> s</w:t>
      </w:r>
      <w:r w:rsidR="00BF468D">
        <w:rPr>
          <w:rFonts w:ascii="Arial" w:hAnsi="Arial" w:cs="Arial"/>
          <w:lang w:val="ca-ES"/>
        </w:rPr>
        <w:t>’</w:t>
      </w:r>
      <w:r w:rsidR="000352BC">
        <w:rPr>
          <w:rFonts w:ascii="Arial" w:hAnsi="Arial" w:cs="Arial"/>
          <w:lang w:val="ca-ES"/>
        </w:rPr>
        <w:t xml:space="preserve">ha </w:t>
      </w:r>
      <w:r w:rsidR="00EC5CE6" w:rsidRPr="000C7BCC">
        <w:rPr>
          <w:rFonts w:ascii="Arial" w:hAnsi="Arial" w:cs="Arial"/>
          <w:lang w:val="ca-ES"/>
        </w:rPr>
        <w:t>deteriorat</w:t>
      </w:r>
      <w:r w:rsidR="008D221C" w:rsidRPr="000C7BCC">
        <w:rPr>
          <w:rFonts w:ascii="Arial" w:hAnsi="Arial" w:cs="Arial"/>
          <w:lang w:val="ca-ES"/>
        </w:rPr>
        <w:t xml:space="preserve">, correspon al conreador cedent el seu rescabalament en espècie o en </w:t>
      </w:r>
      <w:r w:rsidR="00191DFD" w:rsidRPr="000C7BCC">
        <w:rPr>
          <w:rFonts w:ascii="Arial" w:hAnsi="Arial" w:cs="Arial"/>
          <w:lang w:val="ca-ES"/>
        </w:rPr>
        <w:t>metàl·lic</w:t>
      </w:r>
      <w:r w:rsidR="00535784" w:rsidRPr="000C7BCC">
        <w:rPr>
          <w:rFonts w:ascii="Arial" w:hAnsi="Arial" w:cs="Arial"/>
          <w:lang w:val="ca-ES"/>
        </w:rPr>
        <w:t xml:space="preserve">. Si </w:t>
      </w:r>
      <w:r w:rsidR="00EC5CE6" w:rsidRPr="000C7BCC">
        <w:rPr>
          <w:rFonts w:ascii="Arial" w:hAnsi="Arial" w:cs="Arial"/>
          <w:lang w:val="ca-ES"/>
        </w:rPr>
        <w:t>el contingut de la mota s</w:t>
      </w:r>
      <w:r w:rsidR="00BF468D">
        <w:rPr>
          <w:rFonts w:ascii="Arial" w:hAnsi="Arial" w:cs="Arial"/>
          <w:lang w:val="ca-ES"/>
        </w:rPr>
        <w:t>’</w:t>
      </w:r>
      <w:r w:rsidR="00EC5CE6" w:rsidRPr="000C7BCC">
        <w:rPr>
          <w:rFonts w:ascii="Arial" w:hAnsi="Arial" w:cs="Arial"/>
          <w:lang w:val="ca-ES"/>
        </w:rPr>
        <w:t>ha vist augmentat, l</w:t>
      </w:r>
      <w:r w:rsidR="00BF468D">
        <w:rPr>
          <w:rFonts w:ascii="Arial" w:hAnsi="Arial" w:cs="Arial"/>
          <w:lang w:val="ca-ES"/>
        </w:rPr>
        <w:t>’</w:t>
      </w:r>
      <w:r w:rsidR="00EC5CE6" w:rsidRPr="000C7BCC">
        <w:rPr>
          <w:rFonts w:ascii="Arial" w:hAnsi="Arial" w:cs="Arial"/>
          <w:lang w:val="ca-ES"/>
        </w:rPr>
        <w:t>excés tendrà la consideració d</w:t>
      </w:r>
      <w:r w:rsidR="00BF468D">
        <w:rPr>
          <w:rFonts w:ascii="Arial" w:hAnsi="Arial" w:cs="Arial"/>
          <w:lang w:val="ca-ES"/>
        </w:rPr>
        <w:t>’</w:t>
      </w:r>
      <w:r w:rsidR="00EC5CE6" w:rsidRPr="000C7BCC">
        <w:rPr>
          <w:rFonts w:ascii="Arial" w:hAnsi="Arial" w:cs="Arial"/>
          <w:lang w:val="ca-ES"/>
        </w:rPr>
        <w:t xml:space="preserve">extramota. </w:t>
      </w:r>
    </w:p>
    <w:p w14:paraId="4A044C3C" w14:textId="77777777" w:rsidR="004E72E4" w:rsidRPr="000C7BCC" w:rsidRDefault="004E72E4" w:rsidP="000C7BCC">
      <w:pPr>
        <w:shd w:val="clear" w:color="auto" w:fill="FFFFFF" w:themeFill="background1"/>
        <w:spacing w:before="120"/>
        <w:jc w:val="both"/>
        <w:rPr>
          <w:rFonts w:ascii="Arial" w:hAnsi="Arial" w:cs="Arial"/>
          <w:sz w:val="18"/>
          <w:szCs w:val="18"/>
          <w:lang w:val="ca-ES"/>
        </w:rPr>
      </w:pPr>
    </w:p>
    <w:p w14:paraId="3A946899" w14:textId="089EAA9F" w:rsidR="00DD49A8" w:rsidRPr="00BA6021" w:rsidRDefault="00DD49A8" w:rsidP="000C7BCC">
      <w:pPr>
        <w:shd w:val="clear" w:color="auto" w:fill="FFFFFF" w:themeFill="background1"/>
        <w:spacing w:before="120"/>
        <w:jc w:val="both"/>
        <w:rPr>
          <w:rFonts w:ascii="Arial" w:hAnsi="Arial" w:cs="Arial"/>
          <w:b/>
          <w:bCs/>
          <w:lang w:val="ca-ES"/>
        </w:rPr>
      </w:pPr>
      <w:r w:rsidRPr="00BA6021">
        <w:rPr>
          <w:rFonts w:ascii="Arial" w:hAnsi="Arial" w:cs="Arial"/>
          <w:b/>
          <w:bCs/>
          <w:lang w:val="ca-ES"/>
        </w:rPr>
        <w:t xml:space="preserve">Clàusula </w:t>
      </w:r>
      <w:r w:rsidR="00856F26" w:rsidRPr="00BA6021">
        <w:rPr>
          <w:rFonts w:ascii="Arial" w:hAnsi="Arial" w:cs="Arial"/>
          <w:b/>
          <w:bCs/>
          <w:lang w:val="ca-ES"/>
        </w:rPr>
        <w:t>9</w:t>
      </w:r>
      <w:r w:rsidRPr="00BA6021">
        <w:rPr>
          <w:rFonts w:ascii="Arial" w:hAnsi="Arial" w:cs="Arial"/>
          <w:b/>
          <w:bCs/>
          <w:lang w:val="ca-ES"/>
        </w:rPr>
        <w:t>. Liquidació i estims</w:t>
      </w:r>
    </w:p>
    <w:p w14:paraId="00580954" w14:textId="33F47870" w:rsidR="000043BB" w:rsidRPr="00BA6021" w:rsidRDefault="00B1136C" w:rsidP="000C7BCC">
      <w:pPr>
        <w:shd w:val="clear" w:color="auto" w:fill="FFFFFF" w:themeFill="background1"/>
        <w:tabs>
          <w:tab w:val="left" w:pos="142"/>
        </w:tabs>
        <w:spacing w:before="120"/>
        <w:jc w:val="both"/>
        <w:rPr>
          <w:rFonts w:ascii="Arial" w:hAnsi="Arial" w:cs="Arial"/>
          <w:lang w:val="ca-ES"/>
        </w:rPr>
      </w:pPr>
      <w:r w:rsidRPr="00BA6021">
        <w:rPr>
          <w:rFonts w:ascii="Arial" w:hAnsi="Arial" w:cs="Arial"/>
          <w:lang w:val="ca-ES"/>
        </w:rPr>
        <w:t>En cas de cessió de la part conreadora a un conreador entrant</w:t>
      </w:r>
      <w:r w:rsidR="00FD5FDD" w:rsidRPr="00BA6021">
        <w:rPr>
          <w:rFonts w:ascii="Arial" w:hAnsi="Arial" w:cs="Arial"/>
          <w:lang w:val="ca-ES"/>
        </w:rPr>
        <w:t xml:space="preserve"> </w:t>
      </w:r>
      <w:r w:rsidR="00191DFD" w:rsidRPr="00BA6021">
        <w:rPr>
          <w:rFonts w:ascii="Arial" w:hAnsi="Arial" w:cs="Arial"/>
          <w:lang w:val="ca-ES"/>
        </w:rPr>
        <w:t>o</w:t>
      </w:r>
      <w:r w:rsidR="00FD5FDD" w:rsidRPr="00BA6021">
        <w:rPr>
          <w:rFonts w:ascii="Arial" w:hAnsi="Arial" w:cs="Arial"/>
          <w:lang w:val="ca-ES"/>
        </w:rPr>
        <w:t xml:space="preserve"> de finalització del contracte sense subrogació</w:t>
      </w:r>
      <w:r w:rsidRPr="00BA6021">
        <w:rPr>
          <w:rFonts w:ascii="Arial" w:hAnsi="Arial" w:cs="Arial"/>
          <w:lang w:val="ca-ES"/>
        </w:rPr>
        <w:t xml:space="preserve">, </w:t>
      </w:r>
      <w:r w:rsidR="00B0473F" w:rsidRPr="00BA6021">
        <w:rPr>
          <w:rFonts w:ascii="Arial" w:hAnsi="Arial" w:cs="Arial"/>
          <w:lang w:val="ca-ES"/>
        </w:rPr>
        <w:t xml:space="preserve">es produirà </w:t>
      </w:r>
      <w:r w:rsidR="000043BB" w:rsidRPr="00BA6021">
        <w:rPr>
          <w:rFonts w:ascii="Arial" w:hAnsi="Arial" w:cs="Arial"/>
          <w:lang w:val="ca-ES"/>
        </w:rPr>
        <w:t xml:space="preserve">el repartiment de </w:t>
      </w:r>
      <w:r w:rsidR="00D65E95" w:rsidRPr="00BA6021">
        <w:rPr>
          <w:rFonts w:ascii="Arial" w:hAnsi="Arial" w:cs="Arial"/>
          <w:lang w:val="ca-ES"/>
        </w:rPr>
        <w:t>l</w:t>
      </w:r>
      <w:r w:rsidR="00BF468D">
        <w:rPr>
          <w:rFonts w:ascii="Arial" w:hAnsi="Arial" w:cs="Arial"/>
          <w:lang w:val="ca-ES"/>
        </w:rPr>
        <w:t>’</w:t>
      </w:r>
      <w:r w:rsidR="00D65E95" w:rsidRPr="00BA6021">
        <w:rPr>
          <w:rFonts w:ascii="Arial" w:hAnsi="Arial" w:cs="Arial"/>
          <w:lang w:val="ca-ES"/>
        </w:rPr>
        <w:t>extramota</w:t>
      </w:r>
      <w:r w:rsidR="00D408D9">
        <w:rPr>
          <w:rStyle w:val="Refdenotaalpie"/>
          <w:rFonts w:cs="Arial"/>
          <w:lang w:val="ca-ES"/>
        </w:rPr>
        <w:footnoteReference w:id="27"/>
      </w:r>
      <w:r w:rsidR="00D65E95" w:rsidRPr="00BA6021">
        <w:rPr>
          <w:rFonts w:ascii="Arial" w:hAnsi="Arial" w:cs="Arial"/>
          <w:lang w:val="ca-ES"/>
        </w:rPr>
        <w:t xml:space="preserve"> </w:t>
      </w:r>
      <w:r w:rsidR="000043BB" w:rsidRPr="00BA6021">
        <w:rPr>
          <w:rFonts w:ascii="Arial" w:hAnsi="Arial" w:cs="Arial"/>
          <w:lang w:val="ca-ES"/>
        </w:rPr>
        <w:t xml:space="preserve">per meitats </w:t>
      </w:r>
      <w:r w:rsidR="00F17BAE" w:rsidRPr="00BA6021">
        <w:rPr>
          <w:rFonts w:ascii="Arial" w:hAnsi="Arial" w:cs="Arial"/>
          <w:lang w:val="ca-ES"/>
        </w:rPr>
        <w:t>(</w:t>
      </w:r>
      <w:r w:rsidR="00A423C8">
        <w:rPr>
          <w:rFonts w:ascii="Arial" w:hAnsi="Arial" w:cs="Arial"/>
          <w:i/>
          <w:iCs/>
          <w:lang w:val="ca-ES"/>
        </w:rPr>
        <w:t>o</w:t>
      </w:r>
      <w:r w:rsidR="00F17BAE" w:rsidRPr="00BA6021">
        <w:rPr>
          <w:rFonts w:ascii="Arial" w:hAnsi="Arial" w:cs="Arial"/>
          <w:i/>
          <w:iCs/>
          <w:lang w:val="ca-ES"/>
        </w:rPr>
        <w:t>pcional: pactar un altre percentatge</w:t>
      </w:r>
      <w:r w:rsidR="00F17BAE" w:rsidRPr="00BA6021">
        <w:rPr>
          <w:rFonts w:ascii="Arial" w:hAnsi="Arial" w:cs="Arial"/>
          <w:lang w:val="ca-ES"/>
        </w:rPr>
        <w:t xml:space="preserve">) </w:t>
      </w:r>
      <w:r w:rsidR="000043BB" w:rsidRPr="00BA6021">
        <w:rPr>
          <w:rFonts w:ascii="Arial" w:hAnsi="Arial" w:cs="Arial"/>
          <w:lang w:val="ca-ES"/>
        </w:rPr>
        <w:t xml:space="preserve">entre el soci </w:t>
      </w:r>
      <w:r w:rsidR="00535784" w:rsidRPr="00BA6021">
        <w:rPr>
          <w:rFonts w:ascii="Arial" w:hAnsi="Arial" w:cs="Arial"/>
          <w:lang w:val="ca-ES"/>
        </w:rPr>
        <w:t>titular</w:t>
      </w:r>
      <w:r w:rsidR="000043BB" w:rsidRPr="00BA6021">
        <w:rPr>
          <w:rFonts w:ascii="Arial" w:hAnsi="Arial" w:cs="Arial"/>
          <w:lang w:val="ca-ES"/>
        </w:rPr>
        <w:t xml:space="preserve"> i el soci conreador. </w:t>
      </w:r>
    </w:p>
    <w:p w14:paraId="5CDF5C30" w14:textId="77777777" w:rsidR="00C77261" w:rsidRDefault="00C77261" w:rsidP="00C77261">
      <w:pPr>
        <w:shd w:val="clear" w:color="auto" w:fill="FFFFFF" w:themeFill="background1"/>
        <w:spacing w:before="120"/>
        <w:jc w:val="both"/>
      </w:pPr>
    </w:p>
    <w:p w14:paraId="5D4590FE" w14:textId="1E6D298A" w:rsidR="00A423C8" w:rsidRPr="000C7BCC" w:rsidRDefault="00A423C8" w:rsidP="00A423C8">
      <w:pPr>
        <w:shd w:val="clear" w:color="auto" w:fill="FFFFFF" w:themeFill="background1"/>
        <w:spacing w:before="120"/>
        <w:jc w:val="both"/>
        <w:rPr>
          <w:rFonts w:ascii="Arial" w:hAnsi="Arial" w:cs="Arial"/>
          <w:b/>
          <w:bCs/>
          <w:lang w:val="ca-ES"/>
        </w:rPr>
      </w:pPr>
      <w:r w:rsidRPr="000C7BCC">
        <w:rPr>
          <w:rFonts w:ascii="Arial" w:hAnsi="Arial" w:cs="Arial"/>
          <w:b/>
          <w:bCs/>
          <w:lang w:val="ca-ES"/>
        </w:rPr>
        <w:t xml:space="preserve">Clàusula 10. Despeses i impostos </w:t>
      </w:r>
    </w:p>
    <w:p w14:paraId="50D849C6" w14:textId="11797D22" w:rsidR="00A423C8" w:rsidRPr="000C7BCC" w:rsidRDefault="00A423C8" w:rsidP="00A423C8">
      <w:pPr>
        <w:shd w:val="clear" w:color="auto" w:fill="FFFFFF" w:themeFill="background1"/>
        <w:spacing w:before="120"/>
        <w:jc w:val="both"/>
        <w:rPr>
          <w:rFonts w:ascii="Arial" w:hAnsi="Arial" w:cs="Arial"/>
          <w:lang w:val="ca-ES"/>
        </w:rPr>
      </w:pPr>
      <w:r w:rsidRPr="000C7BCC">
        <w:rPr>
          <w:rFonts w:ascii="Arial" w:hAnsi="Arial" w:cs="Arial"/>
          <w:lang w:val="ca-ES"/>
        </w:rPr>
        <w:t xml:space="preserve">Totes les despeses, els impostos i els arbitris que gravin la finca cedida </w:t>
      </w:r>
      <w:r w:rsidR="006D255F">
        <w:rPr>
          <w:rFonts w:ascii="Arial" w:hAnsi="Arial" w:cs="Arial"/>
          <w:lang w:val="ca-ES"/>
        </w:rPr>
        <w:t>van</w:t>
      </w:r>
      <w:r w:rsidR="006D255F" w:rsidRPr="000C7BCC">
        <w:rPr>
          <w:rFonts w:ascii="Arial" w:hAnsi="Arial" w:cs="Arial"/>
          <w:lang w:val="ca-ES"/>
        </w:rPr>
        <w:t xml:space="preserve"> </w:t>
      </w:r>
      <w:r w:rsidRPr="000C7BCC">
        <w:rPr>
          <w:rFonts w:ascii="Arial" w:hAnsi="Arial" w:cs="Arial"/>
          <w:lang w:val="ca-ES"/>
        </w:rPr>
        <w:t>a compte i càrrec exclusiu del soci titular.</w:t>
      </w:r>
    </w:p>
    <w:p w14:paraId="1493012E" w14:textId="557957DD" w:rsidR="00A423C8" w:rsidRPr="000C7BCC" w:rsidRDefault="00A423C8" w:rsidP="00A423C8">
      <w:pPr>
        <w:shd w:val="clear" w:color="auto" w:fill="FFFFFF" w:themeFill="background1"/>
        <w:spacing w:before="120"/>
        <w:jc w:val="both"/>
        <w:rPr>
          <w:rFonts w:ascii="Arial" w:hAnsi="Arial" w:cs="Arial"/>
          <w:lang w:val="ca-ES"/>
        </w:rPr>
      </w:pPr>
      <w:r w:rsidRPr="000C7BCC">
        <w:rPr>
          <w:rFonts w:ascii="Arial" w:hAnsi="Arial" w:cs="Arial"/>
          <w:lang w:val="ca-ES"/>
        </w:rPr>
        <w:t>Totes les despeses i impostos que s</w:t>
      </w:r>
      <w:r w:rsidR="00BF468D">
        <w:rPr>
          <w:rFonts w:ascii="Arial" w:hAnsi="Arial" w:cs="Arial"/>
          <w:lang w:val="ca-ES"/>
        </w:rPr>
        <w:t>’</w:t>
      </w:r>
      <w:r w:rsidRPr="000C7BCC">
        <w:rPr>
          <w:rFonts w:ascii="Arial" w:hAnsi="Arial" w:cs="Arial"/>
          <w:lang w:val="ca-ES"/>
        </w:rPr>
        <w:t>originin com a conseqüència de la formalització, el compliment o l</w:t>
      </w:r>
      <w:r w:rsidR="00BF468D">
        <w:rPr>
          <w:rFonts w:ascii="Arial" w:hAnsi="Arial" w:cs="Arial"/>
          <w:lang w:val="ca-ES"/>
        </w:rPr>
        <w:t>’</w:t>
      </w:r>
      <w:r w:rsidRPr="000C7BCC">
        <w:rPr>
          <w:rFonts w:ascii="Arial" w:hAnsi="Arial" w:cs="Arial"/>
          <w:lang w:val="ca-ES"/>
        </w:rPr>
        <w:t>extinció d</w:t>
      </w:r>
      <w:r w:rsidR="00BF468D">
        <w:rPr>
          <w:rFonts w:ascii="Arial" w:hAnsi="Arial" w:cs="Arial"/>
          <w:lang w:val="ca-ES"/>
        </w:rPr>
        <w:t>’</w:t>
      </w:r>
      <w:r w:rsidRPr="000C7BCC">
        <w:rPr>
          <w:rFonts w:ascii="Arial" w:hAnsi="Arial" w:cs="Arial"/>
          <w:lang w:val="ca-ES"/>
        </w:rPr>
        <w:t xml:space="preserve">aquest contracte seran a compte de la part conreadora. </w:t>
      </w:r>
    </w:p>
    <w:p w14:paraId="11ED3419" w14:textId="77777777" w:rsidR="00286027" w:rsidRPr="000C7BCC" w:rsidRDefault="00286027" w:rsidP="000C7BCC">
      <w:pPr>
        <w:shd w:val="clear" w:color="auto" w:fill="FFFFFF" w:themeFill="background1"/>
        <w:spacing w:before="120"/>
        <w:jc w:val="both"/>
        <w:rPr>
          <w:rFonts w:ascii="Arial" w:hAnsi="Arial" w:cs="Arial"/>
          <w:lang w:val="ca-ES"/>
        </w:rPr>
      </w:pPr>
    </w:p>
    <w:p w14:paraId="579005B9" w14:textId="5C8C4EE4" w:rsidR="008F20FF" w:rsidRPr="000C7BCC" w:rsidRDefault="004949D5" w:rsidP="000C7BCC">
      <w:pPr>
        <w:shd w:val="clear" w:color="auto" w:fill="FFFFFF" w:themeFill="background1"/>
        <w:spacing w:before="120"/>
        <w:jc w:val="both"/>
        <w:rPr>
          <w:rStyle w:val="y2iqfc"/>
          <w:rFonts w:ascii="Arial" w:hAnsi="Arial" w:cs="Arial"/>
          <w:b/>
          <w:bCs/>
          <w:lang w:val="ca-ES"/>
        </w:rPr>
      </w:pPr>
      <w:r w:rsidRPr="000C7BCC">
        <w:rPr>
          <w:rFonts w:ascii="Arial" w:hAnsi="Arial" w:cs="Arial"/>
          <w:b/>
          <w:bCs/>
          <w:lang w:val="ca-ES"/>
        </w:rPr>
        <w:t xml:space="preserve">Clàusula </w:t>
      </w:r>
      <w:r w:rsidR="00856F26" w:rsidRPr="000C7BCC">
        <w:rPr>
          <w:rFonts w:ascii="Arial" w:hAnsi="Arial" w:cs="Arial"/>
          <w:b/>
          <w:bCs/>
          <w:lang w:val="ca-ES"/>
        </w:rPr>
        <w:t>1</w:t>
      </w:r>
      <w:r w:rsidR="00286027">
        <w:rPr>
          <w:rFonts w:ascii="Arial" w:hAnsi="Arial" w:cs="Arial"/>
          <w:b/>
          <w:bCs/>
          <w:lang w:val="ca-ES"/>
        </w:rPr>
        <w:t>1</w:t>
      </w:r>
      <w:r w:rsidRPr="000C7BCC">
        <w:rPr>
          <w:rFonts w:ascii="Arial" w:hAnsi="Arial" w:cs="Arial"/>
          <w:b/>
          <w:bCs/>
          <w:lang w:val="ca-ES"/>
        </w:rPr>
        <w:t>.</w:t>
      </w:r>
      <w:r w:rsidR="0030615D" w:rsidRPr="000C7BCC">
        <w:rPr>
          <w:rFonts w:ascii="Arial" w:hAnsi="Arial" w:cs="Arial"/>
          <w:b/>
          <w:bCs/>
          <w:lang w:val="ca-ES"/>
        </w:rPr>
        <w:t xml:space="preserve"> </w:t>
      </w:r>
      <w:r w:rsidRPr="000C7BCC">
        <w:rPr>
          <w:rFonts w:ascii="Arial" w:hAnsi="Arial" w:cs="Arial"/>
          <w:b/>
          <w:bCs/>
          <w:lang w:val="ca-ES"/>
        </w:rPr>
        <w:t>Elevació a escriptura pública</w:t>
      </w:r>
      <w:r w:rsidRPr="000C7BCC">
        <w:rPr>
          <w:rStyle w:val="Refdenotaalpie"/>
          <w:rFonts w:cs="Arial"/>
          <w:b/>
          <w:bCs/>
          <w:lang w:val="ca-ES"/>
        </w:rPr>
        <w:footnoteReference w:id="28"/>
      </w:r>
    </w:p>
    <w:p w14:paraId="7D28A668" w14:textId="7CC2375F" w:rsidR="004E6AF9" w:rsidRPr="000C7BCC" w:rsidRDefault="004E6AF9" w:rsidP="000C7BCC">
      <w:pPr>
        <w:shd w:val="clear" w:color="auto" w:fill="FFFFFF" w:themeFill="background1"/>
        <w:spacing w:before="120"/>
        <w:jc w:val="both"/>
        <w:rPr>
          <w:rStyle w:val="y2iqfc"/>
          <w:rFonts w:ascii="Arial" w:eastAsiaTheme="majorEastAsia" w:hAnsi="Arial" w:cs="Arial"/>
          <w:color w:val="202124"/>
          <w:lang w:val="ca-ES"/>
        </w:rPr>
      </w:pPr>
      <w:r w:rsidRPr="000C7BCC">
        <w:rPr>
          <w:rStyle w:val="y2iqfc"/>
          <w:rFonts w:ascii="Arial" w:eastAsiaTheme="majorEastAsia" w:hAnsi="Arial" w:cs="Arial"/>
          <w:color w:val="202124"/>
          <w:lang w:val="ca-ES"/>
        </w:rPr>
        <w:t xml:space="preserve">En qualsevol moment, </w:t>
      </w:r>
      <w:r w:rsidR="00AE742B" w:rsidRPr="000C7BCC">
        <w:rPr>
          <w:rStyle w:val="y2iqfc"/>
          <w:rFonts w:ascii="Arial" w:eastAsiaTheme="majorEastAsia" w:hAnsi="Arial" w:cs="Arial"/>
          <w:color w:val="202124"/>
          <w:lang w:val="ca-ES"/>
        </w:rPr>
        <w:t xml:space="preserve">a </w:t>
      </w:r>
      <w:r w:rsidR="00BA2194" w:rsidRPr="000C7BCC">
        <w:rPr>
          <w:rStyle w:val="y2iqfc"/>
          <w:rFonts w:ascii="Arial" w:eastAsiaTheme="majorEastAsia" w:hAnsi="Arial" w:cs="Arial"/>
          <w:color w:val="202124"/>
          <w:lang w:val="ca-ES"/>
        </w:rPr>
        <w:t>l</w:t>
      </w:r>
      <w:r w:rsidR="00BF468D">
        <w:rPr>
          <w:rStyle w:val="y2iqfc"/>
          <w:rFonts w:ascii="Arial" w:eastAsiaTheme="majorEastAsia" w:hAnsi="Arial" w:cs="Arial"/>
          <w:color w:val="202124"/>
          <w:lang w:val="ca-ES"/>
        </w:rPr>
        <w:t>’</w:t>
      </w:r>
      <w:r w:rsidR="00BA2194" w:rsidRPr="000C7BCC">
        <w:rPr>
          <w:rStyle w:val="y2iqfc"/>
          <w:rFonts w:ascii="Arial" w:eastAsiaTheme="majorEastAsia" w:hAnsi="Arial" w:cs="Arial"/>
          <w:color w:val="202124"/>
          <w:lang w:val="ca-ES"/>
        </w:rPr>
        <w:t>empara</w:t>
      </w:r>
      <w:r w:rsidR="00AE742B" w:rsidRPr="000C7BCC">
        <w:rPr>
          <w:rStyle w:val="y2iqfc"/>
          <w:rFonts w:ascii="Arial" w:eastAsiaTheme="majorEastAsia" w:hAnsi="Arial" w:cs="Arial"/>
          <w:color w:val="202124"/>
          <w:lang w:val="ca-ES"/>
        </w:rPr>
        <w:t xml:space="preserve"> de l</w:t>
      </w:r>
      <w:r w:rsidR="00BF468D">
        <w:rPr>
          <w:rStyle w:val="y2iqfc"/>
          <w:rFonts w:ascii="Arial" w:eastAsiaTheme="majorEastAsia" w:hAnsi="Arial" w:cs="Arial"/>
          <w:color w:val="202124"/>
          <w:lang w:val="ca-ES"/>
        </w:rPr>
        <w:t>’</w:t>
      </w:r>
      <w:r w:rsidR="00AE742B" w:rsidRPr="000C7BCC">
        <w:rPr>
          <w:rStyle w:val="y2iqfc"/>
          <w:rFonts w:ascii="Arial" w:eastAsiaTheme="majorEastAsia" w:hAnsi="Arial" w:cs="Arial"/>
          <w:color w:val="202124"/>
          <w:lang w:val="ca-ES"/>
        </w:rPr>
        <w:t>art</w:t>
      </w:r>
      <w:r w:rsidR="004949D5" w:rsidRPr="000C7BCC">
        <w:rPr>
          <w:rStyle w:val="y2iqfc"/>
          <w:rFonts w:ascii="Arial" w:eastAsiaTheme="majorEastAsia" w:hAnsi="Arial" w:cs="Arial"/>
          <w:color w:val="202124"/>
          <w:lang w:val="ca-ES"/>
        </w:rPr>
        <w:t>icle</w:t>
      </w:r>
      <w:r w:rsidR="00AE742B" w:rsidRPr="000C7BCC">
        <w:rPr>
          <w:rStyle w:val="y2iqfc"/>
          <w:rFonts w:ascii="Arial" w:eastAsiaTheme="majorEastAsia" w:hAnsi="Arial" w:cs="Arial"/>
          <w:color w:val="202124"/>
          <w:lang w:val="ca-ES"/>
        </w:rPr>
        <w:t xml:space="preserve"> 1279</w:t>
      </w:r>
      <w:r w:rsidR="000D63FF" w:rsidRPr="000C7BCC">
        <w:rPr>
          <w:rStyle w:val="y2iqfc"/>
          <w:rFonts w:ascii="Arial" w:eastAsiaTheme="majorEastAsia" w:hAnsi="Arial" w:cs="Arial"/>
          <w:color w:val="202124"/>
          <w:lang w:val="ca-ES"/>
        </w:rPr>
        <w:t xml:space="preserve"> </w:t>
      </w:r>
      <w:r w:rsidR="004949D5" w:rsidRPr="000C7BCC">
        <w:rPr>
          <w:rStyle w:val="y2iqfc"/>
          <w:rFonts w:ascii="Arial" w:eastAsiaTheme="majorEastAsia" w:hAnsi="Arial" w:cs="Arial"/>
          <w:color w:val="202124"/>
          <w:lang w:val="ca-ES"/>
        </w:rPr>
        <w:t xml:space="preserve">del </w:t>
      </w:r>
      <w:r w:rsidR="000D63FF" w:rsidRPr="000C7BCC">
        <w:rPr>
          <w:rStyle w:val="y2iqfc"/>
          <w:rFonts w:ascii="Arial" w:eastAsiaTheme="majorEastAsia" w:hAnsi="Arial" w:cs="Arial"/>
          <w:color w:val="202124"/>
          <w:lang w:val="ca-ES"/>
        </w:rPr>
        <w:t>Codi civil espanyol</w:t>
      </w:r>
      <w:r w:rsidR="00AE742B" w:rsidRPr="000C7BCC">
        <w:rPr>
          <w:rStyle w:val="y2iqfc"/>
          <w:rFonts w:ascii="Arial" w:eastAsiaTheme="majorEastAsia" w:hAnsi="Arial" w:cs="Arial"/>
          <w:color w:val="202124"/>
          <w:lang w:val="ca-ES"/>
        </w:rPr>
        <w:t xml:space="preserve">, </w:t>
      </w:r>
      <w:r w:rsidRPr="000C7BCC">
        <w:rPr>
          <w:rStyle w:val="y2iqfc"/>
          <w:rFonts w:ascii="Arial" w:eastAsiaTheme="majorEastAsia" w:hAnsi="Arial" w:cs="Arial"/>
          <w:color w:val="202124"/>
          <w:lang w:val="ca-ES"/>
        </w:rPr>
        <w:t xml:space="preserve">les parts es poden compel·lir a formalitzar aquest contracte en document públic, les despeses del qual </w:t>
      </w:r>
      <w:r w:rsidR="00376185">
        <w:rPr>
          <w:rStyle w:val="y2iqfc"/>
          <w:rFonts w:ascii="Arial" w:eastAsiaTheme="majorEastAsia" w:hAnsi="Arial" w:cs="Arial"/>
          <w:color w:val="202124"/>
          <w:lang w:val="ca-ES"/>
        </w:rPr>
        <w:t>van</w:t>
      </w:r>
      <w:r w:rsidR="00376185" w:rsidRPr="000C7BCC">
        <w:rPr>
          <w:rStyle w:val="y2iqfc"/>
          <w:rFonts w:ascii="Arial" w:eastAsiaTheme="majorEastAsia" w:hAnsi="Arial" w:cs="Arial"/>
          <w:color w:val="202124"/>
          <w:lang w:val="ca-ES"/>
        </w:rPr>
        <w:t xml:space="preserve"> </w:t>
      </w:r>
      <w:r w:rsidRPr="000C7BCC">
        <w:rPr>
          <w:rStyle w:val="y2iqfc"/>
          <w:rFonts w:ascii="Arial" w:eastAsiaTheme="majorEastAsia" w:hAnsi="Arial" w:cs="Arial"/>
          <w:color w:val="202124"/>
          <w:lang w:val="ca-ES"/>
        </w:rPr>
        <w:t>a compte de la part que ho sol·liciti.</w:t>
      </w:r>
    </w:p>
    <w:p w14:paraId="3C5EFF94" w14:textId="77777777" w:rsidR="00AB133D" w:rsidRPr="000C7BCC" w:rsidRDefault="00AB133D" w:rsidP="000C7BCC">
      <w:pPr>
        <w:shd w:val="clear" w:color="auto" w:fill="FFFFFF" w:themeFill="background1"/>
        <w:spacing w:before="120"/>
        <w:ind w:left="708"/>
        <w:jc w:val="both"/>
        <w:rPr>
          <w:rStyle w:val="y2iqfc"/>
          <w:rFonts w:ascii="Arial" w:eastAsiaTheme="majorEastAsia" w:hAnsi="Arial" w:cs="Arial"/>
          <w:color w:val="202124"/>
          <w:sz w:val="18"/>
          <w:szCs w:val="18"/>
          <w:lang w:val="ca-ES"/>
        </w:rPr>
      </w:pPr>
    </w:p>
    <w:p w14:paraId="186D5A64" w14:textId="7504826F" w:rsidR="0030615D" w:rsidRPr="000C7BCC" w:rsidRDefault="004949D5" w:rsidP="000C7BCC">
      <w:pPr>
        <w:shd w:val="clear" w:color="auto" w:fill="FFFFFF" w:themeFill="background1"/>
        <w:spacing w:before="120"/>
        <w:jc w:val="both"/>
        <w:rPr>
          <w:rFonts w:ascii="Arial" w:hAnsi="Arial" w:cs="Arial"/>
          <w:lang w:val="ca-ES"/>
        </w:rPr>
      </w:pPr>
      <w:r w:rsidRPr="000C7BCC">
        <w:rPr>
          <w:rFonts w:ascii="Arial" w:hAnsi="Arial" w:cs="Arial"/>
          <w:b/>
          <w:bCs/>
          <w:lang w:val="ca-ES"/>
        </w:rPr>
        <w:t>Clàusula 1</w:t>
      </w:r>
      <w:r w:rsidR="000508ED">
        <w:rPr>
          <w:rFonts w:ascii="Arial" w:hAnsi="Arial" w:cs="Arial"/>
          <w:b/>
          <w:bCs/>
          <w:lang w:val="ca-ES"/>
        </w:rPr>
        <w:t>2</w:t>
      </w:r>
      <w:r w:rsidRPr="000C7BCC">
        <w:rPr>
          <w:rFonts w:ascii="Arial" w:hAnsi="Arial" w:cs="Arial"/>
          <w:b/>
          <w:bCs/>
          <w:lang w:val="ca-ES"/>
        </w:rPr>
        <w:t>.</w:t>
      </w:r>
      <w:r w:rsidR="00702151" w:rsidRPr="000C7BCC">
        <w:rPr>
          <w:rFonts w:ascii="Arial" w:hAnsi="Arial" w:cs="Arial"/>
          <w:b/>
          <w:bCs/>
          <w:lang w:val="ca-ES"/>
        </w:rPr>
        <w:t xml:space="preserve"> </w:t>
      </w:r>
      <w:r w:rsidRPr="000C7BCC">
        <w:rPr>
          <w:rFonts w:ascii="Arial" w:hAnsi="Arial" w:cs="Arial"/>
          <w:b/>
          <w:bCs/>
          <w:lang w:val="ca-ES"/>
        </w:rPr>
        <w:t>Competència</w:t>
      </w:r>
    </w:p>
    <w:p w14:paraId="5E29FDEE" w14:textId="5ED69B9C" w:rsidR="000C7BCC" w:rsidRPr="00601283" w:rsidRDefault="0025467E" w:rsidP="00601283">
      <w:pPr>
        <w:shd w:val="clear" w:color="auto" w:fill="FFFFFF" w:themeFill="background1"/>
        <w:tabs>
          <w:tab w:val="left" w:pos="142"/>
        </w:tabs>
        <w:spacing w:before="120"/>
        <w:jc w:val="both"/>
        <w:rPr>
          <w:rFonts w:ascii="Arial" w:hAnsi="Arial" w:cs="Arial"/>
          <w:b/>
          <w:bCs/>
          <w:lang w:val="ca-ES"/>
        </w:rPr>
      </w:pPr>
      <w:r w:rsidRPr="00EF255E">
        <w:rPr>
          <w:rFonts w:ascii="Arial" w:hAnsi="Arial" w:cs="Arial"/>
          <w:lang w:val="ca-ES"/>
        </w:rPr>
        <w:t xml:space="preserve">1. Les parts acorden </w:t>
      </w:r>
      <w:r w:rsidR="000C7BCC" w:rsidRPr="00EF255E">
        <w:rPr>
          <w:rFonts w:ascii="Arial" w:hAnsi="Arial" w:cs="Arial"/>
          <w:lang w:val="ca-ES"/>
        </w:rPr>
        <w:t xml:space="preserve">realitzar el procés de liquidació o estims </w:t>
      </w:r>
      <w:r w:rsidR="00AA2200">
        <w:rPr>
          <w:rFonts w:ascii="Arial" w:hAnsi="Arial" w:cs="Arial"/>
          <w:lang w:val="ca-ES"/>
        </w:rPr>
        <w:t xml:space="preserve">i </w:t>
      </w:r>
      <w:r w:rsidR="0040282A">
        <w:rPr>
          <w:rFonts w:ascii="Arial" w:hAnsi="Arial" w:cs="Arial"/>
          <w:lang w:val="ca-ES"/>
        </w:rPr>
        <w:t xml:space="preserve">resoldre </w:t>
      </w:r>
      <w:r w:rsidR="00AA2200">
        <w:rPr>
          <w:rFonts w:ascii="Arial" w:hAnsi="Arial" w:cs="Arial"/>
          <w:lang w:val="ca-ES"/>
        </w:rPr>
        <w:t xml:space="preserve">qualsevol </w:t>
      </w:r>
      <w:r w:rsidR="00376185">
        <w:rPr>
          <w:rFonts w:ascii="Arial" w:hAnsi="Arial" w:cs="Arial"/>
          <w:lang w:val="ca-ES"/>
        </w:rPr>
        <w:t xml:space="preserve">altra </w:t>
      </w:r>
      <w:r w:rsidR="00AA2200">
        <w:rPr>
          <w:rFonts w:ascii="Arial" w:hAnsi="Arial" w:cs="Arial"/>
          <w:lang w:val="ca-ES"/>
        </w:rPr>
        <w:t xml:space="preserve">qüestió </w:t>
      </w:r>
      <w:r w:rsidR="0040282A">
        <w:rPr>
          <w:rFonts w:ascii="Arial" w:hAnsi="Arial" w:cs="Arial"/>
          <w:lang w:val="ca-ES"/>
        </w:rPr>
        <w:t>litigiosa</w:t>
      </w:r>
      <w:r w:rsidR="00AA2200">
        <w:rPr>
          <w:rFonts w:ascii="Arial" w:hAnsi="Arial" w:cs="Arial"/>
          <w:lang w:val="ca-ES"/>
        </w:rPr>
        <w:t xml:space="preserve"> que sorgeixi en relació amb el contacte </w:t>
      </w:r>
      <w:r w:rsidR="000C7BCC" w:rsidRPr="00EF255E">
        <w:rPr>
          <w:rFonts w:ascii="Arial" w:hAnsi="Arial" w:cs="Arial"/>
          <w:lang w:val="ca-ES"/>
        </w:rPr>
        <w:t xml:space="preserve">amb sotmetiment a estimadors, acordant </w:t>
      </w:r>
      <w:r w:rsidR="00EF255E">
        <w:rPr>
          <w:rFonts w:ascii="Arial" w:hAnsi="Arial" w:cs="Arial"/>
          <w:lang w:val="ca-ES"/>
        </w:rPr>
        <w:t xml:space="preserve">que </w:t>
      </w:r>
      <w:r w:rsidR="000C7BCC" w:rsidRPr="00EF255E">
        <w:rPr>
          <w:rFonts w:ascii="Arial" w:hAnsi="Arial" w:cs="Arial"/>
          <w:lang w:val="ca-ES"/>
        </w:rPr>
        <w:t xml:space="preserve">el nombre </w:t>
      </w:r>
      <w:r w:rsidRPr="00EF255E">
        <w:rPr>
          <w:rFonts w:ascii="Arial" w:hAnsi="Arial" w:cs="Arial"/>
          <w:lang w:val="ca-ES"/>
        </w:rPr>
        <w:t>d</w:t>
      </w:r>
      <w:r w:rsidR="00BF468D">
        <w:rPr>
          <w:rFonts w:ascii="Arial" w:hAnsi="Arial" w:cs="Arial"/>
          <w:lang w:val="ca-ES"/>
        </w:rPr>
        <w:t>’</w:t>
      </w:r>
      <w:r w:rsidR="00AA2200">
        <w:rPr>
          <w:rFonts w:ascii="Arial" w:hAnsi="Arial" w:cs="Arial"/>
          <w:lang w:val="ca-ES"/>
        </w:rPr>
        <w:t xml:space="preserve">estimadors serà de </w:t>
      </w:r>
      <w:r w:rsidRPr="00EF255E">
        <w:rPr>
          <w:rFonts w:ascii="Arial" w:hAnsi="Arial" w:cs="Arial"/>
          <w:lang w:val="ca-ES"/>
        </w:rPr>
        <w:t>......</w:t>
      </w:r>
      <w:r w:rsidR="004512E2">
        <w:rPr>
          <w:rFonts w:ascii="Arial" w:hAnsi="Arial" w:cs="Arial"/>
          <w:lang w:val="ca-ES"/>
        </w:rPr>
        <w:t>,</w:t>
      </w:r>
      <w:r w:rsidR="00EE0ABA" w:rsidRPr="00EF255E">
        <w:rPr>
          <w:rFonts w:ascii="Arial" w:hAnsi="Arial" w:cs="Arial"/>
          <w:lang w:val="ca-ES"/>
        </w:rPr>
        <w:t xml:space="preserve"> que </w:t>
      </w:r>
      <w:r w:rsidR="00AA2200">
        <w:rPr>
          <w:rFonts w:ascii="Arial" w:hAnsi="Arial" w:cs="Arial"/>
          <w:lang w:val="ca-ES"/>
        </w:rPr>
        <w:t xml:space="preserve">aquests </w:t>
      </w:r>
      <w:r w:rsidR="00EE0ABA" w:rsidRPr="00EF255E">
        <w:rPr>
          <w:rFonts w:ascii="Arial" w:hAnsi="Arial" w:cs="Arial"/>
          <w:lang w:val="ca-ES"/>
        </w:rPr>
        <w:t xml:space="preserve">seran elegits ....... </w:t>
      </w:r>
      <w:r w:rsidR="00AA2200">
        <w:rPr>
          <w:rFonts w:ascii="Arial" w:hAnsi="Arial" w:cs="Arial"/>
          <w:lang w:val="ca-ES"/>
        </w:rPr>
        <w:t>(</w:t>
      </w:r>
      <w:r w:rsidR="00376185" w:rsidRPr="004512E2">
        <w:rPr>
          <w:rFonts w:ascii="Arial" w:hAnsi="Arial" w:cs="Arial"/>
          <w:i/>
          <w:iCs/>
          <w:lang w:val="ca-ES"/>
        </w:rPr>
        <w:t>expli</w:t>
      </w:r>
      <w:r w:rsidR="00376185">
        <w:rPr>
          <w:rFonts w:ascii="Arial" w:hAnsi="Arial" w:cs="Arial"/>
          <w:i/>
          <w:iCs/>
          <w:lang w:val="ca-ES"/>
        </w:rPr>
        <w:t>queu</w:t>
      </w:r>
      <w:r w:rsidR="00376185" w:rsidRPr="004512E2">
        <w:rPr>
          <w:rFonts w:ascii="Arial" w:hAnsi="Arial" w:cs="Arial"/>
          <w:i/>
          <w:iCs/>
          <w:lang w:val="ca-ES"/>
        </w:rPr>
        <w:t xml:space="preserve"> </w:t>
      </w:r>
      <w:r w:rsidR="004512E2" w:rsidRPr="004512E2">
        <w:rPr>
          <w:rFonts w:ascii="Arial" w:hAnsi="Arial" w:cs="Arial"/>
          <w:i/>
          <w:iCs/>
          <w:lang w:val="ca-ES"/>
        </w:rPr>
        <w:t xml:space="preserve">el </w:t>
      </w:r>
      <w:r w:rsidR="00AA2200" w:rsidRPr="004512E2">
        <w:rPr>
          <w:rFonts w:ascii="Arial" w:hAnsi="Arial" w:cs="Arial"/>
          <w:i/>
          <w:iCs/>
          <w:lang w:val="ca-ES"/>
        </w:rPr>
        <w:t>procediment d</w:t>
      </w:r>
      <w:r w:rsidR="00BF468D">
        <w:rPr>
          <w:rFonts w:ascii="Arial" w:hAnsi="Arial" w:cs="Arial"/>
          <w:i/>
          <w:iCs/>
          <w:lang w:val="ca-ES"/>
        </w:rPr>
        <w:t>’</w:t>
      </w:r>
      <w:r w:rsidR="00AA2200" w:rsidRPr="004512E2">
        <w:rPr>
          <w:rFonts w:ascii="Arial" w:hAnsi="Arial" w:cs="Arial"/>
          <w:i/>
          <w:iCs/>
          <w:lang w:val="ca-ES"/>
        </w:rPr>
        <w:t>elecció</w:t>
      </w:r>
      <w:r w:rsidR="00AA2200">
        <w:rPr>
          <w:rFonts w:ascii="Arial" w:hAnsi="Arial" w:cs="Arial"/>
          <w:lang w:val="ca-ES"/>
        </w:rPr>
        <w:t xml:space="preserve">) </w:t>
      </w:r>
      <w:r w:rsidR="00EF255E" w:rsidRPr="00EF255E">
        <w:rPr>
          <w:rFonts w:ascii="Arial" w:hAnsi="Arial" w:cs="Arial"/>
          <w:lang w:val="ca-ES"/>
        </w:rPr>
        <w:t>i que han de ser professionals de ........... (</w:t>
      </w:r>
      <w:r w:rsidR="00EF255E" w:rsidRPr="004512E2">
        <w:rPr>
          <w:rFonts w:ascii="Arial" w:hAnsi="Arial" w:cs="Arial"/>
          <w:i/>
          <w:iCs/>
          <w:lang w:val="ca-ES"/>
        </w:rPr>
        <w:t xml:space="preserve">grau de </w:t>
      </w:r>
      <w:r w:rsidR="00601283">
        <w:rPr>
          <w:rFonts w:ascii="Arial" w:hAnsi="Arial" w:cs="Arial"/>
          <w:i/>
          <w:iCs/>
          <w:lang w:val="ca-ES"/>
        </w:rPr>
        <w:t xml:space="preserve">perícia </w:t>
      </w:r>
      <w:r w:rsidR="00AA2200" w:rsidRPr="004512E2">
        <w:rPr>
          <w:rFonts w:ascii="Arial" w:hAnsi="Arial" w:cs="Arial"/>
          <w:i/>
          <w:iCs/>
          <w:lang w:val="ca-ES"/>
        </w:rPr>
        <w:t>que h</w:t>
      </w:r>
      <w:r w:rsidR="00601283">
        <w:rPr>
          <w:rFonts w:ascii="Arial" w:hAnsi="Arial" w:cs="Arial"/>
          <w:i/>
          <w:iCs/>
          <w:lang w:val="ca-ES"/>
        </w:rPr>
        <w:t>a</w:t>
      </w:r>
      <w:r w:rsidR="00AA2200" w:rsidRPr="004512E2">
        <w:rPr>
          <w:rFonts w:ascii="Arial" w:hAnsi="Arial" w:cs="Arial"/>
          <w:i/>
          <w:iCs/>
          <w:lang w:val="ca-ES"/>
        </w:rPr>
        <w:t>n de tenir</w:t>
      </w:r>
      <w:r w:rsidR="00AA2200">
        <w:rPr>
          <w:rFonts w:ascii="Arial" w:hAnsi="Arial" w:cs="Arial"/>
          <w:lang w:val="ca-ES"/>
        </w:rPr>
        <w:t>).</w:t>
      </w:r>
    </w:p>
    <w:p w14:paraId="2F19F36D" w14:textId="6A1C8AA2" w:rsidR="0030615D" w:rsidRDefault="00601283" w:rsidP="000C7BCC">
      <w:pPr>
        <w:pStyle w:val="HTMLconformatoprevio"/>
        <w:shd w:val="clear" w:color="auto" w:fill="FFFFFF" w:themeFill="background1"/>
        <w:spacing w:before="120"/>
        <w:jc w:val="both"/>
        <w:rPr>
          <w:rFonts w:ascii="Arial" w:hAnsi="Arial" w:cs="Arial"/>
          <w:color w:val="202124"/>
          <w:sz w:val="24"/>
          <w:szCs w:val="24"/>
          <w:lang w:val="ca-ES"/>
        </w:rPr>
      </w:pPr>
      <w:r>
        <w:rPr>
          <w:rStyle w:val="y2iqfc"/>
          <w:rFonts w:ascii="Arial" w:eastAsiaTheme="majorEastAsia" w:hAnsi="Arial" w:cs="Arial"/>
          <w:color w:val="202124"/>
          <w:sz w:val="24"/>
          <w:szCs w:val="24"/>
          <w:lang w:val="ca-ES"/>
        </w:rPr>
        <w:t xml:space="preserve">2. </w:t>
      </w:r>
      <w:r w:rsidRPr="00EF255E">
        <w:rPr>
          <w:rFonts w:ascii="Arial" w:hAnsi="Arial" w:cs="Arial"/>
          <w:sz w:val="24"/>
          <w:szCs w:val="24"/>
          <w:lang w:val="ca-ES"/>
        </w:rPr>
        <w:t>El simple acord entre les parts de sotmetiment a estimadors no perjudica l</w:t>
      </w:r>
      <w:r w:rsidR="00BF468D">
        <w:rPr>
          <w:rFonts w:ascii="Arial" w:hAnsi="Arial" w:cs="Arial"/>
          <w:sz w:val="24"/>
          <w:szCs w:val="24"/>
          <w:lang w:val="ca-ES"/>
        </w:rPr>
        <w:t>’</w:t>
      </w:r>
      <w:r w:rsidRPr="00EF255E">
        <w:rPr>
          <w:rFonts w:ascii="Arial" w:hAnsi="Arial" w:cs="Arial"/>
          <w:sz w:val="24"/>
          <w:szCs w:val="24"/>
          <w:lang w:val="ca-ES"/>
        </w:rPr>
        <w:t>exercici de qualssevol accions judicials que, en relació amb aquesta matèria, les parts puguin exercitar</w:t>
      </w:r>
      <w:r w:rsidR="000508ED">
        <w:rPr>
          <w:rStyle w:val="y2iqfc"/>
          <w:rFonts w:ascii="Arial" w:eastAsiaTheme="majorEastAsia" w:hAnsi="Arial" w:cs="Arial"/>
          <w:color w:val="202124"/>
          <w:sz w:val="24"/>
          <w:szCs w:val="24"/>
          <w:lang w:val="ca-ES"/>
        </w:rPr>
        <w:t>. En aquest cas, p</w:t>
      </w:r>
      <w:r w:rsidR="009B049D" w:rsidRPr="000C7BCC">
        <w:rPr>
          <w:rStyle w:val="y2iqfc"/>
          <w:rFonts w:ascii="Arial" w:eastAsiaTheme="majorEastAsia" w:hAnsi="Arial" w:cs="Arial"/>
          <w:color w:val="202124"/>
          <w:sz w:val="24"/>
          <w:szCs w:val="24"/>
          <w:lang w:val="ca-ES"/>
        </w:rPr>
        <w:t xml:space="preserve">er a totes les qüestions que se suscitin respecte del compliment i la interpretació </w:t>
      </w:r>
      <w:r w:rsidR="00102A33" w:rsidRPr="000C7BCC">
        <w:rPr>
          <w:rStyle w:val="y2iqfc"/>
          <w:rFonts w:ascii="Arial" w:eastAsiaTheme="majorEastAsia" w:hAnsi="Arial" w:cs="Arial"/>
          <w:color w:val="202124"/>
          <w:sz w:val="24"/>
          <w:szCs w:val="24"/>
          <w:lang w:val="ca-ES"/>
        </w:rPr>
        <w:t>d</w:t>
      </w:r>
      <w:r w:rsidR="00BF468D">
        <w:rPr>
          <w:rStyle w:val="y2iqfc"/>
          <w:rFonts w:ascii="Arial" w:eastAsiaTheme="majorEastAsia" w:hAnsi="Arial" w:cs="Arial"/>
          <w:color w:val="202124"/>
          <w:sz w:val="24"/>
          <w:szCs w:val="24"/>
          <w:lang w:val="ca-ES"/>
        </w:rPr>
        <w:t>’</w:t>
      </w:r>
      <w:r w:rsidR="00102A33" w:rsidRPr="000C7BCC">
        <w:rPr>
          <w:rStyle w:val="y2iqfc"/>
          <w:rFonts w:ascii="Arial" w:eastAsiaTheme="majorEastAsia" w:hAnsi="Arial" w:cs="Arial"/>
          <w:color w:val="202124"/>
          <w:sz w:val="24"/>
          <w:szCs w:val="24"/>
          <w:lang w:val="ca-ES"/>
        </w:rPr>
        <w:t>aquest</w:t>
      </w:r>
      <w:r w:rsidR="009B049D" w:rsidRPr="000C7BCC">
        <w:rPr>
          <w:rStyle w:val="y2iqfc"/>
          <w:rFonts w:ascii="Arial" w:eastAsiaTheme="majorEastAsia" w:hAnsi="Arial" w:cs="Arial"/>
          <w:color w:val="202124"/>
          <w:sz w:val="24"/>
          <w:szCs w:val="24"/>
          <w:lang w:val="ca-ES"/>
        </w:rPr>
        <w:t xml:space="preserve"> contracte, </w:t>
      </w:r>
      <w:r w:rsidR="00376185">
        <w:rPr>
          <w:rStyle w:val="y2iqfc"/>
          <w:rFonts w:ascii="Arial" w:eastAsiaTheme="majorEastAsia" w:hAnsi="Arial" w:cs="Arial"/>
          <w:color w:val="202124"/>
          <w:sz w:val="24"/>
          <w:szCs w:val="24"/>
          <w:lang w:val="ca-ES"/>
        </w:rPr>
        <w:t>són</w:t>
      </w:r>
      <w:r w:rsidR="00376185" w:rsidRPr="000C7BCC">
        <w:rPr>
          <w:rStyle w:val="y2iqfc"/>
          <w:rFonts w:ascii="Arial" w:eastAsiaTheme="majorEastAsia" w:hAnsi="Arial" w:cs="Arial"/>
          <w:color w:val="202124"/>
          <w:sz w:val="24"/>
          <w:szCs w:val="24"/>
          <w:lang w:val="ca-ES"/>
        </w:rPr>
        <w:t xml:space="preserve"> </w:t>
      </w:r>
      <w:r w:rsidR="009B049D" w:rsidRPr="000C7BCC">
        <w:rPr>
          <w:rStyle w:val="y2iqfc"/>
          <w:rFonts w:ascii="Arial" w:eastAsiaTheme="majorEastAsia" w:hAnsi="Arial" w:cs="Arial"/>
          <w:color w:val="202124"/>
          <w:sz w:val="24"/>
          <w:szCs w:val="24"/>
          <w:lang w:val="ca-ES"/>
        </w:rPr>
        <w:t>competents els jutjats i els tribunals</w:t>
      </w:r>
      <w:r w:rsidR="000B2614" w:rsidRPr="000C7BCC">
        <w:rPr>
          <w:rStyle w:val="y2iqfc"/>
          <w:rFonts w:ascii="Arial" w:eastAsiaTheme="majorEastAsia" w:hAnsi="Arial" w:cs="Arial"/>
          <w:color w:val="202124"/>
          <w:sz w:val="24"/>
          <w:szCs w:val="24"/>
          <w:lang w:val="ca-ES"/>
        </w:rPr>
        <w:t xml:space="preserve"> de </w:t>
      </w:r>
      <w:r w:rsidR="004949D5" w:rsidRPr="000C7BCC">
        <w:rPr>
          <w:rFonts w:ascii="Arial" w:hAnsi="Arial" w:cs="Arial"/>
          <w:lang w:val="ca-ES"/>
        </w:rPr>
        <w:t>...........</w:t>
      </w:r>
      <w:r w:rsidR="00E26C8B" w:rsidRPr="000C7BCC">
        <w:rPr>
          <w:rFonts w:ascii="Arial" w:hAnsi="Arial" w:cs="Arial"/>
          <w:lang w:val="ca-ES"/>
        </w:rPr>
        <w:t>,</w:t>
      </w:r>
      <w:r w:rsidR="004949D5" w:rsidRPr="000C7BCC">
        <w:rPr>
          <w:rFonts w:ascii="Arial" w:hAnsi="Arial" w:cs="Arial"/>
          <w:lang w:val="ca-ES"/>
        </w:rPr>
        <w:t xml:space="preserve"> </w:t>
      </w:r>
      <w:r w:rsidR="009B049D" w:rsidRPr="000C7BCC">
        <w:rPr>
          <w:rStyle w:val="y2iqfc"/>
          <w:rFonts w:ascii="Arial" w:eastAsiaTheme="majorEastAsia" w:hAnsi="Arial" w:cs="Arial"/>
          <w:color w:val="202124"/>
          <w:sz w:val="24"/>
          <w:szCs w:val="24"/>
          <w:lang w:val="ca-ES"/>
        </w:rPr>
        <w:t>en trobar-se la finca objecte d</w:t>
      </w:r>
      <w:r w:rsidR="00BF468D">
        <w:rPr>
          <w:rStyle w:val="y2iqfc"/>
          <w:rFonts w:ascii="Arial" w:eastAsiaTheme="majorEastAsia" w:hAnsi="Arial" w:cs="Arial"/>
          <w:color w:val="202124"/>
          <w:sz w:val="24"/>
          <w:szCs w:val="24"/>
          <w:lang w:val="ca-ES"/>
        </w:rPr>
        <w:t>’</w:t>
      </w:r>
      <w:r w:rsidR="00102A33" w:rsidRPr="000C7BCC">
        <w:rPr>
          <w:rStyle w:val="y2iqfc"/>
          <w:rFonts w:ascii="Arial" w:eastAsiaTheme="majorEastAsia" w:hAnsi="Arial" w:cs="Arial"/>
          <w:color w:val="202124"/>
          <w:sz w:val="24"/>
          <w:szCs w:val="24"/>
          <w:lang w:val="ca-ES"/>
        </w:rPr>
        <w:t>aquest</w:t>
      </w:r>
      <w:r w:rsidR="009B049D" w:rsidRPr="000C7BCC">
        <w:rPr>
          <w:rStyle w:val="y2iqfc"/>
          <w:rFonts w:ascii="Arial" w:eastAsiaTheme="majorEastAsia" w:hAnsi="Arial" w:cs="Arial"/>
          <w:color w:val="202124"/>
          <w:sz w:val="24"/>
          <w:szCs w:val="24"/>
          <w:lang w:val="ca-ES"/>
        </w:rPr>
        <w:t xml:space="preserve"> contracte situada en el seu partit judicial. </w:t>
      </w:r>
    </w:p>
    <w:p w14:paraId="61E3BA7B" w14:textId="77777777" w:rsidR="0096771F" w:rsidRPr="0096771F" w:rsidRDefault="0096771F" w:rsidP="000C7BCC">
      <w:pPr>
        <w:pStyle w:val="HTMLconformatoprevio"/>
        <w:shd w:val="clear" w:color="auto" w:fill="FFFFFF" w:themeFill="background1"/>
        <w:spacing w:before="120"/>
        <w:jc w:val="both"/>
        <w:rPr>
          <w:rStyle w:val="y2iqfc"/>
          <w:rFonts w:ascii="Arial" w:hAnsi="Arial" w:cs="Arial"/>
          <w:color w:val="202124"/>
          <w:sz w:val="24"/>
          <w:szCs w:val="24"/>
          <w:lang w:val="ca-ES"/>
        </w:rPr>
      </w:pPr>
    </w:p>
    <w:p w14:paraId="404AA52B" w14:textId="0BD9EB36" w:rsidR="005326AF" w:rsidRPr="000C7BCC" w:rsidRDefault="004949D5" w:rsidP="000C7BCC">
      <w:pPr>
        <w:pStyle w:val="HTMLconformatoprevio"/>
        <w:shd w:val="clear" w:color="auto" w:fill="FFFFFF" w:themeFill="background1"/>
        <w:spacing w:before="120"/>
        <w:jc w:val="both"/>
        <w:rPr>
          <w:rStyle w:val="y2iqfc"/>
          <w:rFonts w:ascii="Arial" w:eastAsiaTheme="majorEastAsia" w:hAnsi="Arial" w:cs="Arial"/>
          <w:b/>
          <w:bCs/>
          <w:color w:val="202124"/>
          <w:sz w:val="24"/>
          <w:szCs w:val="24"/>
          <w:lang w:val="ca-ES"/>
        </w:rPr>
      </w:pPr>
      <w:r w:rsidRPr="000C7BCC">
        <w:rPr>
          <w:rStyle w:val="y2iqfc"/>
          <w:rFonts w:ascii="Arial" w:eastAsiaTheme="majorEastAsia" w:hAnsi="Arial" w:cs="Arial"/>
          <w:b/>
          <w:bCs/>
          <w:color w:val="202124"/>
          <w:sz w:val="24"/>
          <w:szCs w:val="24"/>
          <w:lang w:val="ca-ES"/>
        </w:rPr>
        <w:t>Clàusula 1</w:t>
      </w:r>
      <w:r w:rsidR="000508ED">
        <w:rPr>
          <w:rStyle w:val="y2iqfc"/>
          <w:rFonts w:ascii="Arial" w:eastAsiaTheme="majorEastAsia" w:hAnsi="Arial" w:cs="Arial"/>
          <w:b/>
          <w:bCs/>
          <w:color w:val="202124"/>
          <w:sz w:val="24"/>
          <w:szCs w:val="24"/>
          <w:lang w:val="ca-ES"/>
        </w:rPr>
        <w:t>3</w:t>
      </w:r>
      <w:r w:rsidRPr="000C7BCC">
        <w:rPr>
          <w:rStyle w:val="y2iqfc"/>
          <w:rFonts w:ascii="Arial" w:eastAsiaTheme="majorEastAsia" w:hAnsi="Arial" w:cs="Arial"/>
          <w:b/>
          <w:bCs/>
          <w:color w:val="202124"/>
          <w:sz w:val="24"/>
          <w:szCs w:val="24"/>
          <w:lang w:val="ca-ES"/>
        </w:rPr>
        <w:t xml:space="preserve">. Registre </w:t>
      </w:r>
      <w:r w:rsidR="00856F26" w:rsidRPr="000C7BCC">
        <w:rPr>
          <w:rStyle w:val="y2iqfc"/>
          <w:rFonts w:ascii="Arial" w:eastAsiaTheme="majorEastAsia" w:hAnsi="Arial" w:cs="Arial"/>
          <w:b/>
          <w:bCs/>
          <w:color w:val="202124"/>
          <w:sz w:val="24"/>
          <w:szCs w:val="24"/>
          <w:lang w:val="ca-ES"/>
        </w:rPr>
        <w:t xml:space="preserve">insular </w:t>
      </w:r>
      <w:r w:rsidRPr="000C7BCC">
        <w:rPr>
          <w:rStyle w:val="y2iqfc"/>
          <w:rFonts w:ascii="Arial" w:eastAsiaTheme="majorEastAsia" w:hAnsi="Arial" w:cs="Arial"/>
          <w:b/>
          <w:bCs/>
          <w:color w:val="202124"/>
          <w:sz w:val="24"/>
          <w:szCs w:val="24"/>
          <w:lang w:val="ca-ES"/>
        </w:rPr>
        <w:t>agrari</w:t>
      </w:r>
      <w:r w:rsidRPr="000C7BCC">
        <w:rPr>
          <w:rStyle w:val="Refdenotaalpie"/>
          <w:rFonts w:eastAsiaTheme="majorEastAsia" w:cs="Arial"/>
          <w:b/>
          <w:bCs/>
          <w:szCs w:val="24"/>
          <w:lang w:val="ca-ES"/>
        </w:rPr>
        <w:footnoteReference w:id="29"/>
      </w:r>
    </w:p>
    <w:p w14:paraId="13009155" w14:textId="5A40E62E" w:rsidR="002C5519" w:rsidRPr="000C7BCC" w:rsidRDefault="00376185" w:rsidP="000C7BCC">
      <w:pPr>
        <w:pStyle w:val="NormalWeb"/>
        <w:spacing w:before="120" w:beforeAutospacing="0" w:after="0" w:afterAutospacing="0"/>
        <w:jc w:val="both"/>
        <w:rPr>
          <w:rFonts w:ascii="Arial" w:hAnsi="Arial" w:cs="Arial"/>
          <w:lang w:val="ca-ES"/>
        </w:rPr>
      </w:pPr>
      <w:r>
        <w:rPr>
          <w:rStyle w:val="y2iqfc"/>
          <w:rFonts w:ascii="Arial" w:eastAsiaTheme="majorEastAsia" w:hAnsi="Arial" w:cs="Arial"/>
          <w:color w:val="202124"/>
          <w:lang w:val="ca-ES"/>
        </w:rPr>
        <w:t>Les parts</w:t>
      </w:r>
      <w:r w:rsidRPr="000C7BCC">
        <w:rPr>
          <w:rStyle w:val="y2iqfc"/>
          <w:rFonts w:ascii="Arial" w:eastAsiaTheme="majorEastAsia" w:hAnsi="Arial" w:cs="Arial"/>
          <w:color w:val="202124"/>
          <w:lang w:val="ca-ES"/>
        </w:rPr>
        <w:t xml:space="preserve"> </w:t>
      </w:r>
      <w:r w:rsidR="00974650" w:rsidRPr="000C7BCC">
        <w:rPr>
          <w:rStyle w:val="y2iqfc"/>
          <w:rFonts w:ascii="Arial" w:eastAsiaTheme="majorEastAsia" w:hAnsi="Arial" w:cs="Arial"/>
          <w:color w:val="202124"/>
          <w:lang w:val="ca-ES"/>
        </w:rPr>
        <w:t>es comprometen a</w:t>
      </w:r>
      <w:r w:rsidR="0096771F">
        <w:rPr>
          <w:rStyle w:val="y2iqfc"/>
          <w:rFonts w:ascii="Arial" w:eastAsiaTheme="majorEastAsia" w:hAnsi="Arial" w:cs="Arial"/>
          <w:color w:val="202124"/>
          <w:lang w:val="ca-ES"/>
        </w:rPr>
        <w:t xml:space="preserve"> ajudar-se </w:t>
      </w:r>
      <w:r>
        <w:rPr>
          <w:rStyle w:val="y2iqfc"/>
          <w:rFonts w:ascii="Arial" w:eastAsiaTheme="majorEastAsia" w:hAnsi="Arial" w:cs="Arial"/>
          <w:color w:val="202124"/>
          <w:lang w:val="ca-ES"/>
        </w:rPr>
        <w:t>a complir</w:t>
      </w:r>
      <w:r w:rsidR="0096771F">
        <w:rPr>
          <w:rStyle w:val="y2iqfc"/>
          <w:rFonts w:ascii="Arial" w:eastAsiaTheme="majorEastAsia" w:hAnsi="Arial" w:cs="Arial"/>
          <w:color w:val="202124"/>
          <w:lang w:val="ca-ES"/>
        </w:rPr>
        <w:t xml:space="preserve"> </w:t>
      </w:r>
      <w:r w:rsidR="00300161" w:rsidRPr="000C7BCC">
        <w:rPr>
          <w:rStyle w:val="y2iqfc"/>
          <w:rFonts w:ascii="Arial" w:eastAsiaTheme="majorEastAsia" w:hAnsi="Arial" w:cs="Arial"/>
          <w:color w:val="202124"/>
          <w:lang w:val="ca-ES"/>
        </w:rPr>
        <w:t xml:space="preserve">els </w:t>
      </w:r>
      <w:r w:rsidR="008E7970" w:rsidRPr="000C7BCC">
        <w:rPr>
          <w:rStyle w:val="y2iqfc"/>
          <w:rFonts w:ascii="Arial" w:eastAsiaTheme="majorEastAsia" w:hAnsi="Arial" w:cs="Arial"/>
          <w:color w:val="202124"/>
          <w:lang w:val="ca-ES"/>
        </w:rPr>
        <w:t>requisits</w:t>
      </w:r>
      <w:r w:rsidR="00300161" w:rsidRPr="000C7BCC">
        <w:rPr>
          <w:rStyle w:val="y2iqfc"/>
          <w:rFonts w:ascii="Arial" w:eastAsiaTheme="majorEastAsia" w:hAnsi="Arial" w:cs="Arial"/>
          <w:color w:val="202124"/>
          <w:lang w:val="ca-ES"/>
        </w:rPr>
        <w:t xml:space="preserve"> </w:t>
      </w:r>
      <w:r w:rsidR="002C5519" w:rsidRPr="000C7BCC">
        <w:rPr>
          <w:rStyle w:val="y2iqfc"/>
          <w:rFonts w:ascii="Arial" w:eastAsiaTheme="majorEastAsia" w:hAnsi="Arial" w:cs="Arial"/>
          <w:color w:val="202124"/>
          <w:lang w:val="ca-ES"/>
        </w:rPr>
        <w:t>administratius que escaigui</w:t>
      </w:r>
      <w:r>
        <w:rPr>
          <w:rStyle w:val="y2iqfc"/>
          <w:rFonts w:ascii="Arial" w:eastAsiaTheme="majorEastAsia" w:hAnsi="Arial" w:cs="Arial"/>
          <w:color w:val="202124"/>
          <w:lang w:val="ca-ES"/>
        </w:rPr>
        <w:t>n</w:t>
      </w:r>
      <w:r w:rsidR="002C5519" w:rsidRPr="000C7BCC">
        <w:rPr>
          <w:rStyle w:val="y2iqfc"/>
          <w:rFonts w:ascii="Arial" w:eastAsiaTheme="majorEastAsia" w:hAnsi="Arial" w:cs="Arial"/>
          <w:color w:val="202124"/>
          <w:lang w:val="ca-ES"/>
        </w:rPr>
        <w:t xml:space="preserve"> en relació amb la</w:t>
      </w:r>
      <w:r w:rsidR="00300161" w:rsidRPr="000C7BCC">
        <w:rPr>
          <w:rStyle w:val="y2iqfc"/>
          <w:rFonts w:ascii="Arial" w:eastAsiaTheme="majorEastAsia" w:hAnsi="Arial" w:cs="Arial"/>
          <w:color w:val="202124"/>
          <w:lang w:val="ca-ES"/>
        </w:rPr>
        <w:t xml:space="preserve"> comunicació</w:t>
      </w:r>
      <w:r w:rsidR="002C5519" w:rsidRPr="000C7BCC">
        <w:rPr>
          <w:rStyle w:val="y2iqfc"/>
          <w:rFonts w:ascii="Arial" w:eastAsiaTheme="majorEastAsia" w:hAnsi="Arial" w:cs="Arial"/>
          <w:color w:val="202124"/>
          <w:lang w:val="ca-ES"/>
        </w:rPr>
        <w:t xml:space="preserve"> </w:t>
      </w:r>
      <w:r w:rsidR="00300161" w:rsidRPr="000C7BCC">
        <w:rPr>
          <w:rStyle w:val="y2iqfc"/>
          <w:rFonts w:ascii="Arial" w:eastAsiaTheme="majorEastAsia" w:hAnsi="Arial" w:cs="Arial"/>
          <w:color w:val="202124"/>
          <w:lang w:val="ca-ES"/>
        </w:rPr>
        <w:t xml:space="preserve">del contracte als </w:t>
      </w:r>
      <w:r w:rsidR="00FA2B9A" w:rsidRPr="000C7BCC">
        <w:rPr>
          <w:rStyle w:val="y2iqfc"/>
          <w:rFonts w:ascii="Arial" w:eastAsiaTheme="majorEastAsia" w:hAnsi="Arial" w:cs="Arial"/>
          <w:color w:val="202124"/>
          <w:lang w:val="ca-ES"/>
        </w:rPr>
        <w:t>òrgans competents de</w:t>
      </w:r>
      <w:r w:rsidR="00300161" w:rsidRPr="000C7BCC">
        <w:rPr>
          <w:rStyle w:val="y2iqfc"/>
          <w:rFonts w:ascii="Arial" w:eastAsiaTheme="majorEastAsia" w:hAnsi="Arial" w:cs="Arial"/>
          <w:color w:val="202124"/>
          <w:lang w:val="ca-ES"/>
        </w:rPr>
        <w:t xml:space="preserve">l Consell </w:t>
      </w:r>
      <w:r w:rsidRPr="000C7BCC">
        <w:rPr>
          <w:rStyle w:val="y2iqfc"/>
          <w:rFonts w:ascii="Arial" w:eastAsiaTheme="majorEastAsia" w:hAnsi="Arial" w:cs="Arial"/>
          <w:color w:val="202124"/>
          <w:lang w:val="ca-ES"/>
        </w:rPr>
        <w:t>Insular</w:t>
      </w:r>
      <w:r w:rsidR="00300161" w:rsidRPr="000C7BCC">
        <w:rPr>
          <w:rStyle w:val="y2iqfc"/>
          <w:rFonts w:ascii="Arial" w:eastAsiaTheme="majorEastAsia" w:hAnsi="Arial" w:cs="Arial"/>
          <w:color w:val="202124"/>
          <w:lang w:val="ca-ES"/>
        </w:rPr>
        <w:t xml:space="preserve">. En particular, </w:t>
      </w:r>
      <w:r w:rsidR="001606B5" w:rsidRPr="000C7BCC">
        <w:rPr>
          <w:rStyle w:val="y2iqfc"/>
          <w:rFonts w:ascii="Arial" w:eastAsiaTheme="majorEastAsia" w:hAnsi="Arial" w:cs="Arial"/>
          <w:color w:val="202124"/>
          <w:lang w:val="ca-ES"/>
        </w:rPr>
        <w:t>d</w:t>
      </w:r>
      <w:r w:rsidR="00BF468D">
        <w:rPr>
          <w:rStyle w:val="y2iqfc"/>
          <w:rFonts w:ascii="Arial" w:eastAsiaTheme="majorEastAsia" w:hAnsi="Arial" w:cs="Arial"/>
          <w:color w:val="202124"/>
          <w:lang w:val="ca-ES"/>
        </w:rPr>
        <w:t>’</w:t>
      </w:r>
      <w:r w:rsidR="001606B5" w:rsidRPr="000C7BCC">
        <w:rPr>
          <w:rStyle w:val="y2iqfc"/>
          <w:rFonts w:ascii="Arial" w:eastAsiaTheme="majorEastAsia" w:hAnsi="Arial" w:cs="Arial"/>
          <w:color w:val="202124"/>
          <w:lang w:val="ca-ES"/>
        </w:rPr>
        <w:t>acord a</w:t>
      </w:r>
      <w:r>
        <w:rPr>
          <w:rStyle w:val="y2iqfc"/>
          <w:rFonts w:ascii="Arial" w:eastAsiaTheme="majorEastAsia" w:hAnsi="Arial" w:cs="Arial"/>
          <w:color w:val="202124"/>
          <w:lang w:val="ca-ES"/>
        </w:rPr>
        <w:t>mb</w:t>
      </w:r>
      <w:r w:rsidR="001606B5" w:rsidRPr="000C7BCC">
        <w:rPr>
          <w:rStyle w:val="y2iqfc"/>
          <w:rFonts w:ascii="Arial" w:eastAsiaTheme="majorEastAsia" w:hAnsi="Arial" w:cs="Arial"/>
          <w:color w:val="202124"/>
          <w:lang w:val="ca-ES"/>
        </w:rPr>
        <w:t xml:space="preserve"> la Llei </w:t>
      </w:r>
      <w:r w:rsidR="008E7970" w:rsidRPr="000C7BCC">
        <w:rPr>
          <w:rStyle w:val="y2iqfc"/>
          <w:rFonts w:ascii="Arial" w:eastAsiaTheme="majorEastAsia" w:hAnsi="Arial" w:cs="Arial"/>
          <w:color w:val="202124"/>
          <w:lang w:val="ca-ES"/>
        </w:rPr>
        <w:t>3/2019</w:t>
      </w:r>
      <w:r>
        <w:rPr>
          <w:rStyle w:val="y2iqfc"/>
          <w:rFonts w:ascii="Arial" w:eastAsiaTheme="majorEastAsia" w:hAnsi="Arial" w:cs="Arial"/>
          <w:color w:val="202124"/>
          <w:lang w:val="ca-ES"/>
        </w:rPr>
        <w:t>,</w:t>
      </w:r>
      <w:r w:rsidR="008E7970" w:rsidRPr="000C7BCC">
        <w:rPr>
          <w:rStyle w:val="y2iqfc"/>
          <w:rFonts w:ascii="Arial" w:eastAsiaTheme="majorEastAsia" w:hAnsi="Arial" w:cs="Arial"/>
          <w:color w:val="202124"/>
          <w:lang w:val="ca-ES"/>
        </w:rPr>
        <w:t xml:space="preserve"> </w:t>
      </w:r>
      <w:r w:rsidR="004E65D9">
        <w:rPr>
          <w:rStyle w:val="y2iqfc"/>
          <w:rFonts w:ascii="Arial" w:eastAsiaTheme="majorEastAsia" w:hAnsi="Arial" w:cs="Arial"/>
          <w:color w:val="202124"/>
          <w:lang w:val="ca-ES"/>
        </w:rPr>
        <w:t xml:space="preserve">de 31 de gener, </w:t>
      </w:r>
      <w:r w:rsidR="001606B5" w:rsidRPr="000C7BCC">
        <w:rPr>
          <w:rStyle w:val="y2iqfc"/>
          <w:rFonts w:ascii="Arial" w:eastAsiaTheme="majorEastAsia" w:hAnsi="Arial" w:cs="Arial"/>
          <w:color w:val="202124"/>
          <w:lang w:val="ca-ES"/>
        </w:rPr>
        <w:t>agrària de les Illes Balears</w:t>
      </w:r>
      <w:r>
        <w:rPr>
          <w:rStyle w:val="y2iqfc"/>
          <w:rFonts w:ascii="Arial" w:eastAsiaTheme="majorEastAsia" w:hAnsi="Arial" w:cs="Arial"/>
          <w:color w:val="202124"/>
          <w:lang w:val="ca-ES"/>
        </w:rPr>
        <w:t>,</w:t>
      </w:r>
      <w:r w:rsidR="001606B5" w:rsidRPr="000C7BCC">
        <w:rPr>
          <w:rStyle w:val="y2iqfc"/>
          <w:rFonts w:ascii="Arial" w:eastAsiaTheme="majorEastAsia" w:hAnsi="Arial" w:cs="Arial"/>
          <w:color w:val="202124"/>
          <w:lang w:val="ca-ES"/>
        </w:rPr>
        <w:t xml:space="preserve"> </w:t>
      </w:r>
      <w:r w:rsidR="00914311" w:rsidRPr="000C7BCC">
        <w:rPr>
          <w:rStyle w:val="y2iqfc"/>
          <w:rFonts w:ascii="Arial" w:eastAsiaTheme="majorEastAsia" w:hAnsi="Arial" w:cs="Arial"/>
          <w:color w:val="202124"/>
          <w:lang w:val="ca-ES"/>
        </w:rPr>
        <w:t xml:space="preserve">han de presentar la </w:t>
      </w:r>
      <w:r w:rsidR="008E7970" w:rsidRPr="000C7BCC">
        <w:rPr>
          <w:rFonts w:ascii="Arial" w:hAnsi="Arial" w:cs="Arial"/>
          <w:lang w:val="ca-ES"/>
        </w:rPr>
        <w:t>declaració</w:t>
      </w:r>
      <w:r w:rsidR="00666DAF" w:rsidRPr="000C7BCC">
        <w:rPr>
          <w:rFonts w:ascii="Arial" w:hAnsi="Arial" w:cs="Arial"/>
          <w:lang w:val="ca-ES"/>
        </w:rPr>
        <w:t xml:space="preserve"> responsable </w:t>
      </w:r>
      <w:r w:rsidR="002C5519" w:rsidRPr="000C7BCC">
        <w:rPr>
          <w:rFonts w:ascii="Arial" w:hAnsi="Arial" w:cs="Arial"/>
          <w:lang w:val="ca-ES"/>
        </w:rPr>
        <w:t>d</w:t>
      </w:r>
      <w:r w:rsidR="00BF468D">
        <w:rPr>
          <w:rFonts w:ascii="Arial" w:hAnsi="Arial" w:cs="Arial"/>
          <w:lang w:val="ca-ES"/>
        </w:rPr>
        <w:t>’</w:t>
      </w:r>
      <w:r w:rsidR="002C5519" w:rsidRPr="000C7BCC">
        <w:rPr>
          <w:rFonts w:ascii="Arial" w:hAnsi="Arial" w:cs="Arial"/>
          <w:lang w:val="ca-ES"/>
        </w:rPr>
        <w:t>inici d</w:t>
      </w:r>
      <w:r w:rsidR="00BF468D">
        <w:rPr>
          <w:rFonts w:ascii="Arial" w:hAnsi="Arial" w:cs="Arial"/>
          <w:lang w:val="ca-ES"/>
        </w:rPr>
        <w:t>’</w:t>
      </w:r>
      <w:r w:rsidR="002C5519" w:rsidRPr="000C7BCC">
        <w:rPr>
          <w:rFonts w:ascii="Arial" w:hAnsi="Arial" w:cs="Arial"/>
          <w:lang w:val="ca-ES"/>
        </w:rPr>
        <w:t xml:space="preserve">activitat que té com a efecte immediat la </w:t>
      </w:r>
      <w:r w:rsidR="008E7970" w:rsidRPr="000C7BCC">
        <w:rPr>
          <w:rFonts w:ascii="Arial" w:hAnsi="Arial" w:cs="Arial"/>
          <w:lang w:val="ca-ES"/>
        </w:rPr>
        <w:t>inscripció</w:t>
      </w:r>
      <w:r w:rsidR="002C5519" w:rsidRPr="000C7BCC">
        <w:rPr>
          <w:rFonts w:ascii="Arial" w:hAnsi="Arial" w:cs="Arial"/>
          <w:lang w:val="ca-ES"/>
        </w:rPr>
        <w:t xml:space="preserve"> en el registre insular agrari, sempre que sigui correcta. </w:t>
      </w:r>
    </w:p>
    <w:p w14:paraId="69F2D67B" w14:textId="77777777" w:rsidR="00842A04" w:rsidRPr="000C7BCC" w:rsidRDefault="00842A04" w:rsidP="000C7BCC">
      <w:pPr>
        <w:pStyle w:val="HTMLconformatoprevio"/>
        <w:shd w:val="clear" w:color="auto" w:fill="FFFFFF" w:themeFill="background1"/>
        <w:spacing w:before="120"/>
        <w:jc w:val="both"/>
        <w:rPr>
          <w:rStyle w:val="y2iqfc"/>
          <w:rFonts w:ascii="Arial" w:hAnsi="Arial" w:cs="Arial"/>
          <w:sz w:val="18"/>
          <w:szCs w:val="18"/>
          <w:lang w:val="ca-ES"/>
        </w:rPr>
      </w:pPr>
    </w:p>
    <w:p w14:paraId="1C54B4F8" w14:textId="4DA29E23" w:rsidR="0030615D" w:rsidRPr="000C7BCC" w:rsidRDefault="004949D5" w:rsidP="000C7BCC">
      <w:pPr>
        <w:pStyle w:val="HTMLconformatoprevio"/>
        <w:shd w:val="clear" w:color="auto" w:fill="FFFFFF" w:themeFill="background1"/>
        <w:spacing w:before="120"/>
        <w:jc w:val="both"/>
        <w:rPr>
          <w:rStyle w:val="y2iqfc"/>
          <w:rFonts w:ascii="Arial" w:eastAsiaTheme="majorEastAsia" w:hAnsi="Arial" w:cs="Arial"/>
          <w:b/>
          <w:bCs/>
          <w:color w:val="202124"/>
          <w:sz w:val="24"/>
          <w:szCs w:val="24"/>
          <w:lang w:val="ca-ES"/>
        </w:rPr>
      </w:pPr>
      <w:r w:rsidRPr="000C7BCC">
        <w:rPr>
          <w:rStyle w:val="y2iqfc"/>
          <w:rFonts w:ascii="Arial" w:eastAsiaTheme="majorEastAsia" w:hAnsi="Arial" w:cs="Arial"/>
          <w:b/>
          <w:bCs/>
          <w:color w:val="202124"/>
          <w:sz w:val="24"/>
          <w:szCs w:val="24"/>
          <w:lang w:val="ca-ES"/>
        </w:rPr>
        <w:t>Clàusula 1</w:t>
      </w:r>
      <w:r w:rsidR="0096771F">
        <w:rPr>
          <w:rStyle w:val="y2iqfc"/>
          <w:rFonts w:ascii="Arial" w:eastAsiaTheme="majorEastAsia" w:hAnsi="Arial" w:cs="Arial"/>
          <w:b/>
          <w:bCs/>
          <w:color w:val="202124"/>
          <w:sz w:val="24"/>
          <w:szCs w:val="24"/>
          <w:lang w:val="ca-ES"/>
        </w:rPr>
        <w:t>4</w:t>
      </w:r>
      <w:r w:rsidRPr="000C7BCC">
        <w:rPr>
          <w:rStyle w:val="y2iqfc"/>
          <w:rFonts w:ascii="Arial" w:eastAsiaTheme="majorEastAsia" w:hAnsi="Arial" w:cs="Arial"/>
          <w:b/>
          <w:bCs/>
          <w:color w:val="202124"/>
          <w:sz w:val="24"/>
          <w:szCs w:val="24"/>
          <w:lang w:val="ca-ES"/>
        </w:rPr>
        <w:t>. Entrada en vigor</w:t>
      </w:r>
    </w:p>
    <w:p w14:paraId="0AF03386" w14:textId="12BA9E39" w:rsidR="00272B27" w:rsidRPr="000C7BCC" w:rsidRDefault="00272B27" w:rsidP="000C7BCC">
      <w:pPr>
        <w:pStyle w:val="HTMLconformatoprevio"/>
        <w:shd w:val="clear" w:color="auto" w:fill="FFFFFF" w:themeFill="background1"/>
        <w:spacing w:before="120"/>
        <w:jc w:val="both"/>
        <w:rPr>
          <w:rStyle w:val="y2iqfc"/>
          <w:rFonts w:ascii="Arial" w:eastAsiaTheme="majorEastAsia" w:hAnsi="Arial" w:cs="Arial"/>
          <w:color w:val="202124"/>
          <w:sz w:val="24"/>
          <w:szCs w:val="24"/>
          <w:lang w:val="ca-ES"/>
        </w:rPr>
      </w:pPr>
      <w:r w:rsidRPr="000C7BCC">
        <w:rPr>
          <w:rStyle w:val="y2iqfc"/>
          <w:rFonts w:ascii="Arial" w:eastAsiaTheme="majorEastAsia" w:hAnsi="Arial" w:cs="Arial"/>
          <w:color w:val="202124"/>
          <w:sz w:val="24"/>
          <w:szCs w:val="24"/>
          <w:lang w:val="ca-ES"/>
        </w:rPr>
        <w:t>Aquest contracte entrarà en vigor el dia de la data assenyalada en el seu encapçalament.</w:t>
      </w:r>
    </w:p>
    <w:p w14:paraId="00D248FE" w14:textId="77777777" w:rsidR="00EA4E8C" w:rsidRPr="000C7BCC" w:rsidRDefault="00EA4E8C" w:rsidP="000C7BCC">
      <w:pPr>
        <w:shd w:val="clear" w:color="auto" w:fill="FFFFFF" w:themeFill="background1"/>
        <w:spacing w:before="120"/>
        <w:jc w:val="both"/>
        <w:rPr>
          <w:rStyle w:val="y2iqfc"/>
          <w:rFonts w:ascii="Arial" w:eastAsiaTheme="majorEastAsia" w:hAnsi="Arial" w:cs="Arial"/>
          <w:color w:val="202124"/>
          <w:sz w:val="18"/>
          <w:szCs w:val="18"/>
          <w:lang w:val="ca-ES"/>
        </w:rPr>
      </w:pPr>
    </w:p>
    <w:p w14:paraId="12C12B2E" w14:textId="74089CFB" w:rsidR="0030615D" w:rsidRPr="000C7BCC" w:rsidRDefault="006F515C" w:rsidP="000C7BCC">
      <w:pPr>
        <w:shd w:val="clear" w:color="auto" w:fill="FFFFFF" w:themeFill="background1"/>
        <w:spacing w:before="120"/>
        <w:jc w:val="both"/>
        <w:rPr>
          <w:rFonts w:ascii="Arial" w:hAnsi="Arial" w:cs="Arial"/>
          <w:lang w:val="ca-ES"/>
        </w:rPr>
      </w:pPr>
      <w:r w:rsidRPr="000C7BCC">
        <w:rPr>
          <w:rStyle w:val="y2iqfc"/>
          <w:rFonts w:ascii="Arial" w:eastAsiaTheme="majorEastAsia" w:hAnsi="Arial" w:cs="Arial"/>
          <w:color w:val="202124"/>
          <w:lang w:val="ca-ES"/>
        </w:rPr>
        <w:t>Com a prova</w:t>
      </w:r>
      <w:r w:rsidR="00D5626B" w:rsidRPr="000C7BCC">
        <w:rPr>
          <w:rStyle w:val="y2iqfc"/>
          <w:rFonts w:ascii="Arial" w:eastAsiaTheme="majorEastAsia" w:hAnsi="Arial" w:cs="Arial"/>
          <w:color w:val="202124"/>
          <w:lang w:val="ca-ES"/>
        </w:rPr>
        <w:t xml:space="preserve"> de conformitat, signen aquest contracte per duplicat, i a un sol efecte en el lloc i la data abans indicats.</w:t>
      </w:r>
    </w:p>
    <w:p w14:paraId="5F2E7A1F" w14:textId="77777777" w:rsidR="00EA4E8C" w:rsidRPr="000C7BCC" w:rsidRDefault="00EA4E8C" w:rsidP="000C7BCC">
      <w:pPr>
        <w:shd w:val="clear" w:color="auto" w:fill="FFFFFF" w:themeFill="background1"/>
        <w:spacing w:before="120"/>
        <w:jc w:val="both"/>
        <w:rPr>
          <w:rFonts w:ascii="Arial" w:hAnsi="Arial" w:cs="Arial"/>
          <w:lang w:val="ca-ES"/>
        </w:rPr>
      </w:pPr>
    </w:p>
    <w:p w14:paraId="58480B27" w14:textId="77777777" w:rsidR="00975CB0" w:rsidRPr="000C7BCC" w:rsidRDefault="00975CB0" w:rsidP="000C7BCC">
      <w:pPr>
        <w:shd w:val="clear" w:color="auto" w:fill="FFFFFF" w:themeFill="background1"/>
        <w:tabs>
          <w:tab w:val="left" w:pos="426"/>
          <w:tab w:val="left" w:pos="5670"/>
        </w:tabs>
        <w:spacing w:before="120"/>
        <w:ind w:left="567"/>
        <w:jc w:val="both"/>
        <w:rPr>
          <w:rFonts w:ascii="Arial" w:hAnsi="Arial" w:cs="Arial"/>
          <w:lang w:val="ca-ES"/>
        </w:rPr>
      </w:pPr>
      <w:r w:rsidRPr="000C7BCC">
        <w:rPr>
          <w:rFonts w:ascii="Arial" w:hAnsi="Arial" w:cs="Arial"/>
          <w:lang w:val="ca-ES"/>
        </w:rPr>
        <w:t>(</w:t>
      </w:r>
      <w:r w:rsidRPr="000C7BCC">
        <w:rPr>
          <w:rFonts w:ascii="Arial" w:hAnsi="Arial" w:cs="Arial"/>
          <w:i/>
          <w:iCs/>
          <w:lang w:val="ca-ES"/>
        </w:rPr>
        <w:t>signatura</w:t>
      </w:r>
      <w:r w:rsidRPr="000C7BCC">
        <w:rPr>
          <w:rFonts w:ascii="Arial" w:hAnsi="Arial" w:cs="Arial"/>
          <w:lang w:val="ca-ES"/>
        </w:rPr>
        <w:t>)</w:t>
      </w:r>
      <w:r w:rsidRPr="000C7BCC">
        <w:rPr>
          <w:rFonts w:ascii="Arial" w:hAnsi="Arial" w:cs="Arial"/>
          <w:lang w:val="ca-ES"/>
        </w:rPr>
        <w:tab/>
        <w:t>(</w:t>
      </w:r>
      <w:r w:rsidRPr="000C7BCC">
        <w:rPr>
          <w:rFonts w:ascii="Arial" w:hAnsi="Arial" w:cs="Arial"/>
          <w:i/>
          <w:iCs/>
          <w:lang w:val="ca-ES"/>
        </w:rPr>
        <w:t>signatura</w:t>
      </w:r>
      <w:r w:rsidRPr="000C7BCC">
        <w:rPr>
          <w:rFonts w:ascii="Arial" w:hAnsi="Arial" w:cs="Arial"/>
          <w:lang w:val="ca-ES"/>
        </w:rPr>
        <w:t>)</w:t>
      </w:r>
    </w:p>
    <w:p w14:paraId="49C78014" w14:textId="5EE0CE61" w:rsidR="00975CB0" w:rsidRPr="000C7BCC" w:rsidRDefault="00975CB0" w:rsidP="000C7BCC">
      <w:pPr>
        <w:shd w:val="clear" w:color="auto" w:fill="FFFFFF" w:themeFill="background1"/>
        <w:spacing w:before="120"/>
        <w:jc w:val="both"/>
        <w:rPr>
          <w:rFonts w:ascii="Arial" w:hAnsi="Arial" w:cs="Arial"/>
          <w:lang w:val="ca-ES"/>
        </w:rPr>
      </w:pPr>
    </w:p>
    <w:p w14:paraId="08FF801D" w14:textId="7F2203FF" w:rsidR="0094719A" w:rsidRPr="000C7BCC" w:rsidRDefault="003923EB" w:rsidP="000C7BCC">
      <w:pPr>
        <w:shd w:val="clear" w:color="auto" w:fill="FFFFFF" w:themeFill="background1"/>
        <w:spacing w:before="120"/>
        <w:jc w:val="both"/>
        <w:rPr>
          <w:rFonts w:ascii="Arial" w:hAnsi="Arial" w:cs="Arial"/>
          <w:lang w:val="ca-ES"/>
        </w:rPr>
      </w:pPr>
      <w:r w:rsidRPr="000C7BCC">
        <w:rPr>
          <w:rFonts w:ascii="Arial" w:hAnsi="Arial" w:cs="Arial"/>
          <w:lang w:val="ca-ES"/>
        </w:rPr>
        <w:t xml:space="preserve">  </w:t>
      </w:r>
      <w:r w:rsidR="00B65950" w:rsidRPr="000C7BCC">
        <w:rPr>
          <w:rFonts w:ascii="Arial" w:hAnsi="Arial" w:cs="Arial"/>
          <w:lang w:val="ca-ES"/>
        </w:rPr>
        <w:t>El soci titular (</w:t>
      </w:r>
      <w:r w:rsidR="00CB5831">
        <w:rPr>
          <w:rFonts w:ascii="Arial" w:hAnsi="Arial" w:cs="Arial"/>
          <w:lang w:val="ca-ES"/>
        </w:rPr>
        <w:t xml:space="preserve">part </w:t>
      </w:r>
      <w:r w:rsidR="00B65950" w:rsidRPr="000C7BCC">
        <w:rPr>
          <w:rFonts w:ascii="Arial" w:hAnsi="Arial" w:cs="Arial"/>
          <w:lang w:val="ca-ES"/>
        </w:rPr>
        <w:t>cedent)</w:t>
      </w:r>
      <w:r w:rsidR="006655B4" w:rsidRPr="000C7BCC">
        <w:rPr>
          <w:rFonts w:ascii="Arial" w:hAnsi="Arial" w:cs="Arial"/>
          <w:lang w:val="ca-ES"/>
        </w:rPr>
        <w:t xml:space="preserve"> </w:t>
      </w:r>
      <w:r w:rsidR="002E0B6E" w:rsidRPr="000C7BCC">
        <w:rPr>
          <w:rFonts w:ascii="Arial" w:hAnsi="Arial" w:cs="Arial"/>
          <w:lang w:val="ca-ES"/>
        </w:rPr>
        <w:t xml:space="preserve">                                 </w:t>
      </w:r>
      <w:r w:rsidR="00B65950" w:rsidRPr="000C7BCC">
        <w:rPr>
          <w:rFonts w:ascii="Arial" w:hAnsi="Arial" w:cs="Arial"/>
          <w:lang w:val="ca-ES"/>
        </w:rPr>
        <w:t>El soci conreador (</w:t>
      </w:r>
      <w:r w:rsidR="00CB5831">
        <w:rPr>
          <w:rFonts w:ascii="Arial" w:hAnsi="Arial" w:cs="Arial"/>
          <w:lang w:val="ca-ES"/>
        </w:rPr>
        <w:t xml:space="preserve">part </w:t>
      </w:r>
      <w:r w:rsidR="0043523A" w:rsidRPr="000C7BCC">
        <w:rPr>
          <w:rFonts w:ascii="Arial" w:hAnsi="Arial" w:cs="Arial"/>
          <w:lang w:val="ca-ES"/>
        </w:rPr>
        <w:t>cession</w:t>
      </w:r>
      <w:r w:rsidR="00CB5831">
        <w:rPr>
          <w:rFonts w:ascii="Arial" w:hAnsi="Arial" w:cs="Arial"/>
          <w:lang w:val="ca-ES"/>
        </w:rPr>
        <w:t>àr</w:t>
      </w:r>
      <w:r w:rsidR="0043523A" w:rsidRPr="000C7BCC">
        <w:rPr>
          <w:rFonts w:ascii="Arial" w:hAnsi="Arial" w:cs="Arial"/>
          <w:lang w:val="ca-ES"/>
        </w:rPr>
        <w:t>i</w:t>
      </w:r>
      <w:r w:rsidR="00CB5831">
        <w:rPr>
          <w:rFonts w:ascii="Arial" w:hAnsi="Arial" w:cs="Arial"/>
          <w:lang w:val="ca-ES"/>
        </w:rPr>
        <w:t>a</w:t>
      </w:r>
      <w:r w:rsidR="00B65950" w:rsidRPr="000C7BCC">
        <w:rPr>
          <w:rFonts w:ascii="Arial" w:hAnsi="Arial" w:cs="Arial"/>
          <w:lang w:val="ca-ES"/>
        </w:rPr>
        <w:t xml:space="preserve">) </w:t>
      </w:r>
    </w:p>
    <w:p w14:paraId="1B11ED1A" w14:textId="77777777" w:rsidR="00D30B49" w:rsidRPr="000C7BCC" w:rsidRDefault="00D30B49" w:rsidP="000C7BCC">
      <w:pPr>
        <w:shd w:val="clear" w:color="auto" w:fill="FFFFFF" w:themeFill="background1"/>
        <w:spacing w:before="120"/>
        <w:jc w:val="both"/>
        <w:rPr>
          <w:rFonts w:ascii="Arial" w:hAnsi="Arial" w:cs="Arial"/>
          <w:lang w:val="ca-ES"/>
        </w:rPr>
      </w:pPr>
    </w:p>
    <w:p w14:paraId="389C87D8" w14:textId="77777777" w:rsidR="00D30B49" w:rsidRPr="000C7BCC" w:rsidRDefault="00D30B49" w:rsidP="000C7BCC">
      <w:pPr>
        <w:shd w:val="clear" w:color="auto" w:fill="FFFFFF" w:themeFill="background1"/>
        <w:spacing w:before="120"/>
        <w:jc w:val="both"/>
        <w:rPr>
          <w:rFonts w:ascii="Arial" w:hAnsi="Arial" w:cs="Arial"/>
          <w:lang w:val="ca-ES"/>
        </w:rPr>
      </w:pPr>
    </w:p>
    <w:p w14:paraId="4BE39D0B" w14:textId="77777777" w:rsidR="00630FBB" w:rsidRDefault="00630FBB" w:rsidP="00630FBB">
      <w:pPr>
        <w:tabs>
          <w:tab w:val="left" w:pos="5103"/>
        </w:tabs>
        <w:jc w:val="both"/>
        <w:rPr>
          <w:rFonts w:ascii="Arial" w:hAnsi="Arial"/>
          <w:i/>
          <w:iCs/>
          <w:sz w:val="18"/>
          <w:szCs w:val="18"/>
          <w:lang w:val="ca-ES"/>
        </w:rPr>
      </w:pPr>
    </w:p>
    <w:p w14:paraId="38E432B3" w14:textId="71A7C2A8" w:rsidR="0082388C" w:rsidRPr="0039389B" w:rsidRDefault="0082388C" w:rsidP="00630FBB">
      <w:pPr>
        <w:tabs>
          <w:tab w:val="left" w:pos="5103"/>
        </w:tabs>
        <w:jc w:val="both"/>
        <w:rPr>
          <w:lang w:val="ca-ES"/>
        </w:rPr>
      </w:pPr>
      <w:r w:rsidRPr="00F34F75">
        <w:rPr>
          <w:rFonts w:ascii="Arial" w:hAnsi="Arial"/>
          <w:i/>
          <w:iCs/>
          <w:sz w:val="18"/>
          <w:szCs w:val="18"/>
          <w:lang w:val="ca-ES"/>
        </w:rPr>
        <w:t>Nota: aquest formulari s’ha elaborat gràcies a la col·laboració del Govern de les Illes Balears. L’autor</w:t>
      </w:r>
      <w:r>
        <w:rPr>
          <w:rFonts w:ascii="Arial" w:hAnsi="Arial"/>
          <w:i/>
          <w:iCs/>
          <w:sz w:val="18"/>
          <w:szCs w:val="18"/>
          <w:lang w:val="ca-ES"/>
        </w:rPr>
        <w:t>a</w:t>
      </w:r>
      <w:r w:rsidRPr="00F34F75">
        <w:rPr>
          <w:rFonts w:ascii="Arial" w:hAnsi="Arial"/>
          <w:i/>
          <w:iCs/>
          <w:sz w:val="18"/>
          <w:szCs w:val="18"/>
          <w:lang w:val="ca-ES"/>
        </w:rPr>
        <w:t xml:space="preserve"> ha cedit els drets d’aquest model per tal que, de forma gratuïta, una tercera persona el pugui descarregar, copiar, modificar i utilitzar sense mencionar l’autoria ni la font, tant amb caràcter professional com amb caràcter no comercial, sense limitació temporal ni territorial. </w:t>
      </w:r>
      <w:r w:rsidRPr="00EA6B36">
        <w:rPr>
          <w:rFonts w:ascii="Arial" w:hAnsi="Arial"/>
          <w:i/>
          <w:iCs/>
          <w:sz w:val="18"/>
          <w:szCs w:val="18"/>
          <w:lang w:val="ca-ES"/>
        </w:rPr>
        <w:t>No n’és permesa la traducció, atès que es tracta d’un model creat per al foment del català a l’àmbit del dret.</w:t>
      </w:r>
    </w:p>
    <w:p w14:paraId="681522A2" w14:textId="77777777" w:rsidR="009669A3" w:rsidRPr="009669A3" w:rsidRDefault="009669A3" w:rsidP="000C7BCC">
      <w:pPr>
        <w:shd w:val="clear" w:color="auto" w:fill="FFFFFF" w:themeFill="background1"/>
        <w:spacing w:before="120"/>
        <w:jc w:val="both"/>
        <w:rPr>
          <w:rFonts w:ascii="Arial" w:hAnsi="Arial" w:cs="Arial"/>
        </w:rPr>
      </w:pPr>
    </w:p>
    <w:sectPr w:rsidR="009669A3" w:rsidRPr="009669A3" w:rsidSect="0067699F">
      <w:footerReference w:type="default" r:id="rId12"/>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4792" w14:textId="77777777" w:rsidR="00AF0B53" w:rsidRDefault="00AF0B53" w:rsidP="002E0B6E">
      <w:r>
        <w:separator/>
      </w:r>
    </w:p>
  </w:endnote>
  <w:endnote w:type="continuationSeparator" w:id="0">
    <w:p w14:paraId="0EAC6861" w14:textId="77777777" w:rsidR="00AF0B53" w:rsidRDefault="00AF0B53" w:rsidP="002E0B6E">
      <w:r>
        <w:continuationSeparator/>
      </w:r>
    </w:p>
  </w:endnote>
  <w:endnote w:type="continuationNotice" w:id="1">
    <w:p w14:paraId="687ECB18" w14:textId="77777777" w:rsidR="00AF0B53" w:rsidRDefault="00AF0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Títulos en al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275173150"/>
      <w:docPartObj>
        <w:docPartGallery w:val="Page Numbers (Bottom of Page)"/>
        <w:docPartUnique/>
      </w:docPartObj>
    </w:sdtPr>
    <w:sdtEndPr/>
    <w:sdtContent>
      <w:p w14:paraId="52FC6BD5" w14:textId="0FF9ABAE" w:rsidR="00402D9F" w:rsidRPr="00EA4E8C" w:rsidRDefault="00402D9F">
        <w:pPr>
          <w:pStyle w:val="Piedepgina"/>
          <w:jc w:val="center"/>
          <w:rPr>
            <w:rFonts w:ascii="Arial" w:hAnsi="Arial" w:cs="Arial"/>
            <w:sz w:val="22"/>
            <w:szCs w:val="22"/>
          </w:rPr>
        </w:pPr>
        <w:r w:rsidRPr="00EA4E8C">
          <w:rPr>
            <w:rFonts w:ascii="Arial" w:hAnsi="Arial" w:cs="Arial"/>
            <w:sz w:val="22"/>
            <w:szCs w:val="22"/>
          </w:rPr>
          <w:fldChar w:fldCharType="begin"/>
        </w:r>
        <w:r w:rsidRPr="00EA4E8C">
          <w:rPr>
            <w:rFonts w:ascii="Arial" w:hAnsi="Arial" w:cs="Arial"/>
            <w:sz w:val="22"/>
            <w:szCs w:val="22"/>
          </w:rPr>
          <w:instrText>PAGE   \* MERGEFORMAT</w:instrText>
        </w:r>
        <w:r w:rsidRPr="00EA4E8C">
          <w:rPr>
            <w:rFonts w:ascii="Arial" w:hAnsi="Arial" w:cs="Arial"/>
            <w:sz w:val="22"/>
            <w:szCs w:val="22"/>
          </w:rPr>
          <w:fldChar w:fldCharType="separate"/>
        </w:r>
        <w:r w:rsidRPr="00EA4E8C">
          <w:rPr>
            <w:rFonts w:ascii="Arial" w:hAnsi="Arial" w:cs="Arial"/>
            <w:sz w:val="22"/>
            <w:szCs w:val="22"/>
          </w:rPr>
          <w:t>2</w:t>
        </w:r>
        <w:r w:rsidRPr="00EA4E8C">
          <w:rPr>
            <w:rFonts w:ascii="Arial" w:hAnsi="Arial" w:cs="Arial"/>
            <w:sz w:val="22"/>
            <w:szCs w:val="22"/>
          </w:rPr>
          <w:fldChar w:fldCharType="end"/>
        </w:r>
      </w:p>
    </w:sdtContent>
  </w:sdt>
  <w:p w14:paraId="4F996E0A" w14:textId="77777777" w:rsidR="00402D9F" w:rsidRDefault="00402D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C42A" w14:textId="77777777" w:rsidR="00AF0B53" w:rsidRDefault="00AF0B53" w:rsidP="002E0B6E">
      <w:r>
        <w:separator/>
      </w:r>
    </w:p>
  </w:footnote>
  <w:footnote w:type="continuationSeparator" w:id="0">
    <w:p w14:paraId="23853165" w14:textId="77777777" w:rsidR="00AF0B53" w:rsidRDefault="00AF0B53" w:rsidP="002E0B6E">
      <w:r>
        <w:continuationSeparator/>
      </w:r>
    </w:p>
  </w:footnote>
  <w:footnote w:type="continuationNotice" w:id="1">
    <w:p w14:paraId="617A4ED6" w14:textId="77777777" w:rsidR="00AF0B53" w:rsidRDefault="00AF0B53"/>
  </w:footnote>
  <w:footnote w:id="2">
    <w:p w14:paraId="354C320C" w14:textId="447206F7" w:rsidR="00A07244" w:rsidRPr="00060E38" w:rsidRDefault="00A07244"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Tradicionalment anomenat </w:t>
      </w:r>
      <w:r w:rsidRPr="00060E38">
        <w:rPr>
          <w:rFonts w:ascii="Arial" w:hAnsi="Arial" w:cs="Arial"/>
          <w:i/>
          <w:iCs/>
          <w:sz w:val="20"/>
          <w:szCs w:val="20"/>
          <w:lang w:val="ca-ES"/>
        </w:rPr>
        <w:t>Senyor</w:t>
      </w:r>
      <w:r w:rsidRPr="00060E38">
        <w:rPr>
          <w:rFonts w:ascii="Arial" w:hAnsi="Arial" w:cs="Arial"/>
          <w:sz w:val="20"/>
          <w:szCs w:val="20"/>
          <w:lang w:val="ca-ES"/>
        </w:rPr>
        <w:t>. Dins l</w:t>
      </w:r>
      <w:r w:rsidR="00BF468D">
        <w:rPr>
          <w:rFonts w:ascii="Arial" w:hAnsi="Arial" w:cs="Arial"/>
          <w:sz w:val="20"/>
          <w:szCs w:val="20"/>
          <w:lang w:val="ca-ES"/>
        </w:rPr>
        <w:t>’</w:t>
      </w:r>
      <w:r w:rsidRPr="00060E38">
        <w:rPr>
          <w:rFonts w:ascii="Arial" w:hAnsi="Arial" w:cs="Arial"/>
          <w:sz w:val="20"/>
          <w:szCs w:val="20"/>
          <w:lang w:val="ca-ES"/>
        </w:rPr>
        <w:t>estructura del contracte també és el soci propietari.</w:t>
      </w:r>
    </w:p>
  </w:footnote>
  <w:footnote w:id="3">
    <w:p w14:paraId="69596A5D" w14:textId="4A482D34" w:rsidR="00D34D62" w:rsidRPr="00060E38" w:rsidRDefault="00D34D62"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w:t>
      </w:r>
      <w:r w:rsidR="00494DBA" w:rsidRPr="00060E38">
        <w:rPr>
          <w:rFonts w:ascii="Arial" w:hAnsi="Arial" w:cs="Arial"/>
          <w:sz w:val="20"/>
          <w:szCs w:val="20"/>
          <w:lang w:val="ca-ES"/>
        </w:rPr>
        <w:t>Tradicionalment, l</w:t>
      </w:r>
      <w:r w:rsidR="00BF468D">
        <w:rPr>
          <w:rFonts w:ascii="Arial" w:hAnsi="Arial" w:cs="Arial"/>
          <w:sz w:val="20"/>
          <w:szCs w:val="20"/>
          <w:lang w:val="ca-ES"/>
        </w:rPr>
        <w:t>’</w:t>
      </w:r>
      <w:r w:rsidR="00813399" w:rsidRPr="00060E38">
        <w:rPr>
          <w:rFonts w:ascii="Arial" w:hAnsi="Arial" w:cs="Arial"/>
          <w:sz w:val="20"/>
          <w:szCs w:val="20"/>
          <w:lang w:val="ca-ES"/>
        </w:rPr>
        <w:t>amitger d</w:t>
      </w:r>
      <w:r w:rsidR="00BF468D">
        <w:rPr>
          <w:rFonts w:ascii="Arial" w:hAnsi="Arial" w:cs="Arial"/>
          <w:sz w:val="20"/>
          <w:szCs w:val="20"/>
          <w:lang w:val="ca-ES"/>
        </w:rPr>
        <w:t>’</w:t>
      </w:r>
      <w:r w:rsidR="00813399" w:rsidRPr="00060E38">
        <w:rPr>
          <w:rFonts w:ascii="Arial" w:hAnsi="Arial" w:cs="Arial"/>
          <w:sz w:val="20"/>
          <w:szCs w:val="20"/>
          <w:lang w:val="ca-ES"/>
        </w:rPr>
        <w:t xml:space="preserve">un lloc menorquí </w:t>
      </w:r>
      <w:r w:rsidR="00EB2AA0">
        <w:rPr>
          <w:rFonts w:ascii="Arial" w:hAnsi="Arial" w:cs="Arial"/>
          <w:sz w:val="20"/>
          <w:szCs w:val="20"/>
          <w:lang w:val="ca-ES"/>
        </w:rPr>
        <w:t>é</w:t>
      </w:r>
      <w:r w:rsidR="00813399" w:rsidRPr="00060E38">
        <w:rPr>
          <w:rFonts w:ascii="Arial" w:hAnsi="Arial" w:cs="Arial"/>
          <w:sz w:val="20"/>
          <w:szCs w:val="20"/>
          <w:lang w:val="ca-ES"/>
        </w:rPr>
        <w:t xml:space="preserve">s denominat </w:t>
      </w:r>
      <w:r w:rsidR="00813399" w:rsidRPr="0054664A">
        <w:rPr>
          <w:rFonts w:ascii="Arial" w:hAnsi="Arial" w:cs="Arial"/>
          <w:i/>
          <w:iCs/>
          <w:sz w:val="20"/>
          <w:szCs w:val="20"/>
          <w:lang w:val="ca-ES"/>
        </w:rPr>
        <w:t>l</w:t>
      </w:r>
      <w:r w:rsidR="00BF468D" w:rsidRPr="0054664A">
        <w:rPr>
          <w:rFonts w:ascii="Arial" w:hAnsi="Arial" w:cs="Arial"/>
          <w:i/>
          <w:iCs/>
          <w:sz w:val="20"/>
          <w:szCs w:val="20"/>
          <w:lang w:val="ca-ES"/>
        </w:rPr>
        <w:t>’</w:t>
      </w:r>
      <w:r w:rsidR="00813399" w:rsidRPr="0054664A">
        <w:rPr>
          <w:rFonts w:ascii="Arial" w:hAnsi="Arial" w:cs="Arial"/>
          <w:i/>
          <w:iCs/>
          <w:sz w:val="20"/>
          <w:szCs w:val="20"/>
          <w:lang w:val="ca-ES"/>
        </w:rPr>
        <w:t>amo</w:t>
      </w:r>
      <w:r w:rsidR="001906B3" w:rsidRPr="00060E38">
        <w:rPr>
          <w:rFonts w:ascii="Arial" w:hAnsi="Arial" w:cs="Arial"/>
          <w:sz w:val="20"/>
          <w:szCs w:val="20"/>
          <w:lang w:val="ca-ES"/>
        </w:rPr>
        <w:t>.</w:t>
      </w:r>
      <w:r w:rsidR="002A6BB5" w:rsidRPr="00060E38">
        <w:rPr>
          <w:rFonts w:ascii="Arial" w:hAnsi="Arial" w:cs="Arial"/>
          <w:sz w:val="20"/>
          <w:szCs w:val="20"/>
          <w:lang w:val="ca-ES"/>
        </w:rPr>
        <w:t xml:space="preserve"> </w:t>
      </w:r>
      <w:r w:rsidR="004C1141" w:rsidRPr="00060E38">
        <w:rPr>
          <w:rFonts w:ascii="Arial" w:hAnsi="Arial" w:cs="Arial"/>
          <w:sz w:val="20"/>
          <w:szCs w:val="20"/>
          <w:lang w:val="ca-ES"/>
        </w:rPr>
        <w:t>La Compilació balear es refereix a l</w:t>
      </w:r>
      <w:r w:rsidR="00BF468D">
        <w:rPr>
          <w:rFonts w:ascii="Arial" w:hAnsi="Arial" w:cs="Arial"/>
          <w:sz w:val="20"/>
          <w:szCs w:val="20"/>
          <w:lang w:val="ca-ES"/>
        </w:rPr>
        <w:t>’</w:t>
      </w:r>
      <w:r w:rsidR="004C1141" w:rsidRPr="00060E38">
        <w:rPr>
          <w:rFonts w:ascii="Arial" w:hAnsi="Arial" w:cs="Arial"/>
          <w:sz w:val="20"/>
          <w:szCs w:val="20"/>
          <w:lang w:val="ca-ES"/>
        </w:rPr>
        <w:t>amitger com a conreador.</w:t>
      </w:r>
      <w:r w:rsidR="00CF0578" w:rsidRPr="00060E38">
        <w:rPr>
          <w:rFonts w:ascii="Arial" w:hAnsi="Arial" w:cs="Arial"/>
          <w:sz w:val="20"/>
          <w:szCs w:val="20"/>
          <w:lang w:val="ca-ES"/>
        </w:rPr>
        <w:t xml:space="preserve"> No creiem que aquesta paraula encaixi </w:t>
      </w:r>
      <w:r w:rsidR="00146F38" w:rsidRPr="00060E38">
        <w:rPr>
          <w:rFonts w:ascii="Arial" w:hAnsi="Arial" w:cs="Arial"/>
          <w:sz w:val="20"/>
          <w:szCs w:val="20"/>
          <w:lang w:val="ca-ES"/>
        </w:rPr>
        <w:t xml:space="preserve">amb la consciència col·lectiva menorquina, </w:t>
      </w:r>
      <w:r w:rsidR="00A35F5D" w:rsidRPr="00060E38">
        <w:rPr>
          <w:rFonts w:ascii="Arial" w:hAnsi="Arial" w:cs="Arial"/>
          <w:sz w:val="20"/>
          <w:szCs w:val="20"/>
          <w:lang w:val="ca-ES"/>
        </w:rPr>
        <w:t>però la usarem.</w:t>
      </w:r>
    </w:p>
  </w:footnote>
  <w:footnote w:id="4">
    <w:p w14:paraId="5BE41D4D" w14:textId="618BA997" w:rsidR="00C04D4F" w:rsidRPr="001608E1" w:rsidRDefault="00C04D4F" w:rsidP="00155B74">
      <w:pPr>
        <w:pStyle w:val="Textonotapie"/>
        <w:rPr>
          <w:rFonts w:eastAsiaTheme="minorHAnsi" w:cs="Arial"/>
          <w:lang w:val="ca-ES" w:eastAsia="en-US"/>
        </w:rPr>
      </w:pPr>
      <w:r w:rsidRPr="00AF66DC">
        <w:rPr>
          <w:rStyle w:val="Refdenotaalpie"/>
          <w:rFonts w:cs="Arial"/>
          <w:color w:val="FF0000"/>
        </w:rPr>
        <w:footnoteRef/>
      </w:r>
      <w:r w:rsidRPr="00AF66DC">
        <w:rPr>
          <w:rFonts w:cs="Arial"/>
          <w:color w:val="FF0000"/>
        </w:rPr>
        <w:t xml:space="preserve"> </w:t>
      </w:r>
      <w:r w:rsidRPr="001608E1">
        <w:rPr>
          <w:rFonts w:cs="Arial"/>
          <w:lang w:val="ca-ES"/>
        </w:rPr>
        <w:t xml:space="preserve">La </w:t>
      </w:r>
      <w:r w:rsidR="005A58C5" w:rsidRPr="001608E1">
        <w:rPr>
          <w:rFonts w:cs="Arial"/>
          <w:lang w:val="ca-ES"/>
        </w:rPr>
        <w:t xml:space="preserve">Sentència </w:t>
      </w:r>
      <w:r w:rsidRPr="001608E1">
        <w:rPr>
          <w:rFonts w:cs="Arial"/>
          <w:lang w:val="ca-ES"/>
        </w:rPr>
        <w:t>del TSJIB</w:t>
      </w:r>
      <w:r w:rsidRPr="001608E1">
        <w:rPr>
          <w:rFonts w:eastAsiaTheme="minorHAnsi" w:cs="Arial"/>
          <w:lang w:val="ca-ES" w:eastAsia="en-US"/>
        </w:rPr>
        <w:t xml:space="preserve"> (Sala Contenci</w:t>
      </w:r>
      <w:r w:rsidR="005A58C5" w:rsidRPr="001608E1">
        <w:rPr>
          <w:rFonts w:eastAsiaTheme="minorHAnsi" w:cs="Arial"/>
          <w:lang w:val="ca-ES" w:eastAsia="en-US"/>
        </w:rPr>
        <w:t xml:space="preserve">osa </w:t>
      </w:r>
      <w:r w:rsidRPr="001608E1">
        <w:rPr>
          <w:rFonts w:eastAsiaTheme="minorHAnsi" w:cs="Arial"/>
          <w:lang w:val="ca-ES" w:eastAsia="en-US"/>
        </w:rPr>
        <w:t>Administrati</w:t>
      </w:r>
      <w:r w:rsidR="005A58C5" w:rsidRPr="001608E1">
        <w:rPr>
          <w:rFonts w:eastAsiaTheme="minorHAnsi" w:cs="Arial"/>
          <w:lang w:val="ca-ES" w:eastAsia="en-US"/>
        </w:rPr>
        <w:t>va</w:t>
      </w:r>
      <w:r w:rsidRPr="001608E1">
        <w:rPr>
          <w:rFonts w:eastAsiaTheme="minorHAnsi" w:cs="Arial"/>
          <w:lang w:val="ca-ES" w:eastAsia="en-US"/>
        </w:rPr>
        <w:t>, Secció 1ª) núm. 251/2021</w:t>
      </w:r>
      <w:r w:rsidR="005A58C5" w:rsidRPr="001608E1">
        <w:rPr>
          <w:rFonts w:eastAsiaTheme="minorHAnsi" w:cs="Arial"/>
          <w:lang w:val="ca-ES" w:eastAsia="en-US"/>
        </w:rPr>
        <w:t>,</w:t>
      </w:r>
      <w:r w:rsidRPr="001608E1">
        <w:rPr>
          <w:rFonts w:eastAsiaTheme="minorHAnsi" w:cs="Arial"/>
          <w:lang w:val="ca-ES" w:eastAsia="en-US"/>
        </w:rPr>
        <w:t xml:space="preserve"> de 21 abril </w:t>
      </w:r>
      <w:r w:rsidR="005A58C5" w:rsidRPr="001608E1">
        <w:rPr>
          <w:rFonts w:eastAsiaTheme="minorHAnsi" w:cs="Arial"/>
          <w:lang w:val="ca-ES" w:eastAsia="en-US"/>
        </w:rPr>
        <w:t>(</w:t>
      </w:r>
      <w:r w:rsidRPr="001608E1">
        <w:rPr>
          <w:rFonts w:eastAsiaTheme="minorHAnsi" w:cs="Arial"/>
          <w:lang w:val="ca-ES" w:eastAsia="en-US"/>
        </w:rPr>
        <w:t>JUR\2021\186960) mostra la rellevància pràctica de la pluralitat de persones en l</w:t>
      </w:r>
      <w:r w:rsidR="00FE4C70" w:rsidRPr="001608E1">
        <w:rPr>
          <w:rFonts w:eastAsiaTheme="minorHAnsi" w:cs="Arial"/>
          <w:lang w:val="ca-ES" w:eastAsia="en-US"/>
        </w:rPr>
        <w:t>a</w:t>
      </w:r>
      <w:r w:rsidRPr="001608E1">
        <w:rPr>
          <w:rFonts w:eastAsiaTheme="minorHAnsi" w:cs="Arial"/>
          <w:lang w:val="ca-ES" w:eastAsia="en-US"/>
        </w:rPr>
        <w:t xml:space="preserve"> “part conreadora” pel que fa al compliment del requisit </w:t>
      </w:r>
      <w:r w:rsidR="00AF66DC" w:rsidRPr="001608E1">
        <w:rPr>
          <w:rFonts w:eastAsiaTheme="minorHAnsi" w:cs="Arial"/>
          <w:lang w:val="ca-ES" w:eastAsia="en-US"/>
        </w:rPr>
        <w:t>d</w:t>
      </w:r>
      <w:r w:rsidR="00BF468D" w:rsidRPr="001608E1">
        <w:rPr>
          <w:rFonts w:eastAsiaTheme="minorHAnsi" w:cs="Arial"/>
          <w:lang w:val="ca-ES" w:eastAsia="en-US"/>
        </w:rPr>
        <w:t>’</w:t>
      </w:r>
      <w:r w:rsidR="00AF66DC" w:rsidRPr="001608E1">
        <w:rPr>
          <w:rFonts w:eastAsiaTheme="minorHAnsi" w:cs="Arial"/>
          <w:lang w:val="ca-ES" w:eastAsia="en-US"/>
        </w:rPr>
        <w:t>exercir</w:t>
      </w:r>
      <w:r w:rsidR="003D3AE2" w:rsidRPr="001608E1">
        <w:rPr>
          <w:rFonts w:eastAsiaTheme="minorHAnsi" w:cs="Arial"/>
          <w:lang w:val="ca-ES" w:eastAsia="en-US"/>
        </w:rPr>
        <w:t xml:space="preserve"> el control efectiu de l</w:t>
      </w:r>
      <w:r w:rsidR="00BF468D" w:rsidRPr="001608E1">
        <w:rPr>
          <w:rFonts w:eastAsiaTheme="minorHAnsi" w:cs="Arial"/>
          <w:lang w:val="ca-ES" w:eastAsia="en-US"/>
        </w:rPr>
        <w:t>’</w:t>
      </w:r>
      <w:r w:rsidR="003D3AE2" w:rsidRPr="001608E1">
        <w:rPr>
          <w:rFonts w:eastAsiaTheme="minorHAnsi" w:cs="Arial"/>
          <w:lang w:val="ca-ES" w:eastAsia="en-US"/>
        </w:rPr>
        <w:t>explotació</w:t>
      </w:r>
      <w:r w:rsidR="00AF66DC" w:rsidRPr="001608E1">
        <w:rPr>
          <w:rFonts w:eastAsiaTheme="minorHAnsi" w:cs="Arial"/>
          <w:lang w:val="ca-ES" w:eastAsia="en-US"/>
        </w:rPr>
        <w:t>,</w:t>
      </w:r>
      <w:r w:rsidR="003D3AE2" w:rsidRPr="001608E1">
        <w:rPr>
          <w:rFonts w:eastAsiaTheme="minorHAnsi" w:cs="Arial"/>
          <w:lang w:val="ca-ES" w:eastAsia="en-US"/>
        </w:rPr>
        <w:t xml:space="preserve"> a</w:t>
      </w:r>
      <w:r w:rsidR="009E4BB9" w:rsidRPr="001608E1">
        <w:rPr>
          <w:rFonts w:eastAsiaTheme="minorHAnsi" w:cs="Arial"/>
          <w:lang w:val="ca-ES" w:eastAsia="en-US"/>
        </w:rPr>
        <w:t xml:space="preserve"> </w:t>
      </w:r>
      <w:r w:rsidR="003D3AE2" w:rsidRPr="001608E1">
        <w:rPr>
          <w:rFonts w:eastAsiaTheme="minorHAnsi" w:cs="Arial"/>
          <w:lang w:val="ca-ES" w:eastAsia="en-US"/>
        </w:rPr>
        <w:t>l</w:t>
      </w:r>
      <w:r w:rsidR="009E4BB9" w:rsidRPr="001608E1">
        <w:rPr>
          <w:rFonts w:eastAsiaTheme="minorHAnsi" w:cs="Arial"/>
          <w:lang w:val="ca-ES" w:eastAsia="en-US"/>
        </w:rPr>
        <w:t>’</w:t>
      </w:r>
      <w:r w:rsidR="003D3AE2" w:rsidRPr="001608E1">
        <w:rPr>
          <w:rFonts w:eastAsiaTheme="minorHAnsi" w:cs="Arial"/>
          <w:lang w:val="ca-ES" w:eastAsia="en-US"/>
        </w:rPr>
        <w:t>efecte de rebre les subvencions pensades pe</w:t>
      </w:r>
      <w:r w:rsidR="009E4BB9" w:rsidRPr="001608E1">
        <w:rPr>
          <w:rFonts w:eastAsiaTheme="minorHAnsi" w:cs="Arial"/>
          <w:lang w:val="ca-ES" w:eastAsia="en-US"/>
        </w:rPr>
        <w:t>r a</w:t>
      </w:r>
      <w:r w:rsidR="003D3AE2" w:rsidRPr="001608E1">
        <w:rPr>
          <w:rFonts w:eastAsiaTheme="minorHAnsi" w:cs="Arial"/>
          <w:lang w:val="ca-ES" w:eastAsia="en-US"/>
        </w:rPr>
        <w:t>ls conreadors.</w:t>
      </w:r>
      <w:r w:rsidR="00AF66DC" w:rsidRPr="001608E1">
        <w:rPr>
          <w:rFonts w:eastAsiaTheme="minorHAnsi" w:cs="Arial"/>
          <w:lang w:val="ca-ES" w:eastAsia="en-US"/>
        </w:rPr>
        <w:t xml:space="preserve"> La STSJIB conté arguments molt interessant</w:t>
      </w:r>
      <w:r w:rsidR="006C7F5A" w:rsidRPr="001608E1">
        <w:rPr>
          <w:rFonts w:eastAsiaTheme="minorHAnsi" w:cs="Arial"/>
          <w:lang w:val="ca-ES" w:eastAsia="en-US"/>
        </w:rPr>
        <w:t>s</w:t>
      </w:r>
      <w:r w:rsidR="00AF66DC" w:rsidRPr="001608E1">
        <w:rPr>
          <w:rFonts w:eastAsiaTheme="minorHAnsi" w:cs="Arial"/>
          <w:lang w:val="ca-ES" w:eastAsia="en-US"/>
        </w:rPr>
        <w:t xml:space="preserve">, entre </w:t>
      </w:r>
      <w:r w:rsidR="006C7F5A" w:rsidRPr="001608E1">
        <w:rPr>
          <w:rFonts w:eastAsiaTheme="minorHAnsi" w:cs="Arial"/>
          <w:lang w:val="ca-ES" w:eastAsia="en-US"/>
        </w:rPr>
        <w:t>els quals</w:t>
      </w:r>
      <w:r w:rsidR="00AF66DC" w:rsidRPr="001608E1">
        <w:rPr>
          <w:rFonts w:eastAsiaTheme="minorHAnsi" w:cs="Arial"/>
          <w:lang w:val="ca-ES" w:eastAsia="en-US"/>
        </w:rPr>
        <w:t>: “</w:t>
      </w:r>
      <w:r w:rsidR="00AF66DC" w:rsidRPr="001608E1">
        <w:rPr>
          <w:rFonts w:eastAsiaTheme="minorHAnsi" w:cs="Arial"/>
          <w:i/>
          <w:iCs/>
          <w:lang w:eastAsia="en-US"/>
        </w:rPr>
        <w:t xml:space="preserve">Partiendo de la premisa que, en la sociedad rural menorquina, las decisiones sobre la gestión diaria de la explotación de la finca corresponden al cultivador </w:t>
      </w:r>
      <w:r w:rsidR="00155B74" w:rsidRPr="001608E1">
        <w:rPr>
          <w:rFonts w:eastAsiaTheme="minorHAnsi" w:cs="Arial"/>
          <w:i/>
          <w:iCs/>
          <w:lang w:eastAsia="en-US"/>
        </w:rPr>
        <w:t>resulta que si, como en el caso, son dos los socios cultivadores, la participación en</w:t>
      </w:r>
      <w:r w:rsidR="00AF66DC" w:rsidRPr="001608E1">
        <w:rPr>
          <w:rFonts w:eastAsiaTheme="minorHAnsi" w:cs="Arial"/>
          <w:i/>
          <w:iCs/>
          <w:lang w:eastAsia="en-US"/>
        </w:rPr>
        <w:t xml:space="preserve"> </w:t>
      </w:r>
      <w:r w:rsidR="00155B74" w:rsidRPr="001608E1">
        <w:rPr>
          <w:rFonts w:eastAsiaTheme="minorHAnsi" w:cs="Arial"/>
          <w:i/>
          <w:iCs/>
          <w:lang w:eastAsia="en-US"/>
        </w:rPr>
        <w:t>tal tales decisiones corresponde a ambos, que responden solidariamente frente al</w:t>
      </w:r>
      <w:r w:rsidR="00AF66DC" w:rsidRPr="001608E1">
        <w:rPr>
          <w:rFonts w:eastAsiaTheme="minorHAnsi" w:cs="Arial"/>
          <w:i/>
          <w:iCs/>
          <w:lang w:eastAsia="en-US"/>
        </w:rPr>
        <w:t xml:space="preserve"> </w:t>
      </w:r>
      <w:r w:rsidR="00155B74" w:rsidRPr="001608E1">
        <w:rPr>
          <w:rFonts w:eastAsiaTheme="minorHAnsi" w:cs="Arial"/>
          <w:i/>
          <w:iCs/>
          <w:lang w:eastAsia="en-US"/>
        </w:rPr>
        <w:t xml:space="preserve">titular. Esto es, su capacidad de control de la explotación </w:t>
      </w:r>
      <w:r w:rsidR="009A5B74" w:rsidRPr="001608E1">
        <w:rPr>
          <w:rFonts w:eastAsiaTheme="minorHAnsi" w:cs="Arial"/>
          <w:i/>
          <w:iCs/>
          <w:lang w:eastAsia="en-US"/>
        </w:rPr>
        <w:t>—</w:t>
      </w:r>
      <w:r w:rsidR="00155B74" w:rsidRPr="001608E1">
        <w:rPr>
          <w:rFonts w:eastAsiaTheme="minorHAnsi" w:cs="Arial"/>
          <w:i/>
          <w:iCs/>
          <w:lang w:eastAsia="en-US"/>
        </w:rPr>
        <w:t>en el caso de dos</w:t>
      </w:r>
      <w:r w:rsidR="00AF66DC" w:rsidRPr="001608E1">
        <w:rPr>
          <w:rFonts w:eastAsiaTheme="minorHAnsi" w:cs="Arial"/>
          <w:i/>
          <w:iCs/>
          <w:lang w:eastAsia="en-US"/>
        </w:rPr>
        <w:t xml:space="preserve"> </w:t>
      </w:r>
      <w:r w:rsidR="00155B74" w:rsidRPr="001608E1">
        <w:rPr>
          <w:rFonts w:eastAsiaTheme="minorHAnsi" w:cs="Arial"/>
          <w:i/>
          <w:iCs/>
          <w:lang w:eastAsia="en-US"/>
        </w:rPr>
        <w:t>cultivadores sin distinción de cuotas</w:t>
      </w:r>
      <w:r w:rsidR="009A5B74" w:rsidRPr="001608E1">
        <w:rPr>
          <w:rFonts w:eastAsiaTheme="minorHAnsi" w:cs="Arial"/>
          <w:i/>
          <w:iCs/>
          <w:lang w:eastAsia="en-US"/>
        </w:rPr>
        <w:t>—</w:t>
      </w:r>
      <w:r w:rsidR="00155B74" w:rsidRPr="001608E1">
        <w:rPr>
          <w:rFonts w:eastAsiaTheme="minorHAnsi" w:cs="Arial"/>
          <w:i/>
          <w:iCs/>
          <w:lang w:eastAsia="en-US"/>
        </w:rPr>
        <w:t xml:space="preserve"> se reparte al 50% que es el porcentaje que la</w:t>
      </w:r>
      <w:r w:rsidR="00AF66DC" w:rsidRPr="001608E1">
        <w:rPr>
          <w:rFonts w:eastAsiaTheme="minorHAnsi" w:cs="Arial"/>
          <w:lang w:val="ca-ES" w:eastAsia="en-US"/>
        </w:rPr>
        <w:t xml:space="preserve"> </w:t>
      </w:r>
      <w:r w:rsidR="00155B74" w:rsidRPr="001608E1">
        <w:rPr>
          <w:rFonts w:eastAsiaTheme="minorHAnsi" w:cs="Arial"/>
          <w:i/>
          <w:iCs/>
          <w:lang w:eastAsia="en-US"/>
        </w:rPr>
        <w:t>propia Administración admite como identificativo de la capacidad de control</w:t>
      </w:r>
      <w:r w:rsidR="00AF66DC" w:rsidRPr="001608E1">
        <w:rPr>
          <w:rFonts w:eastAsiaTheme="minorHAnsi" w:cs="Arial"/>
          <w:i/>
          <w:iCs/>
          <w:lang w:eastAsia="en-US"/>
        </w:rPr>
        <w:t>”</w:t>
      </w:r>
      <w:r w:rsidR="00155B74" w:rsidRPr="001608E1">
        <w:rPr>
          <w:rFonts w:eastAsiaTheme="minorHAnsi" w:cs="Arial"/>
          <w:i/>
          <w:iCs/>
          <w:lang w:eastAsia="en-US"/>
        </w:rPr>
        <w:t>.</w:t>
      </w:r>
      <w:r w:rsidR="003D3AE2" w:rsidRPr="001608E1">
        <w:rPr>
          <w:rFonts w:eastAsiaTheme="minorHAnsi" w:cs="Arial"/>
          <w:lang w:val="ca-ES" w:eastAsia="en-US"/>
        </w:rPr>
        <w:t xml:space="preserve"> </w:t>
      </w:r>
    </w:p>
  </w:footnote>
  <w:footnote w:id="5">
    <w:p w14:paraId="12239F7A" w14:textId="45F5F413" w:rsidR="00236DDB" w:rsidRPr="001608E1" w:rsidRDefault="00236DDB" w:rsidP="00236DDB">
      <w:pPr>
        <w:shd w:val="clear" w:color="auto" w:fill="FFFFFF" w:themeFill="background1"/>
        <w:jc w:val="both"/>
        <w:rPr>
          <w:rFonts w:ascii="Arial" w:hAnsi="Arial" w:cs="Arial"/>
          <w:i/>
          <w:iCs/>
          <w:sz w:val="20"/>
          <w:szCs w:val="20"/>
          <w:lang w:val="ca-ES"/>
        </w:rPr>
      </w:pPr>
      <w:r w:rsidRPr="001608E1">
        <w:rPr>
          <w:rStyle w:val="Refdenotaalpie"/>
          <w:rFonts w:cs="Arial"/>
          <w:szCs w:val="20"/>
          <w:lang w:val="ca-ES"/>
        </w:rPr>
        <w:footnoteRef/>
      </w:r>
      <w:r w:rsidRPr="001608E1">
        <w:rPr>
          <w:rFonts w:ascii="Arial" w:hAnsi="Arial" w:cs="Arial"/>
          <w:sz w:val="20"/>
          <w:szCs w:val="20"/>
          <w:lang w:val="ca-ES"/>
        </w:rPr>
        <w:t xml:space="preserve"> A tall d</w:t>
      </w:r>
      <w:r w:rsidR="00BF468D" w:rsidRPr="001608E1">
        <w:rPr>
          <w:rFonts w:ascii="Arial" w:hAnsi="Arial" w:cs="Arial"/>
          <w:sz w:val="20"/>
          <w:szCs w:val="20"/>
          <w:lang w:val="ca-ES"/>
        </w:rPr>
        <w:t>’</w:t>
      </w:r>
      <w:r w:rsidRPr="001608E1">
        <w:rPr>
          <w:rFonts w:ascii="Arial" w:hAnsi="Arial" w:cs="Arial"/>
          <w:sz w:val="20"/>
          <w:szCs w:val="20"/>
          <w:lang w:val="ca-ES"/>
        </w:rPr>
        <w:t>exemple, ve</w:t>
      </w:r>
      <w:r w:rsidR="009A5B74" w:rsidRPr="001608E1">
        <w:rPr>
          <w:rFonts w:ascii="Arial" w:hAnsi="Arial" w:cs="Arial"/>
          <w:sz w:val="20"/>
          <w:szCs w:val="20"/>
          <w:lang w:val="ca-ES"/>
        </w:rPr>
        <w:t>geu</w:t>
      </w:r>
      <w:r w:rsidRPr="001608E1">
        <w:rPr>
          <w:rFonts w:ascii="Arial" w:hAnsi="Arial" w:cs="Arial"/>
          <w:sz w:val="20"/>
          <w:szCs w:val="20"/>
          <w:lang w:val="ca-ES"/>
        </w:rPr>
        <w:t xml:space="preserve"> la filosofia de l</w:t>
      </w:r>
      <w:r w:rsidR="00BF468D" w:rsidRPr="001608E1">
        <w:rPr>
          <w:rFonts w:ascii="Arial" w:hAnsi="Arial" w:cs="Arial"/>
          <w:sz w:val="20"/>
          <w:szCs w:val="20"/>
          <w:lang w:val="ca-ES"/>
        </w:rPr>
        <w:t>’</w:t>
      </w:r>
      <w:r w:rsidRPr="001608E1">
        <w:rPr>
          <w:rFonts w:ascii="Arial" w:hAnsi="Arial" w:cs="Arial"/>
          <w:sz w:val="20"/>
          <w:szCs w:val="20"/>
          <w:lang w:val="ca-ES"/>
        </w:rPr>
        <w:t>art. 5 Llei 35/2011: “</w:t>
      </w:r>
      <w:r w:rsidRPr="001608E1">
        <w:rPr>
          <w:rFonts w:ascii="Arial" w:hAnsi="Arial" w:cs="Arial"/>
          <w:i/>
          <w:iCs/>
          <w:sz w:val="20"/>
          <w:szCs w:val="20"/>
          <w:lang w:val="ca-ES"/>
        </w:rPr>
        <w:t xml:space="preserve">1. </w:t>
      </w:r>
      <w:r w:rsidRPr="001608E1">
        <w:rPr>
          <w:rFonts w:ascii="Arial" w:hAnsi="Arial" w:cs="Arial"/>
          <w:i/>
          <w:iCs/>
          <w:sz w:val="20"/>
          <w:szCs w:val="20"/>
        </w:rPr>
        <w:t>Los rendimientos generados por la explotación se repartirán al 50 por ciento entre ambas personas titulares de la explotación agraria de titularidad compartida. 2. Una vez repartidos, estos rendimientos se regirán por lo dispuesto en el régimen económico matrimonial de ambos cónyuges o los pactos patrimoniales que, en su caso, hayan suscrito las parejas de hecho</w:t>
      </w:r>
      <w:r w:rsidRPr="001608E1">
        <w:rPr>
          <w:rFonts w:ascii="Arial" w:hAnsi="Arial" w:cs="Arial"/>
          <w:i/>
          <w:iCs/>
          <w:sz w:val="20"/>
          <w:szCs w:val="20"/>
          <w:lang w:val="ca-ES"/>
        </w:rPr>
        <w:t>.</w:t>
      </w:r>
      <w:r w:rsidRPr="001608E1">
        <w:rPr>
          <w:rFonts w:ascii="Arial" w:hAnsi="Arial" w:cs="Arial"/>
          <w:sz w:val="20"/>
          <w:szCs w:val="20"/>
          <w:lang w:val="ca-ES"/>
        </w:rPr>
        <w:t>”</w:t>
      </w:r>
    </w:p>
  </w:footnote>
  <w:footnote w:id="6">
    <w:p w14:paraId="6C167983" w14:textId="1C1CAAA5" w:rsidR="00236DDB" w:rsidRPr="00C04D4F" w:rsidRDefault="00236DDB" w:rsidP="00C04D4F">
      <w:pPr>
        <w:autoSpaceDE w:val="0"/>
        <w:autoSpaceDN w:val="0"/>
        <w:adjustRightInd w:val="0"/>
        <w:jc w:val="both"/>
        <w:rPr>
          <w:rFonts w:ascii="Arial" w:eastAsiaTheme="minorHAnsi" w:hAnsi="Arial" w:cs="Arial"/>
          <w:sz w:val="20"/>
          <w:szCs w:val="20"/>
          <w:lang w:val="ca-ES" w:eastAsia="en-US"/>
          <w14:ligatures w14:val="standardContextual"/>
        </w:rPr>
      </w:pPr>
      <w:r w:rsidRPr="001608E1">
        <w:rPr>
          <w:rStyle w:val="Refdenotaalpie"/>
          <w:rFonts w:cs="Arial"/>
          <w:szCs w:val="20"/>
          <w:lang w:val="ca-ES"/>
        </w:rPr>
        <w:footnoteRef/>
      </w:r>
      <w:r w:rsidRPr="001608E1">
        <w:rPr>
          <w:rFonts w:ascii="Arial" w:hAnsi="Arial" w:cs="Arial"/>
          <w:sz w:val="20"/>
          <w:szCs w:val="20"/>
          <w:lang w:val="ca-ES"/>
        </w:rPr>
        <w:t xml:space="preserve"> </w:t>
      </w:r>
      <w:r w:rsidR="005A3216" w:rsidRPr="001608E1">
        <w:rPr>
          <w:rFonts w:ascii="Arial" w:hAnsi="Arial" w:cs="Arial"/>
          <w:sz w:val="20"/>
          <w:szCs w:val="20"/>
          <w:lang w:val="ca-ES"/>
        </w:rPr>
        <w:t>La</w:t>
      </w:r>
      <w:r w:rsidR="00C04D4F" w:rsidRPr="001608E1">
        <w:rPr>
          <w:rFonts w:ascii="Arial" w:hAnsi="Arial" w:cs="Arial"/>
          <w:sz w:val="20"/>
          <w:szCs w:val="20"/>
          <w:lang w:val="ca-ES"/>
        </w:rPr>
        <w:t xml:space="preserve"> </w:t>
      </w:r>
      <w:r w:rsidR="003A7426" w:rsidRPr="001608E1">
        <w:rPr>
          <w:rFonts w:ascii="Arial" w:hAnsi="Arial" w:cs="Arial"/>
          <w:sz w:val="20"/>
          <w:szCs w:val="20"/>
          <w:lang w:val="ca-ES"/>
        </w:rPr>
        <w:t>Sent</w:t>
      </w:r>
      <w:r w:rsidR="00EA03B8">
        <w:rPr>
          <w:rFonts w:ascii="Arial" w:hAnsi="Arial" w:cs="Arial"/>
          <w:sz w:val="20"/>
          <w:szCs w:val="20"/>
          <w:lang w:val="ca-ES"/>
        </w:rPr>
        <w:t>è</w:t>
      </w:r>
      <w:r w:rsidR="003A7426" w:rsidRPr="001608E1">
        <w:rPr>
          <w:rFonts w:ascii="Arial" w:hAnsi="Arial" w:cs="Arial"/>
          <w:sz w:val="20"/>
          <w:szCs w:val="20"/>
          <w:lang w:val="ca-ES"/>
        </w:rPr>
        <w:t xml:space="preserve">ncia </w:t>
      </w:r>
      <w:r w:rsidR="00C04D4F" w:rsidRPr="001608E1">
        <w:rPr>
          <w:rFonts w:ascii="Arial" w:hAnsi="Arial" w:cs="Arial"/>
          <w:sz w:val="20"/>
          <w:szCs w:val="20"/>
          <w:lang w:val="ca-ES"/>
        </w:rPr>
        <w:t>del TSJIB</w:t>
      </w:r>
      <w:r w:rsidR="00C04D4F" w:rsidRPr="001608E1">
        <w:rPr>
          <w:rFonts w:ascii="Arial" w:eastAsiaTheme="minorHAnsi" w:hAnsi="Arial" w:cs="Arial"/>
          <w:sz w:val="20"/>
          <w:szCs w:val="20"/>
          <w:lang w:val="ca-ES" w:eastAsia="en-US"/>
          <w14:ligatures w14:val="standardContextual"/>
        </w:rPr>
        <w:t xml:space="preserve"> (Sala Contenci</w:t>
      </w:r>
      <w:r w:rsidR="003A7426" w:rsidRPr="001608E1">
        <w:rPr>
          <w:rFonts w:ascii="Arial" w:eastAsiaTheme="minorHAnsi" w:hAnsi="Arial" w:cs="Arial"/>
          <w:sz w:val="20"/>
          <w:szCs w:val="20"/>
          <w:lang w:val="ca-ES" w:eastAsia="en-US"/>
          <w14:ligatures w14:val="standardContextual"/>
        </w:rPr>
        <w:t xml:space="preserve">osa </w:t>
      </w:r>
      <w:r w:rsidR="00C04D4F" w:rsidRPr="001608E1">
        <w:rPr>
          <w:rFonts w:ascii="Arial" w:eastAsiaTheme="minorHAnsi" w:hAnsi="Arial" w:cs="Arial"/>
          <w:sz w:val="20"/>
          <w:szCs w:val="20"/>
          <w:lang w:val="ca-ES" w:eastAsia="en-US"/>
          <w14:ligatures w14:val="standardContextual"/>
        </w:rPr>
        <w:t>Administrati</w:t>
      </w:r>
      <w:r w:rsidR="003A7426" w:rsidRPr="001608E1">
        <w:rPr>
          <w:rFonts w:ascii="Arial" w:eastAsiaTheme="minorHAnsi" w:hAnsi="Arial" w:cs="Arial"/>
          <w:sz w:val="20"/>
          <w:szCs w:val="20"/>
          <w:lang w:val="ca-ES" w:eastAsia="en-US"/>
          <w14:ligatures w14:val="standardContextual"/>
        </w:rPr>
        <w:t>va</w:t>
      </w:r>
      <w:r w:rsidR="00C04D4F" w:rsidRPr="001608E1">
        <w:rPr>
          <w:rFonts w:ascii="Arial" w:eastAsiaTheme="minorHAnsi" w:hAnsi="Arial" w:cs="Arial"/>
          <w:sz w:val="20"/>
          <w:szCs w:val="20"/>
          <w:lang w:val="ca-ES" w:eastAsia="en-US"/>
          <w14:ligatures w14:val="standardContextual"/>
        </w:rPr>
        <w:t>, Secció 1ª) núm. 251/2021</w:t>
      </w:r>
      <w:r w:rsidR="003A7426" w:rsidRPr="001608E1">
        <w:rPr>
          <w:rFonts w:ascii="Arial" w:eastAsiaTheme="minorHAnsi" w:hAnsi="Arial" w:cs="Arial"/>
          <w:sz w:val="20"/>
          <w:szCs w:val="20"/>
          <w:lang w:val="ca-ES" w:eastAsia="en-US"/>
          <w14:ligatures w14:val="standardContextual"/>
        </w:rPr>
        <w:t>,</w:t>
      </w:r>
      <w:r w:rsidR="00C04D4F" w:rsidRPr="001608E1">
        <w:rPr>
          <w:rFonts w:ascii="Arial" w:eastAsiaTheme="minorHAnsi" w:hAnsi="Arial" w:cs="Arial"/>
          <w:sz w:val="20"/>
          <w:szCs w:val="20"/>
          <w:lang w:val="ca-ES" w:eastAsia="en-US"/>
          <w14:ligatures w14:val="standardContextual"/>
        </w:rPr>
        <w:t xml:space="preserve"> de 21 abril </w:t>
      </w:r>
      <w:r w:rsidR="003A7426" w:rsidRPr="001608E1">
        <w:rPr>
          <w:rFonts w:ascii="Arial" w:eastAsiaTheme="minorHAnsi" w:hAnsi="Arial" w:cs="Arial"/>
          <w:sz w:val="20"/>
          <w:szCs w:val="20"/>
          <w:lang w:val="ca-ES" w:eastAsia="en-US"/>
          <w14:ligatures w14:val="standardContextual"/>
        </w:rPr>
        <w:t>(</w:t>
      </w:r>
      <w:r w:rsidR="00C04D4F" w:rsidRPr="001608E1">
        <w:rPr>
          <w:rFonts w:ascii="Arial" w:eastAsiaTheme="minorHAnsi" w:hAnsi="Arial" w:cs="Arial"/>
          <w:sz w:val="20"/>
          <w:szCs w:val="20"/>
          <w:lang w:val="ca-ES" w:eastAsia="en-US"/>
          <w14:ligatures w14:val="standardContextual"/>
        </w:rPr>
        <w:t>JUR\2021\186960)</w:t>
      </w:r>
      <w:r w:rsidR="003A7426" w:rsidRPr="001608E1">
        <w:rPr>
          <w:rFonts w:ascii="Arial" w:eastAsiaTheme="minorHAnsi" w:hAnsi="Arial" w:cs="Arial"/>
          <w:sz w:val="20"/>
          <w:szCs w:val="20"/>
          <w:lang w:val="ca-ES" w:eastAsia="en-US"/>
          <w14:ligatures w14:val="standardContextual"/>
        </w:rPr>
        <w:t>,</w:t>
      </w:r>
      <w:r w:rsidR="00C04D4F" w:rsidRPr="001608E1">
        <w:rPr>
          <w:rFonts w:ascii="Arial" w:eastAsiaTheme="minorHAnsi" w:hAnsi="Arial" w:cs="Arial"/>
          <w:sz w:val="20"/>
          <w:szCs w:val="20"/>
          <w:lang w:val="ca-ES" w:eastAsia="en-US"/>
          <w14:ligatures w14:val="standardContextual"/>
        </w:rPr>
        <w:t xml:space="preserve"> </w:t>
      </w:r>
      <w:r w:rsidR="005A3216" w:rsidRPr="001608E1">
        <w:rPr>
          <w:rFonts w:ascii="Arial" w:hAnsi="Arial" w:cs="Arial"/>
          <w:sz w:val="20"/>
          <w:szCs w:val="20"/>
          <w:lang w:val="ca-ES"/>
        </w:rPr>
        <w:t xml:space="preserve">es fa </w:t>
      </w:r>
      <w:r w:rsidR="00C04D4F" w:rsidRPr="001608E1">
        <w:rPr>
          <w:rFonts w:ascii="Arial" w:hAnsi="Arial" w:cs="Arial"/>
          <w:sz w:val="20"/>
          <w:szCs w:val="20"/>
          <w:lang w:val="ca-ES"/>
        </w:rPr>
        <w:t xml:space="preserve">ressò </w:t>
      </w:r>
      <w:r w:rsidR="005A3216" w:rsidRPr="001608E1">
        <w:rPr>
          <w:rFonts w:ascii="Arial" w:hAnsi="Arial" w:cs="Arial"/>
          <w:sz w:val="20"/>
          <w:szCs w:val="20"/>
          <w:lang w:val="ca-ES"/>
        </w:rPr>
        <w:t xml:space="preserve">de </w:t>
      </w:r>
      <w:r w:rsidR="00C04D4F" w:rsidRPr="001608E1">
        <w:rPr>
          <w:rFonts w:ascii="Arial" w:hAnsi="Arial" w:cs="Arial"/>
          <w:sz w:val="20"/>
          <w:szCs w:val="20"/>
          <w:lang w:val="ca-ES"/>
        </w:rPr>
        <w:t>la importància</w:t>
      </w:r>
      <w:r w:rsidR="005A3216" w:rsidRPr="001608E1">
        <w:rPr>
          <w:rFonts w:ascii="Arial" w:hAnsi="Arial" w:cs="Arial"/>
          <w:sz w:val="20"/>
          <w:szCs w:val="20"/>
          <w:lang w:val="ca-ES"/>
        </w:rPr>
        <w:t xml:space="preserve"> d</w:t>
      </w:r>
      <w:r w:rsidR="00C04D4F" w:rsidRPr="001608E1">
        <w:rPr>
          <w:rFonts w:ascii="Arial" w:hAnsi="Arial" w:cs="Arial"/>
          <w:sz w:val="20"/>
          <w:szCs w:val="20"/>
          <w:lang w:val="ca-ES"/>
        </w:rPr>
        <w:t>e donar visibilitat</w:t>
      </w:r>
      <w:r w:rsidR="005A3216" w:rsidRPr="001608E1">
        <w:rPr>
          <w:rFonts w:ascii="Arial" w:hAnsi="Arial" w:cs="Arial"/>
          <w:sz w:val="20"/>
          <w:szCs w:val="20"/>
          <w:lang w:val="ca-ES"/>
        </w:rPr>
        <w:t xml:space="preserve"> </w:t>
      </w:r>
      <w:r w:rsidR="00C04D4F" w:rsidRPr="001608E1">
        <w:rPr>
          <w:rFonts w:ascii="Arial" w:hAnsi="Arial" w:cs="Arial"/>
          <w:sz w:val="20"/>
          <w:szCs w:val="20"/>
          <w:lang w:val="ca-ES"/>
        </w:rPr>
        <w:t>a l</w:t>
      </w:r>
      <w:r w:rsidR="005A3216" w:rsidRPr="001608E1">
        <w:rPr>
          <w:rFonts w:ascii="Arial" w:hAnsi="Arial" w:cs="Arial"/>
          <w:sz w:val="20"/>
          <w:szCs w:val="20"/>
          <w:lang w:val="ca-ES"/>
        </w:rPr>
        <w:t>es situacions</w:t>
      </w:r>
      <w:r w:rsidR="00C04D4F" w:rsidRPr="001608E1">
        <w:rPr>
          <w:rFonts w:ascii="Arial" w:hAnsi="Arial" w:cs="Arial"/>
          <w:sz w:val="20"/>
          <w:szCs w:val="20"/>
          <w:lang w:val="ca-ES"/>
        </w:rPr>
        <w:t xml:space="preserve"> “part conreadora” conjunta, especialment, incorporant la perspectiva de gènere</w:t>
      </w:r>
      <w:r w:rsidR="005A3216" w:rsidRPr="001608E1">
        <w:rPr>
          <w:rFonts w:ascii="Arial" w:hAnsi="Arial" w:cs="Arial"/>
          <w:sz w:val="20"/>
          <w:szCs w:val="20"/>
          <w:lang w:val="ca-ES"/>
        </w:rPr>
        <w:t xml:space="preserve">: </w:t>
      </w:r>
      <w:r w:rsidR="00727CB8" w:rsidRPr="001608E1">
        <w:rPr>
          <w:rFonts w:ascii="Arial" w:eastAsiaTheme="minorHAnsi" w:hAnsi="Arial" w:cs="Arial"/>
          <w:sz w:val="20"/>
          <w:szCs w:val="20"/>
          <w:lang w:val="ca-ES" w:eastAsia="en-US"/>
          <w14:ligatures w14:val="standardContextual"/>
        </w:rPr>
        <w:t>“</w:t>
      </w:r>
      <w:r w:rsidR="00AB0DCF" w:rsidRPr="001608E1">
        <w:rPr>
          <w:rFonts w:ascii="Arial" w:eastAsiaTheme="minorHAnsi" w:hAnsi="Arial" w:cs="Arial"/>
          <w:i/>
          <w:iCs/>
          <w:sz w:val="20"/>
          <w:szCs w:val="20"/>
          <w:lang w:eastAsia="en-US"/>
          <w14:ligatures w14:val="standardContextual"/>
        </w:rPr>
        <w:t>Una</w:t>
      </w:r>
      <w:r w:rsidR="00C04D4F" w:rsidRPr="001608E1">
        <w:rPr>
          <w:rFonts w:ascii="Arial" w:eastAsiaTheme="minorHAnsi" w:hAnsi="Arial" w:cs="Arial"/>
          <w:i/>
          <w:iCs/>
          <w:sz w:val="20"/>
          <w:szCs w:val="20"/>
          <w:lang w:eastAsia="en-US"/>
          <w14:ligatures w14:val="standardContextual"/>
        </w:rPr>
        <w:t xml:space="preserve"> </w:t>
      </w:r>
      <w:r w:rsidR="00AB0DCF" w:rsidRPr="001608E1">
        <w:rPr>
          <w:rFonts w:ascii="Arial" w:eastAsiaTheme="minorHAnsi" w:hAnsi="Arial" w:cs="Arial"/>
          <w:i/>
          <w:iCs/>
          <w:sz w:val="20"/>
          <w:szCs w:val="20"/>
          <w:lang w:eastAsia="en-US"/>
          <w14:ligatures w14:val="standardContextual"/>
        </w:rPr>
        <w:t>participación</w:t>
      </w:r>
      <w:r w:rsidR="00C04D4F" w:rsidRPr="001608E1">
        <w:rPr>
          <w:rFonts w:ascii="Arial" w:eastAsiaTheme="minorHAnsi" w:hAnsi="Arial" w:cs="Arial"/>
          <w:i/>
          <w:iCs/>
          <w:sz w:val="20"/>
          <w:szCs w:val="20"/>
          <w:lang w:eastAsia="en-US"/>
          <w14:ligatures w14:val="standardContextual"/>
        </w:rPr>
        <w:t xml:space="preserve"> </w:t>
      </w:r>
      <w:r w:rsidR="00AB0DCF" w:rsidRPr="001608E1">
        <w:rPr>
          <w:rFonts w:ascii="Arial" w:eastAsiaTheme="minorHAnsi" w:hAnsi="Arial" w:cs="Arial"/>
          <w:i/>
          <w:iCs/>
          <w:sz w:val="20"/>
          <w:szCs w:val="20"/>
          <w:lang w:eastAsia="en-US"/>
          <w14:ligatures w14:val="standardContextual"/>
        </w:rPr>
        <w:t>que tradicionalmente quedaba oculta tras la figura del hombre que, en la SRM, era</w:t>
      </w:r>
      <w:r w:rsidR="00C04D4F" w:rsidRPr="001608E1">
        <w:rPr>
          <w:rFonts w:ascii="Arial" w:eastAsiaTheme="minorHAnsi" w:hAnsi="Arial" w:cs="Arial"/>
          <w:i/>
          <w:iCs/>
          <w:sz w:val="20"/>
          <w:szCs w:val="20"/>
          <w:lang w:eastAsia="en-US"/>
          <w14:ligatures w14:val="standardContextual"/>
        </w:rPr>
        <w:t xml:space="preserve"> </w:t>
      </w:r>
      <w:r w:rsidR="00AB0DCF" w:rsidRPr="001608E1">
        <w:rPr>
          <w:rFonts w:ascii="Arial" w:eastAsiaTheme="minorHAnsi" w:hAnsi="Arial" w:cs="Arial"/>
          <w:i/>
          <w:iCs/>
          <w:sz w:val="20"/>
          <w:szCs w:val="20"/>
          <w:lang w:eastAsia="en-US"/>
          <w14:ligatures w14:val="standardContextual"/>
        </w:rPr>
        <w:t>quien ocupaba la posición de cultivador único. Así pues, la titularidad compartida</w:t>
      </w:r>
      <w:r w:rsidR="00C04D4F" w:rsidRPr="001608E1">
        <w:rPr>
          <w:rFonts w:ascii="Arial" w:eastAsiaTheme="minorHAnsi" w:hAnsi="Arial" w:cs="Arial"/>
          <w:i/>
          <w:iCs/>
          <w:sz w:val="20"/>
          <w:szCs w:val="20"/>
          <w:lang w:eastAsia="en-US"/>
          <w14:ligatures w14:val="standardContextual"/>
        </w:rPr>
        <w:t xml:space="preserve"> </w:t>
      </w:r>
      <w:r w:rsidR="00AB0DCF" w:rsidRPr="001608E1">
        <w:rPr>
          <w:rFonts w:ascii="Arial" w:eastAsiaTheme="minorHAnsi" w:hAnsi="Arial" w:cs="Arial"/>
          <w:i/>
          <w:iCs/>
          <w:sz w:val="20"/>
          <w:szCs w:val="20"/>
          <w:lang w:eastAsia="en-US"/>
          <w14:ligatures w14:val="standardContextual"/>
        </w:rPr>
        <w:t xml:space="preserve">con la mujer </w:t>
      </w:r>
      <w:r w:rsidR="00611283" w:rsidRPr="001608E1">
        <w:rPr>
          <w:rFonts w:ascii="Arial" w:eastAsiaTheme="minorHAnsi" w:hAnsi="Arial" w:cs="Arial"/>
          <w:i/>
          <w:iCs/>
          <w:sz w:val="20"/>
          <w:szCs w:val="20"/>
          <w:lang w:eastAsia="en-US"/>
          <w14:ligatures w14:val="standardContextual"/>
        </w:rPr>
        <w:t>—</w:t>
      </w:r>
      <w:r w:rsidR="00AB0DCF" w:rsidRPr="001608E1">
        <w:rPr>
          <w:rFonts w:ascii="Arial" w:eastAsiaTheme="minorHAnsi" w:hAnsi="Arial" w:cs="Arial"/>
          <w:i/>
          <w:iCs/>
          <w:sz w:val="20"/>
          <w:szCs w:val="20"/>
          <w:lang w:eastAsia="en-US"/>
          <w14:ligatures w14:val="standardContextual"/>
        </w:rPr>
        <w:t xml:space="preserve">y la SRM a que se refiere el presente recurso es un ejemplo de </w:t>
      </w:r>
      <w:r w:rsidR="00727CB8" w:rsidRPr="001608E1">
        <w:rPr>
          <w:rFonts w:ascii="Arial" w:eastAsiaTheme="minorHAnsi" w:hAnsi="Arial" w:cs="Arial"/>
          <w:i/>
          <w:iCs/>
          <w:sz w:val="20"/>
          <w:szCs w:val="20"/>
          <w:lang w:eastAsia="en-US"/>
          <w14:ligatures w14:val="standardContextual"/>
        </w:rPr>
        <w:t>ello no</w:t>
      </w:r>
      <w:r w:rsidR="00C04D4F" w:rsidRPr="001608E1">
        <w:rPr>
          <w:rFonts w:ascii="Arial" w:eastAsiaTheme="minorHAnsi" w:hAnsi="Arial" w:cs="Arial"/>
          <w:i/>
          <w:iCs/>
          <w:sz w:val="20"/>
          <w:szCs w:val="20"/>
          <w:lang w:eastAsia="en-US"/>
          <w14:ligatures w14:val="standardContextual"/>
        </w:rPr>
        <w:t xml:space="preserve"> </w:t>
      </w:r>
      <w:r w:rsidR="00AB0DCF" w:rsidRPr="001608E1">
        <w:rPr>
          <w:rFonts w:ascii="Arial" w:eastAsiaTheme="minorHAnsi" w:hAnsi="Arial" w:cs="Arial"/>
          <w:i/>
          <w:iCs/>
          <w:sz w:val="20"/>
          <w:szCs w:val="20"/>
          <w:lang w:eastAsia="en-US"/>
          <w14:ligatures w14:val="standardContextual"/>
        </w:rPr>
        <w:t>es sino una forma de aflorar</w:t>
      </w:r>
      <w:r w:rsidR="00C04D4F" w:rsidRPr="001608E1">
        <w:rPr>
          <w:rFonts w:ascii="Arial" w:eastAsiaTheme="minorHAnsi" w:hAnsi="Arial" w:cs="Arial"/>
          <w:i/>
          <w:iCs/>
          <w:sz w:val="20"/>
          <w:szCs w:val="20"/>
          <w:lang w:eastAsia="en-US"/>
          <w14:ligatures w14:val="standardContextual"/>
        </w:rPr>
        <w:t xml:space="preserve"> </w:t>
      </w:r>
      <w:r w:rsidR="00AB0DCF" w:rsidRPr="001608E1">
        <w:rPr>
          <w:rFonts w:ascii="Arial" w:eastAsiaTheme="minorHAnsi" w:hAnsi="Arial" w:cs="Arial"/>
          <w:i/>
          <w:iCs/>
          <w:sz w:val="20"/>
          <w:szCs w:val="20"/>
          <w:lang w:eastAsia="en-US"/>
          <w14:ligatures w14:val="standardContextual"/>
        </w:rPr>
        <w:t>la participación real de la mujer en el control y</w:t>
      </w:r>
      <w:r w:rsidR="00C04D4F" w:rsidRPr="001608E1">
        <w:rPr>
          <w:rFonts w:ascii="Arial" w:eastAsiaTheme="minorHAnsi" w:hAnsi="Arial" w:cs="Arial"/>
          <w:i/>
          <w:iCs/>
          <w:sz w:val="20"/>
          <w:szCs w:val="20"/>
          <w:lang w:eastAsia="en-US"/>
          <w14:ligatures w14:val="standardContextual"/>
        </w:rPr>
        <w:t xml:space="preserve"> </w:t>
      </w:r>
      <w:r w:rsidR="00AB0DCF" w:rsidRPr="001608E1">
        <w:rPr>
          <w:rFonts w:ascii="Arial" w:eastAsiaTheme="minorHAnsi" w:hAnsi="Arial" w:cs="Arial"/>
          <w:i/>
          <w:iCs/>
          <w:sz w:val="20"/>
          <w:szCs w:val="20"/>
          <w:lang w:eastAsia="en-US"/>
          <w14:ligatures w14:val="standardContextual"/>
        </w:rPr>
        <w:t xml:space="preserve">gestión de la explotación agropecuaria. Participación femenina que la </w:t>
      </w:r>
      <w:r w:rsidR="00C04D4F" w:rsidRPr="001608E1">
        <w:rPr>
          <w:rFonts w:ascii="Arial" w:eastAsiaTheme="minorHAnsi" w:hAnsi="Arial" w:cs="Arial"/>
          <w:i/>
          <w:iCs/>
          <w:sz w:val="20"/>
          <w:szCs w:val="20"/>
          <w:lang w:eastAsia="en-US"/>
          <w14:ligatures w14:val="standardContextual"/>
        </w:rPr>
        <w:t>convocat</w:t>
      </w:r>
      <w:r w:rsidR="001608E1">
        <w:rPr>
          <w:rFonts w:ascii="Arial" w:eastAsiaTheme="minorHAnsi" w:hAnsi="Arial" w:cs="Arial"/>
          <w:i/>
          <w:iCs/>
          <w:sz w:val="20"/>
          <w:szCs w:val="20"/>
          <w:lang w:eastAsia="en-US"/>
          <w14:ligatures w14:val="standardContextual"/>
        </w:rPr>
        <w:t>o</w:t>
      </w:r>
      <w:r w:rsidR="00C04D4F" w:rsidRPr="001608E1">
        <w:rPr>
          <w:rFonts w:ascii="Arial" w:eastAsiaTheme="minorHAnsi" w:hAnsi="Arial" w:cs="Arial"/>
          <w:i/>
          <w:iCs/>
          <w:sz w:val="20"/>
          <w:szCs w:val="20"/>
          <w:lang w:eastAsia="en-US"/>
          <w14:ligatures w14:val="standardContextual"/>
        </w:rPr>
        <w:t xml:space="preserve">ria </w:t>
      </w:r>
      <w:r w:rsidR="00AB0DCF" w:rsidRPr="001608E1">
        <w:rPr>
          <w:rFonts w:ascii="Arial" w:eastAsiaTheme="minorHAnsi" w:hAnsi="Arial" w:cs="Arial"/>
          <w:i/>
          <w:iCs/>
          <w:sz w:val="20"/>
          <w:szCs w:val="20"/>
          <w:lang w:eastAsia="en-US"/>
          <w14:ligatures w14:val="standardContextual"/>
        </w:rPr>
        <w:t>de ayudas presupone inexistente en</w:t>
      </w:r>
      <w:r w:rsidR="00C04D4F" w:rsidRPr="001608E1">
        <w:rPr>
          <w:rFonts w:ascii="Arial" w:eastAsiaTheme="minorHAnsi" w:hAnsi="Arial" w:cs="Arial"/>
          <w:i/>
          <w:iCs/>
          <w:sz w:val="20"/>
          <w:szCs w:val="20"/>
          <w:lang w:eastAsia="en-US"/>
          <w14:ligatures w14:val="standardContextual"/>
        </w:rPr>
        <w:t xml:space="preserve"> </w:t>
      </w:r>
      <w:r w:rsidR="00AB0DCF" w:rsidRPr="001608E1">
        <w:rPr>
          <w:rFonts w:ascii="Arial" w:eastAsiaTheme="minorHAnsi" w:hAnsi="Arial" w:cs="Arial"/>
          <w:i/>
          <w:iCs/>
          <w:sz w:val="20"/>
          <w:szCs w:val="20"/>
          <w:lang w:eastAsia="en-US"/>
          <w14:ligatures w14:val="standardContextual"/>
        </w:rPr>
        <w:t>su apartado a) del punto 9 del Anexo al citar "el</w:t>
      </w:r>
      <w:r w:rsidR="00C04D4F" w:rsidRPr="001608E1">
        <w:rPr>
          <w:rFonts w:ascii="Arial" w:eastAsiaTheme="minorHAnsi" w:hAnsi="Arial" w:cs="Arial"/>
          <w:i/>
          <w:iCs/>
          <w:sz w:val="20"/>
          <w:szCs w:val="20"/>
          <w:lang w:eastAsia="en-US"/>
          <w14:ligatures w14:val="standardContextual"/>
        </w:rPr>
        <w:t xml:space="preserve"> </w:t>
      </w:r>
      <w:r w:rsidR="00AB0DCF" w:rsidRPr="001608E1">
        <w:rPr>
          <w:rFonts w:ascii="Arial" w:eastAsiaTheme="minorHAnsi" w:hAnsi="Arial" w:cs="Arial"/>
          <w:i/>
          <w:iCs/>
          <w:sz w:val="20"/>
          <w:szCs w:val="20"/>
          <w:lang w:eastAsia="en-US"/>
          <w14:ligatures w14:val="standardContextual"/>
        </w:rPr>
        <w:t>cultivador", en singular y en masculino</w:t>
      </w:r>
      <w:r w:rsidR="00EA19CF" w:rsidRPr="001608E1">
        <w:rPr>
          <w:rFonts w:ascii="Arial" w:eastAsiaTheme="minorHAnsi" w:hAnsi="Arial" w:cs="Arial"/>
          <w:sz w:val="20"/>
          <w:szCs w:val="20"/>
          <w:lang w:val="ca-ES" w:eastAsia="en-US"/>
          <w14:ligatures w14:val="standardContextual"/>
        </w:rPr>
        <w:t>”</w:t>
      </w:r>
      <w:r w:rsidR="00AB0DCF" w:rsidRPr="001608E1">
        <w:rPr>
          <w:rFonts w:ascii="Arial" w:eastAsiaTheme="minorHAnsi" w:hAnsi="Arial" w:cs="Arial"/>
          <w:sz w:val="20"/>
          <w:szCs w:val="20"/>
          <w:lang w:val="ca-ES" w:eastAsia="en-US"/>
          <w14:ligatures w14:val="standardContextual"/>
        </w:rPr>
        <w:t>.</w:t>
      </w:r>
    </w:p>
  </w:footnote>
  <w:footnote w:id="7">
    <w:p w14:paraId="2BF22500" w14:textId="6B9EA917" w:rsidR="00297AFF" w:rsidRPr="00060E38" w:rsidRDefault="00297AFF" w:rsidP="00C04D4F">
      <w:pPr>
        <w:shd w:val="clear" w:color="auto" w:fill="FFFFFF" w:themeFill="background1"/>
        <w:jc w:val="both"/>
        <w:rPr>
          <w:rFonts w:ascii="Arial" w:hAnsi="Arial" w:cs="Arial"/>
          <w:color w:val="000000"/>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w:t>
      </w:r>
      <w:r w:rsidR="00973502">
        <w:rPr>
          <w:rFonts w:ascii="Arial" w:hAnsi="Arial" w:cs="Arial"/>
          <w:sz w:val="20"/>
          <w:szCs w:val="20"/>
          <w:lang w:val="ca-ES"/>
        </w:rPr>
        <w:t>“</w:t>
      </w:r>
      <w:r w:rsidR="00973502">
        <w:rPr>
          <w:rFonts w:ascii="Arial" w:hAnsi="Arial" w:cs="Arial"/>
          <w:color w:val="000000"/>
          <w:sz w:val="20"/>
          <w:szCs w:val="20"/>
          <w:lang w:val="ca-ES"/>
        </w:rPr>
        <w:t>A</w:t>
      </w:r>
      <w:r w:rsidR="00E83042" w:rsidRPr="00060E38">
        <w:rPr>
          <w:rFonts w:ascii="Arial" w:hAnsi="Arial" w:cs="Arial"/>
          <w:color w:val="000000"/>
          <w:sz w:val="20"/>
          <w:szCs w:val="20"/>
          <w:lang w:val="ca-ES"/>
        </w:rPr>
        <w:t>rt</w:t>
      </w:r>
      <w:r w:rsidR="00973502">
        <w:rPr>
          <w:rFonts w:ascii="Arial" w:hAnsi="Arial" w:cs="Arial"/>
          <w:color w:val="000000"/>
          <w:sz w:val="20"/>
          <w:szCs w:val="20"/>
          <w:lang w:val="ca-ES"/>
        </w:rPr>
        <w:t xml:space="preserve">icle </w:t>
      </w:r>
      <w:r w:rsidR="00E83042" w:rsidRPr="00060E38">
        <w:rPr>
          <w:rFonts w:ascii="Arial" w:hAnsi="Arial" w:cs="Arial"/>
          <w:color w:val="000000"/>
          <w:sz w:val="20"/>
          <w:szCs w:val="20"/>
          <w:lang w:val="ca-ES"/>
        </w:rPr>
        <w:t>13</w:t>
      </w:r>
      <w:r w:rsidR="00CC4991" w:rsidRPr="00060E38">
        <w:rPr>
          <w:rFonts w:ascii="Arial" w:hAnsi="Arial" w:cs="Arial"/>
          <w:color w:val="000000"/>
          <w:sz w:val="20"/>
          <w:szCs w:val="20"/>
          <w:lang w:val="ca-ES"/>
        </w:rPr>
        <w:t xml:space="preserve"> </w:t>
      </w:r>
      <w:r w:rsidR="00973502">
        <w:rPr>
          <w:rFonts w:ascii="Arial" w:hAnsi="Arial" w:cs="Arial"/>
          <w:color w:val="000000"/>
          <w:sz w:val="20"/>
          <w:szCs w:val="20"/>
          <w:lang w:val="ca-ES"/>
        </w:rPr>
        <w:t xml:space="preserve">de la </w:t>
      </w:r>
      <w:r w:rsidR="00CC4991" w:rsidRPr="00060E38">
        <w:rPr>
          <w:rFonts w:ascii="Arial" w:hAnsi="Arial" w:cs="Arial"/>
          <w:color w:val="000000"/>
          <w:sz w:val="20"/>
          <w:szCs w:val="20"/>
          <w:lang w:val="ca-ES"/>
        </w:rPr>
        <w:t>Llei 35/2011</w:t>
      </w:r>
      <w:r w:rsidR="00973502">
        <w:rPr>
          <w:rFonts w:ascii="Arial" w:hAnsi="Arial" w:cs="Arial"/>
          <w:color w:val="000000"/>
          <w:sz w:val="20"/>
          <w:szCs w:val="20"/>
          <w:lang w:val="ca-ES"/>
        </w:rPr>
        <w:t>:</w:t>
      </w:r>
      <w:r w:rsidR="00E83042" w:rsidRPr="00060E38">
        <w:rPr>
          <w:rFonts w:ascii="Arial" w:hAnsi="Arial" w:cs="Arial"/>
          <w:color w:val="000000"/>
          <w:sz w:val="20"/>
          <w:szCs w:val="20"/>
          <w:lang w:val="ca-ES"/>
        </w:rPr>
        <w:t xml:space="preserve"> </w:t>
      </w:r>
      <w:r w:rsidR="00973502">
        <w:rPr>
          <w:rFonts w:ascii="Arial" w:hAnsi="Arial" w:cs="Arial"/>
          <w:color w:val="000000"/>
          <w:sz w:val="20"/>
          <w:szCs w:val="20"/>
          <w:lang w:val="ca-ES"/>
        </w:rPr>
        <w:t>“</w:t>
      </w:r>
      <w:r w:rsidR="00E83042" w:rsidRPr="0054664A">
        <w:rPr>
          <w:rFonts w:ascii="Arial" w:hAnsi="Arial" w:cs="Arial"/>
          <w:i/>
          <w:iCs/>
          <w:color w:val="000000"/>
          <w:sz w:val="20"/>
          <w:szCs w:val="20"/>
        </w:rPr>
        <w:t>Reconocimiento del derecho a la compensación económica</w:t>
      </w:r>
      <w:r w:rsidR="00973502" w:rsidRPr="001608E1">
        <w:rPr>
          <w:rFonts w:ascii="Arial" w:hAnsi="Arial" w:cs="Arial"/>
          <w:i/>
          <w:iCs/>
          <w:color w:val="000000"/>
          <w:sz w:val="20"/>
          <w:szCs w:val="20"/>
        </w:rPr>
        <w:t>.</w:t>
      </w:r>
      <w:r w:rsidR="0063419F" w:rsidRPr="001608E1">
        <w:rPr>
          <w:rFonts w:ascii="Arial" w:hAnsi="Arial" w:cs="Arial"/>
          <w:color w:val="000000"/>
          <w:sz w:val="20"/>
          <w:szCs w:val="20"/>
        </w:rPr>
        <w:t xml:space="preserve"> </w:t>
      </w:r>
      <w:r w:rsidR="00E83042" w:rsidRPr="001608E1">
        <w:rPr>
          <w:rFonts w:ascii="Arial" w:hAnsi="Arial" w:cs="Arial"/>
          <w:i/>
          <w:iCs/>
          <w:color w:val="000000"/>
          <w:sz w:val="20"/>
          <w:szCs w:val="20"/>
        </w:rPr>
        <w:t>1. Las personas casadas o unidas por análoga relación de afectividad que participen de manera efectiva y regular en la actividad agraria de la explotación, que no reciban pago o contraprestación alguna por el trabajo realizado ni se hayan acogido al régimen de titularidad compartida previsto en la presente Ley, tendrán derecho a una compensación económica en los términos y con los efectos jurídicos que se señalan en el apartado y artículos siguientes. La acreditación del trabajo efectivo se podrá hacer con cualquier medio de prueba admitido en derecho. No obstante, se presumirá dicho trabajo efectivo en el caso de matrimonios cuyo régimen económico sea el de gananciales.</w:t>
      </w:r>
      <w:r w:rsidR="0063419F" w:rsidRPr="001608E1">
        <w:rPr>
          <w:rFonts w:ascii="Arial" w:hAnsi="Arial" w:cs="Arial"/>
          <w:i/>
          <w:iCs/>
          <w:color w:val="000000"/>
          <w:sz w:val="20"/>
          <w:szCs w:val="20"/>
        </w:rPr>
        <w:t xml:space="preserve"> </w:t>
      </w:r>
      <w:r w:rsidR="00E83042" w:rsidRPr="001608E1">
        <w:rPr>
          <w:rFonts w:ascii="Arial" w:hAnsi="Arial" w:cs="Arial"/>
          <w:i/>
          <w:iCs/>
          <w:color w:val="000000"/>
          <w:sz w:val="20"/>
          <w:szCs w:val="20"/>
        </w:rPr>
        <w:t>2. En los casos de transmisión de la explotación agraria, de nulidad o disolución del matrimonio por cualquiera de las causas previstas en el artículo 85 del Código Civil, o de la análoga relación de afectividad por separación, nulidad, o muerte, o en los supuestos de liquidación del régimen económico del matrimonio o de las relaciones patrimoniales establecidas por la pareja de hecho, las personas a las que se refiere el apartado 1 tendrán derecho a exigir una compensación económica al otro titular de la explotación agraria o a sus heredero</w:t>
      </w:r>
      <w:r w:rsidR="00E83042" w:rsidRPr="00060E38">
        <w:rPr>
          <w:rFonts w:ascii="Arial" w:hAnsi="Arial" w:cs="Arial"/>
          <w:i/>
          <w:iCs/>
          <w:color w:val="000000"/>
          <w:sz w:val="20"/>
          <w:szCs w:val="20"/>
          <w:lang w:val="ca-ES"/>
        </w:rPr>
        <w:t>s</w:t>
      </w:r>
      <w:r w:rsidR="0063419F" w:rsidRPr="00060E38">
        <w:rPr>
          <w:rFonts w:ascii="Arial" w:hAnsi="Arial" w:cs="Arial"/>
          <w:color w:val="000000"/>
          <w:sz w:val="20"/>
          <w:szCs w:val="20"/>
          <w:lang w:val="ca-ES"/>
        </w:rPr>
        <w:t>”</w:t>
      </w:r>
      <w:r w:rsidR="00973502">
        <w:rPr>
          <w:rFonts w:ascii="Arial" w:hAnsi="Arial" w:cs="Arial"/>
          <w:color w:val="000000"/>
          <w:sz w:val="20"/>
          <w:szCs w:val="20"/>
          <w:lang w:val="ca-ES"/>
        </w:rPr>
        <w:t>.</w:t>
      </w:r>
    </w:p>
  </w:footnote>
  <w:footnote w:id="8">
    <w:p w14:paraId="39DBF343" w14:textId="18D86487" w:rsidR="00A8268C" w:rsidRPr="00060E38" w:rsidRDefault="00A8268C"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És una clàusula d</w:t>
      </w:r>
      <w:r w:rsidR="00BF468D">
        <w:rPr>
          <w:rFonts w:ascii="Arial" w:hAnsi="Arial" w:cs="Arial"/>
          <w:sz w:val="20"/>
          <w:szCs w:val="20"/>
          <w:lang w:val="ca-ES"/>
        </w:rPr>
        <w:t>’</w:t>
      </w:r>
      <w:r w:rsidRPr="00060E38">
        <w:rPr>
          <w:rFonts w:ascii="Arial" w:hAnsi="Arial" w:cs="Arial"/>
          <w:sz w:val="20"/>
          <w:szCs w:val="20"/>
          <w:lang w:val="ca-ES"/>
        </w:rPr>
        <w:t>estil que, malgrat això, no deixa de tenir la seva complexitat. De manera que</w:t>
      </w:r>
      <w:r w:rsidR="004318AF" w:rsidRPr="00060E38">
        <w:rPr>
          <w:rFonts w:ascii="Arial" w:hAnsi="Arial" w:cs="Arial"/>
          <w:sz w:val="20"/>
          <w:szCs w:val="20"/>
          <w:lang w:val="ca-ES"/>
        </w:rPr>
        <w:t>, quan hi hagi situacions de dubte,</w:t>
      </w:r>
      <w:r w:rsidRPr="00060E38">
        <w:rPr>
          <w:rFonts w:ascii="Arial" w:hAnsi="Arial" w:cs="Arial"/>
          <w:sz w:val="20"/>
          <w:szCs w:val="20"/>
          <w:lang w:val="ca-ES"/>
        </w:rPr>
        <w:t xml:space="preserve"> ambdues parts han de facilitar-se la prova </w:t>
      </w:r>
      <w:r w:rsidR="00E20E0F" w:rsidRPr="00060E38">
        <w:rPr>
          <w:rFonts w:ascii="Arial" w:hAnsi="Arial" w:cs="Arial"/>
          <w:sz w:val="20"/>
          <w:szCs w:val="20"/>
          <w:lang w:val="ca-ES"/>
        </w:rPr>
        <w:t>conforme</w:t>
      </w:r>
      <w:r w:rsidRPr="00060E38">
        <w:rPr>
          <w:rFonts w:ascii="Arial" w:hAnsi="Arial" w:cs="Arial"/>
          <w:sz w:val="20"/>
          <w:szCs w:val="20"/>
          <w:lang w:val="ca-ES"/>
        </w:rPr>
        <w:t xml:space="preserve"> compleixen tots els requisits de capacitat.</w:t>
      </w:r>
    </w:p>
  </w:footnote>
  <w:footnote w:id="9">
    <w:p w14:paraId="5580000A" w14:textId="326BD90A" w:rsidR="00160ECE" w:rsidRPr="00060E38" w:rsidRDefault="00160ECE"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No cal ser propiet</w:t>
      </w:r>
      <w:r w:rsidR="00E20E0F" w:rsidRPr="00060E38">
        <w:rPr>
          <w:rFonts w:ascii="Arial" w:hAnsi="Arial" w:cs="Arial"/>
          <w:sz w:val="20"/>
          <w:szCs w:val="20"/>
          <w:lang w:val="ca-ES"/>
        </w:rPr>
        <w:t>ari</w:t>
      </w:r>
      <w:r w:rsidRPr="00060E38">
        <w:rPr>
          <w:rFonts w:ascii="Arial" w:hAnsi="Arial" w:cs="Arial"/>
          <w:sz w:val="20"/>
          <w:szCs w:val="20"/>
          <w:lang w:val="ca-ES"/>
        </w:rPr>
        <w:t xml:space="preserve"> per dur a terme aquest contracte. Un usufructuari </w:t>
      </w:r>
      <w:r w:rsidR="00E20E0F" w:rsidRPr="00060E38">
        <w:rPr>
          <w:rFonts w:ascii="Arial" w:hAnsi="Arial" w:cs="Arial"/>
          <w:sz w:val="20"/>
          <w:szCs w:val="20"/>
          <w:lang w:val="ca-ES"/>
        </w:rPr>
        <w:t xml:space="preserve">també </w:t>
      </w:r>
      <w:r w:rsidRPr="00060E38">
        <w:rPr>
          <w:rFonts w:ascii="Arial" w:hAnsi="Arial" w:cs="Arial"/>
          <w:sz w:val="20"/>
          <w:szCs w:val="20"/>
          <w:lang w:val="ca-ES"/>
        </w:rPr>
        <w:t xml:space="preserve">pot </w:t>
      </w:r>
      <w:r w:rsidR="008770E6" w:rsidRPr="00060E38">
        <w:rPr>
          <w:rFonts w:ascii="Arial" w:hAnsi="Arial" w:cs="Arial"/>
          <w:sz w:val="20"/>
          <w:szCs w:val="20"/>
          <w:lang w:val="ca-ES"/>
        </w:rPr>
        <w:t>realitzar-lo</w:t>
      </w:r>
      <w:r w:rsidRPr="00060E38">
        <w:rPr>
          <w:rFonts w:ascii="Arial" w:hAnsi="Arial" w:cs="Arial"/>
          <w:sz w:val="20"/>
          <w:szCs w:val="20"/>
          <w:lang w:val="ca-ES"/>
        </w:rPr>
        <w:t xml:space="preserve"> </w:t>
      </w:r>
      <w:r w:rsidR="006163F1" w:rsidRPr="00060E38">
        <w:rPr>
          <w:rFonts w:ascii="Arial" w:hAnsi="Arial" w:cs="Arial"/>
          <w:sz w:val="20"/>
          <w:szCs w:val="20"/>
          <w:lang w:val="ca-ES"/>
        </w:rPr>
        <w:t>d</w:t>
      </w:r>
      <w:r w:rsidR="00BF468D">
        <w:rPr>
          <w:rFonts w:ascii="Arial" w:hAnsi="Arial" w:cs="Arial"/>
          <w:sz w:val="20"/>
          <w:szCs w:val="20"/>
          <w:lang w:val="ca-ES"/>
        </w:rPr>
        <w:t>’</w:t>
      </w:r>
      <w:r w:rsidR="006163F1" w:rsidRPr="00060E38">
        <w:rPr>
          <w:rFonts w:ascii="Arial" w:hAnsi="Arial" w:cs="Arial"/>
          <w:sz w:val="20"/>
          <w:szCs w:val="20"/>
          <w:lang w:val="ca-ES"/>
        </w:rPr>
        <w:t>acord a</w:t>
      </w:r>
      <w:r w:rsidR="00244406">
        <w:rPr>
          <w:rFonts w:ascii="Arial" w:hAnsi="Arial" w:cs="Arial"/>
          <w:sz w:val="20"/>
          <w:szCs w:val="20"/>
          <w:lang w:val="ca-ES"/>
        </w:rPr>
        <w:t>mb</w:t>
      </w:r>
      <w:r w:rsidR="006163F1" w:rsidRPr="00060E38">
        <w:rPr>
          <w:rFonts w:ascii="Arial" w:hAnsi="Arial" w:cs="Arial"/>
          <w:sz w:val="20"/>
          <w:szCs w:val="20"/>
          <w:lang w:val="ca-ES"/>
        </w:rPr>
        <w:t xml:space="preserve"> la naturalesa del negoci de l</w:t>
      </w:r>
      <w:r w:rsidR="00BF468D">
        <w:rPr>
          <w:rFonts w:ascii="Arial" w:hAnsi="Arial" w:cs="Arial"/>
          <w:sz w:val="20"/>
          <w:szCs w:val="20"/>
          <w:lang w:val="ca-ES"/>
        </w:rPr>
        <w:t>’</w:t>
      </w:r>
      <w:r w:rsidR="006163F1" w:rsidRPr="00060E38">
        <w:rPr>
          <w:rFonts w:ascii="Arial" w:hAnsi="Arial" w:cs="Arial"/>
          <w:sz w:val="20"/>
          <w:szCs w:val="20"/>
          <w:lang w:val="ca-ES"/>
        </w:rPr>
        <w:t xml:space="preserve">usdefruit </w:t>
      </w:r>
      <w:r w:rsidRPr="00060E38">
        <w:rPr>
          <w:rFonts w:ascii="Arial" w:hAnsi="Arial" w:cs="Arial"/>
          <w:sz w:val="20"/>
          <w:szCs w:val="20"/>
          <w:lang w:val="ca-ES"/>
        </w:rPr>
        <w:t>(art. 480</w:t>
      </w:r>
      <w:r w:rsidR="000D63FF" w:rsidRPr="00060E38">
        <w:rPr>
          <w:rFonts w:ascii="Arial" w:hAnsi="Arial" w:cs="Arial"/>
          <w:sz w:val="20"/>
          <w:szCs w:val="20"/>
          <w:lang w:val="ca-ES"/>
        </w:rPr>
        <w:t xml:space="preserve"> Codi civil espanyol</w:t>
      </w:r>
      <w:r w:rsidRPr="00060E38">
        <w:rPr>
          <w:rFonts w:ascii="Arial" w:hAnsi="Arial" w:cs="Arial"/>
          <w:sz w:val="20"/>
          <w:szCs w:val="20"/>
          <w:lang w:val="ca-ES"/>
        </w:rPr>
        <w:t>)</w:t>
      </w:r>
      <w:r w:rsidR="00F21FE3" w:rsidRPr="00060E38">
        <w:rPr>
          <w:rFonts w:ascii="Arial" w:hAnsi="Arial" w:cs="Arial"/>
          <w:sz w:val="20"/>
          <w:szCs w:val="20"/>
          <w:lang w:val="ca-ES"/>
        </w:rPr>
        <w:t>, sempre que a la constitució de l</w:t>
      </w:r>
      <w:r w:rsidR="00BF468D">
        <w:rPr>
          <w:rFonts w:ascii="Arial" w:hAnsi="Arial" w:cs="Arial"/>
          <w:sz w:val="20"/>
          <w:szCs w:val="20"/>
          <w:lang w:val="ca-ES"/>
        </w:rPr>
        <w:t>’</w:t>
      </w:r>
      <w:r w:rsidR="00F21FE3" w:rsidRPr="00060E38">
        <w:rPr>
          <w:rFonts w:ascii="Arial" w:hAnsi="Arial" w:cs="Arial"/>
          <w:sz w:val="20"/>
          <w:szCs w:val="20"/>
          <w:lang w:val="ca-ES"/>
        </w:rPr>
        <w:t>usdefruit no se li hagi prohibit vàlidament</w:t>
      </w:r>
      <w:r w:rsidRPr="00060E38">
        <w:rPr>
          <w:rFonts w:ascii="Arial" w:hAnsi="Arial" w:cs="Arial"/>
          <w:sz w:val="20"/>
          <w:szCs w:val="20"/>
          <w:lang w:val="ca-ES"/>
        </w:rPr>
        <w:t xml:space="preserve">. </w:t>
      </w:r>
      <w:r w:rsidR="00F21FE3" w:rsidRPr="00060E38">
        <w:rPr>
          <w:rFonts w:ascii="Arial" w:hAnsi="Arial" w:cs="Arial"/>
          <w:sz w:val="20"/>
          <w:szCs w:val="20"/>
          <w:lang w:val="ca-ES"/>
        </w:rPr>
        <w:t>En el cas del soci titular usufructuari, l</w:t>
      </w:r>
      <w:r w:rsidRPr="00060E38">
        <w:rPr>
          <w:rFonts w:ascii="Arial" w:hAnsi="Arial" w:cs="Arial"/>
          <w:sz w:val="20"/>
          <w:szCs w:val="20"/>
          <w:lang w:val="ca-ES"/>
        </w:rPr>
        <w:t>a duració del contracte s</w:t>
      </w:r>
      <w:r w:rsidR="00BF468D">
        <w:rPr>
          <w:rFonts w:ascii="Arial" w:hAnsi="Arial" w:cs="Arial"/>
          <w:sz w:val="20"/>
          <w:szCs w:val="20"/>
          <w:lang w:val="ca-ES"/>
        </w:rPr>
        <w:t>’</w:t>
      </w:r>
      <w:r w:rsidRPr="00060E38">
        <w:rPr>
          <w:rFonts w:ascii="Arial" w:hAnsi="Arial" w:cs="Arial"/>
          <w:sz w:val="20"/>
          <w:szCs w:val="20"/>
          <w:lang w:val="ca-ES"/>
        </w:rPr>
        <w:t>hauria de sotmetre a la duració de l</w:t>
      </w:r>
      <w:r w:rsidR="00BF468D">
        <w:rPr>
          <w:rFonts w:ascii="Arial" w:hAnsi="Arial" w:cs="Arial"/>
          <w:sz w:val="20"/>
          <w:szCs w:val="20"/>
          <w:lang w:val="ca-ES"/>
        </w:rPr>
        <w:t>’</w:t>
      </w:r>
      <w:r w:rsidRPr="00060E38">
        <w:rPr>
          <w:rFonts w:ascii="Arial" w:hAnsi="Arial" w:cs="Arial"/>
          <w:sz w:val="20"/>
          <w:szCs w:val="20"/>
          <w:lang w:val="ca-ES"/>
        </w:rPr>
        <w:t>usdefruit</w:t>
      </w:r>
      <w:r w:rsidR="00A44BD7" w:rsidRPr="00060E38">
        <w:rPr>
          <w:rFonts w:ascii="Arial" w:hAnsi="Arial" w:cs="Arial"/>
          <w:sz w:val="20"/>
          <w:szCs w:val="20"/>
          <w:lang w:val="ca-ES"/>
        </w:rPr>
        <w:t xml:space="preserve">; en aquest </w:t>
      </w:r>
      <w:r w:rsidRPr="00060E38">
        <w:rPr>
          <w:rFonts w:ascii="Arial" w:hAnsi="Arial" w:cs="Arial"/>
          <w:sz w:val="20"/>
          <w:szCs w:val="20"/>
          <w:lang w:val="ca-ES"/>
        </w:rPr>
        <w:t>sentit</w:t>
      </w:r>
      <w:r w:rsidR="00A44BD7" w:rsidRPr="00060E38">
        <w:rPr>
          <w:rFonts w:ascii="Arial" w:hAnsi="Arial" w:cs="Arial"/>
          <w:sz w:val="20"/>
          <w:szCs w:val="20"/>
          <w:lang w:val="ca-ES"/>
        </w:rPr>
        <w:t>,</w:t>
      </w:r>
      <w:r w:rsidRPr="00060E38">
        <w:rPr>
          <w:rFonts w:ascii="Arial" w:hAnsi="Arial" w:cs="Arial"/>
          <w:sz w:val="20"/>
          <w:szCs w:val="20"/>
          <w:lang w:val="ca-ES"/>
        </w:rPr>
        <w:t xml:space="preserve"> el contracte d</w:t>
      </w:r>
      <w:r w:rsidR="00BF468D">
        <w:rPr>
          <w:rFonts w:ascii="Arial" w:hAnsi="Arial" w:cs="Arial"/>
          <w:sz w:val="20"/>
          <w:szCs w:val="20"/>
          <w:lang w:val="ca-ES"/>
        </w:rPr>
        <w:t>’</w:t>
      </w:r>
      <w:r w:rsidRPr="00060E38">
        <w:rPr>
          <w:rFonts w:ascii="Arial" w:hAnsi="Arial" w:cs="Arial"/>
          <w:sz w:val="20"/>
          <w:szCs w:val="20"/>
          <w:lang w:val="ca-ES"/>
        </w:rPr>
        <w:t xml:space="preserve">amitges </w:t>
      </w:r>
      <w:r w:rsidR="008770E6" w:rsidRPr="00060E38">
        <w:rPr>
          <w:rFonts w:ascii="Arial" w:hAnsi="Arial" w:cs="Arial"/>
          <w:sz w:val="20"/>
          <w:szCs w:val="20"/>
          <w:lang w:val="ca-ES"/>
        </w:rPr>
        <w:t>s</w:t>
      </w:r>
      <w:r w:rsidR="00BF468D">
        <w:rPr>
          <w:rFonts w:ascii="Arial" w:hAnsi="Arial" w:cs="Arial"/>
          <w:sz w:val="20"/>
          <w:szCs w:val="20"/>
          <w:lang w:val="ca-ES"/>
        </w:rPr>
        <w:t>’</w:t>
      </w:r>
      <w:r w:rsidR="008770E6" w:rsidRPr="00060E38">
        <w:rPr>
          <w:rFonts w:ascii="Arial" w:hAnsi="Arial" w:cs="Arial"/>
          <w:sz w:val="20"/>
          <w:szCs w:val="20"/>
          <w:lang w:val="ca-ES"/>
        </w:rPr>
        <w:t>exting</w:t>
      </w:r>
      <w:r w:rsidR="000C591F" w:rsidRPr="00060E38">
        <w:rPr>
          <w:rFonts w:ascii="Arial" w:hAnsi="Arial" w:cs="Arial"/>
          <w:sz w:val="20"/>
          <w:szCs w:val="20"/>
          <w:lang w:val="ca-ES"/>
        </w:rPr>
        <w:t>eix</w:t>
      </w:r>
      <w:r w:rsidRPr="00060E38">
        <w:rPr>
          <w:rFonts w:ascii="Arial" w:hAnsi="Arial" w:cs="Arial"/>
          <w:sz w:val="20"/>
          <w:szCs w:val="20"/>
          <w:lang w:val="ca-ES"/>
        </w:rPr>
        <w:t xml:space="preserve"> una vegada s</w:t>
      </w:r>
      <w:r w:rsidR="00BF468D">
        <w:rPr>
          <w:rFonts w:ascii="Arial" w:hAnsi="Arial" w:cs="Arial"/>
          <w:sz w:val="20"/>
          <w:szCs w:val="20"/>
          <w:lang w:val="ca-ES"/>
        </w:rPr>
        <w:t>’</w:t>
      </w:r>
      <w:r w:rsidRPr="00060E38">
        <w:rPr>
          <w:rFonts w:ascii="Arial" w:hAnsi="Arial" w:cs="Arial"/>
          <w:sz w:val="20"/>
          <w:szCs w:val="20"/>
          <w:lang w:val="ca-ES"/>
        </w:rPr>
        <w:t xml:space="preserve">hagi </w:t>
      </w:r>
      <w:r w:rsidR="00C61A2D" w:rsidRPr="00060E38">
        <w:rPr>
          <w:rFonts w:ascii="Arial" w:hAnsi="Arial" w:cs="Arial"/>
          <w:sz w:val="20"/>
          <w:szCs w:val="20"/>
          <w:lang w:val="ca-ES"/>
        </w:rPr>
        <w:t>extingit</w:t>
      </w:r>
      <w:r w:rsidRPr="00060E38">
        <w:rPr>
          <w:rFonts w:ascii="Arial" w:hAnsi="Arial" w:cs="Arial"/>
          <w:sz w:val="20"/>
          <w:szCs w:val="20"/>
          <w:lang w:val="ca-ES"/>
        </w:rPr>
        <w:t xml:space="preserve"> l</w:t>
      </w:r>
      <w:r w:rsidR="00BF468D">
        <w:rPr>
          <w:rFonts w:ascii="Arial" w:hAnsi="Arial" w:cs="Arial"/>
          <w:sz w:val="20"/>
          <w:szCs w:val="20"/>
          <w:lang w:val="ca-ES"/>
        </w:rPr>
        <w:t>’</w:t>
      </w:r>
      <w:r w:rsidRPr="00060E38">
        <w:rPr>
          <w:rFonts w:ascii="Arial" w:hAnsi="Arial" w:cs="Arial"/>
          <w:sz w:val="20"/>
          <w:szCs w:val="20"/>
          <w:lang w:val="ca-ES"/>
        </w:rPr>
        <w:t>usdefruit amb l</w:t>
      </w:r>
      <w:r w:rsidR="00BF468D">
        <w:rPr>
          <w:rFonts w:ascii="Arial" w:hAnsi="Arial" w:cs="Arial"/>
          <w:sz w:val="20"/>
          <w:szCs w:val="20"/>
          <w:lang w:val="ca-ES"/>
        </w:rPr>
        <w:t>’</w:t>
      </w:r>
      <w:r w:rsidRPr="00060E38">
        <w:rPr>
          <w:rFonts w:ascii="Arial" w:hAnsi="Arial" w:cs="Arial"/>
          <w:sz w:val="20"/>
          <w:szCs w:val="20"/>
          <w:lang w:val="ca-ES"/>
        </w:rPr>
        <w:t>excepció que l</w:t>
      </w:r>
      <w:r w:rsidR="00BF468D">
        <w:rPr>
          <w:rFonts w:ascii="Arial" w:hAnsi="Arial" w:cs="Arial"/>
          <w:sz w:val="20"/>
          <w:szCs w:val="20"/>
          <w:lang w:val="ca-ES"/>
        </w:rPr>
        <w:t>’</w:t>
      </w:r>
      <w:r w:rsidRPr="00060E38">
        <w:rPr>
          <w:rFonts w:ascii="Arial" w:hAnsi="Arial" w:cs="Arial"/>
          <w:sz w:val="20"/>
          <w:szCs w:val="20"/>
          <w:lang w:val="ca-ES"/>
        </w:rPr>
        <w:t>amitger po</w:t>
      </w:r>
      <w:r w:rsidR="000C591F" w:rsidRPr="00060E38">
        <w:rPr>
          <w:rFonts w:ascii="Arial" w:hAnsi="Arial" w:cs="Arial"/>
          <w:sz w:val="20"/>
          <w:szCs w:val="20"/>
          <w:lang w:val="ca-ES"/>
        </w:rPr>
        <w:t>t</w:t>
      </w:r>
      <w:r w:rsidRPr="00060E38">
        <w:rPr>
          <w:rFonts w:ascii="Arial" w:hAnsi="Arial" w:cs="Arial"/>
          <w:sz w:val="20"/>
          <w:szCs w:val="20"/>
          <w:lang w:val="ca-ES"/>
        </w:rPr>
        <w:t xml:space="preserve"> acabar l</w:t>
      </w:r>
      <w:r w:rsidR="00BF468D">
        <w:rPr>
          <w:rFonts w:ascii="Arial" w:hAnsi="Arial" w:cs="Arial"/>
          <w:sz w:val="20"/>
          <w:szCs w:val="20"/>
          <w:lang w:val="ca-ES"/>
        </w:rPr>
        <w:t>’</w:t>
      </w:r>
      <w:r w:rsidRPr="00060E38">
        <w:rPr>
          <w:rFonts w:ascii="Arial" w:hAnsi="Arial" w:cs="Arial"/>
          <w:sz w:val="20"/>
          <w:szCs w:val="20"/>
          <w:lang w:val="ca-ES"/>
        </w:rPr>
        <w:t>any agrícola vigent</w:t>
      </w:r>
      <w:r w:rsidR="00511E36" w:rsidRPr="00060E38">
        <w:rPr>
          <w:rFonts w:ascii="Arial" w:hAnsi="Arial" w:cs="Arial"/>
          <w:sz w:val="20"/>
          <w:szCs w:val="20"/>
          <w:lang w:val="ca-ES"/>
        </w:rPr>
        <w:t xml:space="preserve"> que hauríem de considerar una norma sostinguda en costums</w:t>
      </w:r>
      <w:r w:rsidRPr="00060E38">
        <w:rPr>
          <w:rFonts w:ascii="Arial" w:hAnsi="Arial" w:cs="Arial"/>
          <w:sz w:val="20"/>
          <w:szCs w:val="20"/>
          <w:lang w:val="ca-ES"/>
        </w:rPr>
        <w:t xml:space="preserve"> (</w:t>
      </w:r>
      <w:r w:rsidR="00511E36" w:rsidRPr="00060E38">
        <w:rPr>
          <w:rFonts w:ascii="Arial" w:hAnsi="Arial" w:cs="Arial"/>
          <w:sz w:val="20"/>
          <w:szCs w:val="20"/>
          <w:lang w:val="ca-ES"/>
        </w:rPr>
        <w:t>i, supletòriament, amb l</w:t>
      </w:r>
      <w:r w:rsidR="00BF468D">
        <w:rPr>
          <w:rFonts w:ascii="Arial" w:hAnsi="Arial" w:cs="Arial"/>
          <w:sz w:val="20"/>
          <w:szCs w:val="20"/>
          <w:lang w:val="ca-ES"/>
        </w:rPr>
        <w:t>’</w:t>
      </w:r>
      <w:r w:rsidRPr="00060E38">
        <w:rPr>
          <w:rFonts w:ascii="Arial" w:hAnsi="Arial" w:cs="Arial"/>
          <w:sz w:val="20"/>
          <w:szCs w:val="20"/>
          <w:lang w:val="ca-ES"/>
        </w:rPr>
        <w:t xml:space="preserve">art. 10 LAR). </w:t>
      </w:r>
    </w:p>
  </w:footnote>
  <w:footnote w:id="10">
    <w:p w14:paraId="6693F2CE" w14:textId="0E3BC3D8" w:rsidR="00210A03" w:rsidRPr="00060E38" w:rsidRDefault="00210A03"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Per </w:t>
      </w:r>
      <w:r w:rsidR="00CE3372" w:rsidRPr="00060E38">
        <w:rPr>
          <w:rFonts w:ascii="Arial" w:hAnsi="Arial" w:cs="Arial"/>
          <w:sz w:val="20"/>
          <w:szCs w:val="20"/>
          <w:lang w:val="ca-ES"/>
        </w:rPr>
        <w:t>a</w:t>
      </w:r>
      <w:r w:rsidRPr="00060E38">
        <w:rPr>
          <w:rFonts w:ascii="Arial" w:hAnsi="Arial" w:cs="Arial"/>
          <w:sz w:val="20"/>
          <w:szCs w:val="20"/>
          <w:lang w:val="ca-ES"/>
        </w:rPr>
        <w:t xml:space="preserve"> descri</w:t>
      </w:r>
      <w:r w:rsidR="00CE3372" w:rsidRPr="00060E38">
        <w:rPr>
          <w:rFonts w:ascii="Arial" w:hAnsi="Arial" w:cs="Arial"/>
          <w:sz w:val="20"/>
          <w:szCs w:val="20"/>
          <w:lang w:val="ca-ES"/>
        </w:rPr>
        <w:t xml:space="preserve">ure </w:t>
      </w:r>
      <w:r w:rsidRPr="00060E38">
        <w:rPr>
          <w:rFonts w:ascii="Arial" w:hAnsi="Arial" w:cs="Arial"/>
          <w:sz w:val="20"/>
          <w:szCs w:val="20"/>
          <w:lang w:val="ca-ES"/>
        </w:rPr>
        <w:t>la finca cedida</w:t>
      </w:r>
      <w:r w:rsidR="00C922A4" w:rsidRPr="00060E38">
        <w:rPr>
          <w:rFonts w:ascii="Arial" w:hAnsi="Arial" w:cs="Arial"/>
          <w:sz w:val="20"/>
          <w:szCs w:val="20"/>
          <w:lang w:val="ca-ES"/>
        </w:rPr>
        <w:t>,</w:t>
      </w:r>
      <w:r w:rsidRPr="00060E38">
        <w:rPr>
          <w:rFonts w:ascii="Arial" w:hAnsi="Arial" w:cs="Arial"/>
          <w:sz w:val="20"/>
          <w:szCs w:val="20"/>
          <w:lang w:val="ca-ES"/>
        </w:rPr>
        <w:t xml:space="preserve"> pot ser útil recorre a les dades de l</w:t>
      </w:r>
      <w:r w:rsidR="00BF468D">
        <w:rPr>
          <w:rFonts w:ascii="Arial" w:hAnsi="Arial" w:cs="Arial"/>
          <w:sz w:val="20"/>
          <w:szCs w:val="20"/>
          <w:lang w:val="ca-ES"/>
        </w:rPr>
        <w:t>’</w:t>
      </w:r>
      <w:r w:rsidRPr="00060E38">
        <w:rPr>
          <w:rFonts w:ascii="Arial" w:hAnsi="Arial" w:cs="Arial"/>
          <w:sz w:val="20"/>
          <w:szCs w:val="20"/>
          <w:lang w:val="ca-ES"/>
        </w:rPr>
        <w:t>administració competent</w:t>
      </w:r>
      <w:r w:rsidR="005D22BD" w:rsidRPr="00060E38">
        <w:rPr>
          <w:rFonts w:ascii="Arial" w:hAnsi="Arial" w:cs="Arial"/>
          <w:sz w:val="20"/>
          <w:szCs w:val="20"/>
          <w:lang w:val="ca-ES"/>
        </w:rPr>
        <w:t>; i per indicar els immobles que té i la seva situació d</w:t>
      </w:r>
      <w:r w:rsidR="00BF468D">
        <w:rPr>
          <w:rFonts w:ascii="Arial" w:hAnsi="Arial" w:cs="Arial"/>
          <w:sz w:val="20"/>
          <w:szCs w:val="20"/>
          <w:lang w:val="ca-ES"/>
        </w:rPr>
        <w:t>’</w:t>
      </w:r>
      <w:r w:rsidR="005D22BD" w:rsidRPr="00060E38">
        <w:rPr>
          <w:rFonts w:ascii="Arial" w:hAnsi="Arial" w:cs="Arial"/>
          <w:sz w:val="20"/>
          <w:szCs w:val="20"/>
          <w:lang w:val="ca-ES"/>
        </w:rPr>
        <w:t>ocupació, a</w:t>
      </w:r>
      <w:r w:rsidR="00CE3372" w:rsidRPr="00060E38">
        <w:rPr>
          <w:rFonts w:ascii="Arial" w:hAnsi="Arial" w:cs="Arial"/>
          <w:sz w:val="20"/>
          <w:szCs w:val="20"/>
          <w:lang w:val="ca-ES"/>
        </w:rPr>
        <w:t xml:space="preserve"> </w:t>
      </w:r>
      <w:r w:rsidRPr="00060E38">
        <w:rPr>
          <w:rFonts w:ascii="Arial" w:hAnsi="Arial" w:cs="Arial"/>
          <w:sz w:val="20"/>
          <w:szCs w:val="20"/>
          <w:lang w:val="ca-ES"/>
        </w:rPr>
        <w:t xml:space="preserve">la </w:t>
      </w:r>
      <w:r w:rsidR="008770E6" w:rsidRPr="00060E38">
        <w:rPr>
          <w:rFonts w:ascii="Arial" w:hAnsi="Arial" w:cs="Arial"/>
          <w:sz w:val="20"/>
          <w:szCs w:val="20"/>
          <w:lang w:val="ca-ES"/>
        </w:rPr>
        <w:t>informació</w:t>
      </w:r>
      <w:r w:rsidRPr="00060E38">
        <w:rPr>
          <w:rFonts w:ascii="Arial" w:hAnsi="Arial" w:cs="Arial"/>
          <w:sz w:val="20"/>
          <w:szCs w:val="20"/>
          <w:lang w:val="ca-ES"/>
        </w:rPr>
        <w:t xml:space="preserve"> registral. </w:t>
      </w:r>
    </w:p>
  </w:footnote>
  <w:footnote w:id="11">
    <w:p w14:paraId="1EE002D3" w14:textId="4BE57EBC" w:rsidR="00D94265" w:rsidRPr="00060E38" w:rsidRDefault="00D94265"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w:t>
      </w:r>
      <w:r w:rsidR="006D3494" w:rsidRPr="00060E38">
        <w:rPr>
          <w:rFonts w:ascii="Arial" w:hAnsi="Arial" w:cs="Arial"/>
          <w:sz w:val="20"/>
          <w:szCs w:val="20"/>
          <w:lang w:val="ca-ES"/>
        </w:rPr>
        <w:t xml:space="preserve">Denominació de les finques agrícoles de Menorca. </w:t>
      </w:r>
    </w:p>
  </w:footnote>
  <w:footnote w:id="12">
    <w:p w14:paraId="6119CBFF" w14:textId="0D4B54F1" w:rsidR="00F472E2" w:rsidRPr="00060E38" w:rsidRDefault="00F472E2" w:rsidP="00F112E5">
      <w:pPr>
        <w:shd w:val="clear" w:color="auto" w:fill="FFFFFF" w:themeFill="background1"/>
        <w:jc w:val="both"/>
        <w:rPr>
          <w:rFonts w:ascii="Arial" w:hAnsi="Arial" w:cs="Arial"/>
          <w:sz w:val="20"/>
          <w:szCs w:val="20"/>
          <w:shd w:val="clear" w:color="auto" w:fill="FFFFFF"/>
          <w:lang w:val="ca-ES"/>
        </w:rPr>
      </w:pPr>
      <w:r w:rsidRPr="00060E38">
        <w:rPr>
          <w:rStyle w:val="Refdenotaalpie"/>
          <w:rFonts w:cs="Arial"/>
          <w:szCs w:val="20"/>
          <w:lang w:val="ca-ES"/>
        </w:rPr>
        <w:footnoteRef/>
      </w:r>
      <w:r w:rsidRPr="00060E38">
        <w:rPr>
          <w:rFonts w:ascii="Arial" w:hAnsi="Arial" w:cs="Arial"/>
          <w:sz w:val="20"/>
          <w:szCs w:val="20"/>
          <w:lang w:val="ca-ES"/>
        </w:rPr>
        <w:t xml:space="preserve"> </w:t>
      </w:r>
      <w:r w:rsidRPr="00060E38">
        <w:rPr>
          <w:rFonts w:ascii="Arial" w:hAnsi="Arial" w:cs="Arial"/>
          <w:color w:val="202122"/>
          <w:sz w:val="20"/>
          <w:szCs w:val="20"/>
          <w:shd w:val="clear" w:color="auto" w:fill="FFFFFF"/>
          <w:lang w:val="ca-ES"/>
        </w:rPr>
        <w:t>La</w:t>
      </w:r>
      <w:r w:rsidR="00950D7B" w:rsidRPr="00060E38">
        <w:rPr>
          <w:rFonts w:ascii="Arial" w:hAnsi="Arial" w:cs="Arial"/>
          <w:color w:val="202122"/>
          <w:sz w:val="20"/>
          <w:szCs w:val="20"/>
          <w:shd w:val="clear" w:color="auto" w:fill="FFFFFF"/>
          <w:lang w:val="ca-ES"/>
        </w:rPr>
        <w:t xml:space="preserve"> </w:t>
      </w:r>
      <w:r w:rsidRPr="00060E38">
        <w:rPr>
          <w:rFonts w:ascii="Arial" w:hAnsi="Arial" w:cs="Arial"/>
          <w:sz w:val="20"/>
          <w:szCs w:val="20"/>
          <w:shd w:val="clear" w:color="auto" w:fill="FFFFFF"/>
          <w:lang w:val="ca-ES"/>
        </w:rPr>
        <w:t>quartera</w:t>
      </w:r>
      <w:r w:rsidR="00950D7B" w:rsidRPr="00060E38">
        <w:rPr>
          <w:rFonts w:ascii="Arial" w:hAnsi="Arial" w:cs="Arial"/>
          <w:sz w:val="20"/>
          <w:szCs w:val="20"/>
          <w:shd w:val="clear" w:color="auto" w:fill="FFFFFF"/>
          <w:lang w:val="ca-ES"/>
        </w:rPr>
        <w:t xml:space="preserve"> </w:t>
      </w:r>
      <w:r w:rsidRPr="00060E38">
        <w:rPr>
          <w:rFonts w:ascii="Arial" w:hAnsi="Arial" w:cs="Arial"/>
          <w:sz w:val="20"/>
          <w:szCs w:val="20"/>
          <w:shd w:val="clear" w:color="auto" w:fill="FFFFFF"/>
          <w:lang w:val="ca-ES"/>
        </w:rPr>
        <w:t>és la principal unitat de</w:t>
      </w:r>
      <w:r w:rsidR="00950D7B" w:rsidRPr="00060E38">
        <w:rPr>
          <w:rFonts w:ascii="Arial" w:hAnsi="Arial" w:cs="Arial"/>
          <w:sz w:val="20"/>
          <w:szCs w:val="20"/>
          <w:shd w:val="clear" w:color="auto" w:fill="FFFFFF"/>
          <w:lang w:val="ca-ES"/>
        </w:rPr>
        <w:t xml:space="preserve"> </w:t>
      </w:r>
      <w:r w:rsidRPr="00060E38">
        <w:rPr>
          <w:rFonts w:ascii="Arial" w:hAnsi="Arial" w:cs="Arial"/>
          <w:sz w:val="20"/>
          <w:szCs w:val="20"/>
          <w:shd w:val="clear" w:color="auto" w:fill="FFFFFF"/>
          <w:lang w:val="ca-ES"/>
        </w:rPr>
        <w:t>mesura de superfície</w:t>
      </w:r>
      <w:r w:rsidR="00950D7B" w:rsidRPr="00060E38">
        <w:rPr>
          <w:rFonts w:ascii="Arial" w:hAnsi="Arial" w:cs="Arial"/>
          <w:sz w:val="20"/>
          <w:szCs w:val="20"/>
          <w:shd w:val="clear" w:color="auto" w:fill="FFFFFF"/>
          <w:lang w:val="ca-ES"/>
        </w:rPr>
        <w:t xml:space="preserve"> </w:t>
      </w:r>
      <w:r w:rsidRPr="00060E38">
        <w:rPr>
          <w:rFonts w:ascii="Arial" w:hAnsi="Arial" w:cs="Arial"/>
          <w:sz w:val="20"/>
          <w:szCs w:val="20"/>
          <w:shd w:val="clear" w:color="auto" w:fill="FFFFFF"/>
          <w:lang w:val="ca-ES"/>
        </w:rPr>
        <w:t>de la terra agrícol</w:t>
      </w:r>
      <w:r w:rsidR="00CC3D43" w:rsidRPr="00060E38">
        <w:rPr>
          <w:rFonts w:ascii="Arial" w:hAnsi="Arial" w:cs="Arial"/>
          <w:sz w:val="20"/>
          <w:szCs w:val="20"/>
          <w:shd w:val="clear" w:color="auto" w:fill="FFFFFF"/>
          <w:lang w:val="ca-ES"/>
        </w:rPr>
        <w:t>a</w:t>
      </w:r>
      <w:r w:rsidR="00F963AC" w:rsidRPr="00060E38">
        <w:rPr>
          <w:rFonts w:ascii="Arial" w:hAnsi="Arial" w:cs="Arial"/>
          <w:sz w:val="20"/>
          <w:szCs w:val="20"/>
          <w:shd w:val="clear" w:color="auto" w:fill="FFFFFF"/>
          <w:lang w:val="ca-ES"/>
        </w:rPr>
        <w:t xml:space="preserve"> a Menorca</w:t>
      </w:r>
      <w:r w:rsidRPr="00060E38">
        <w:rPr>
          <w:rFonts w:ascii="Arial" w:hAnsi="Arial" w:cs="Arial"/>
          <w:sz w:val="20"/>
          <w:szCs w:val="20"/>
          <w:shd w:val="clear" w:color="auto" w:fill="FFFFFF"/>
          <w:lang w:val="ca-ES"/>
        </w:rPr>
        <w:t xml:space="preserve">. La seva superfície és equivalent a </w:t>
      </w:r>
      <w:r w:rsidR="0017273D" w:rsidRPr="00060E38">
        <w:rPr>
          <w:rFonts w:ascii="Arial" w:hAnsi="Arial" w:cs="Arial"/>
          <w:sz w:val="20"/>
          <w:szCs w:val="20"/>
          <w:shd w:val="clear" w:color="auto" w:fill="FFFFFF"/>
          <w:lang w:val="ca-ES"/>
        </w:rPr>
        <w:t>6</w:t>
      </w:r>
      <w:r w:rsidR="000A0C0B" w:rsidRPr="00060E38">
        <w:rPr>
          <w:rFonts w:ascii="Arial" w:hAnsi="Arial" w:cs="Arial"/>
          <w:sz w:val="20"/>
          <w:szCs w:val="20"/>
          <w:shd w:val="clear" w:color="auto" w:fill="FFFFFF"/>
          <w:lang w:val="ca-ES"/>
        </w:rPr>
        <w:t>.</w:t>
      </w:r>
      <w:r w:rsidR="0017273D" w:rsidRPr="00060E38">
        <w:rPr>
          <w:rFonts w:ascii="Arial" w:hAnsi="Arial" w:cs="Arial"/>
          <w:sz w:val="20"/>
          <w:szCs w:val="20"/>
          <w:shd w:val="clear" w:color="auto" w:fill="FFFFFF"/>
          <w:lang w:val="ca-ES"/>
        </w:rPr>
        <w:t>666</w:t>
      </w:r>
      <w:r w:rsidRPr="00060E38">
        <w:rPr>
          <w:rFonts w:ascii="Arial" w:hAnsi="Arial" w:cs="Arial"/>
          <w:sz w:val="20"/>
          <w:szCs w:val="20"/>
          <w:shd w:val="clear" w:color="auto" w:fill="FFFFFF"/>
          <w:lang w:val="ca-ES"/>
        </w:rPr>
        <w:t xml:space="preserve"> m² o 0,</w:t>
      </w:r>
      <w:r w:rsidR="00F0407E" w:rsidRPr="00060E38">
        <w:rPr>
          <w:rFonts w:ascii="Arial" w:hAnsi="Arial" w:cs="Arial"/>
          <w:sz w:val="20"/>
          <w:szCs w:val="20"/>
          <w:shd w:val="clear" w:color="auto" w:fill="FFFFFF"/>
          <w:lang w:val="ca-ES"/>
        </w:rPr>
        <w:t>66</w:t>
      </w:r>
      <w:r w:rsidR="00950D7B" w:rsidRPr="00060E38">
        <w:rPr>
          <w:rFonts w:ascii="Arial" w:hAnsi="Arial" w:cs="Arial"/>
          <w:sz w:val="20"/>
          <w:szCs w:val="20"/>
          <w:shd w:val="clear" w:color="auto" w:fill="FFFFFF"/>
          <w:lang w:val="ca-ES"/>
        </w:rPr>
        <w:t xml:space="preserve"> </w:t>
      </w:r>
      <w:hyperlink r:id="rId1" w:tooltip="Hectàrea" w:history="1">
        <w:r w:rsidRPr="00060E38">
          <w:rPr>
            <w:rStyle w:val="Hipervnculo"/>
            <w:rFonts w:ascii="Arial" w:hAnsi="Arial" w:cs="Arial"/>
            <w:color w:val="auto"/>
            <w:sz w:val="20"/>
            <w:szCs w:val="20"/>
            <w:u w:val="none"/>
            <w:shd w:val="clear" w:color="auto" w:fill="FFFFFF"/>
            <w:lang w:val="ca-ES"/>
          </w:rPr>
          <w:t>ha</w:t>
        </w:r>
      </w:hyperlink>
      <w:r w:rsidR="00F0407E" w:rsidRPr="00060E38">
        <w:rPr>
          <w:rStyle w:val="Hipervnculo"/>
          <w:rFonts w:ascii="Arial" w:hAnsi="Arial" w:cs="Arial"/>
          <w:color w:val="auto"/>
          <w:sz w:val="20"/>
          <w:szCs w:val="20"/>
          <w:u w:val="none"/>
          <w:shd w:val="clear" w:color="auto" w:fill="FFFFFF"/>
          <w:lang w:val="ca-ES"/>
        </w:rPr>
        <w:t xml:space="preserve"> (</w:t>
      </w:r>
      <w:r w:rsidR="00B475F7" w:rsidRPr="00060E38">
        <w:rPr>
          <w:rStyle w:val="Hipervnculo"/>
          <w:rFonts w:ascii="Arial" w:hAnsi="Arial" w:cs="Arial"/>
          <w:color w:val="auto"/>
          <w:sz w:val="20"/>
          <w:szCs w:val="20"/>
          <w:u w:val="none"/>
          <w:shd w:val="clear" w:color="auto" w:fill="FFFFFF"/>
          <w:lang w:val="ca-ES"/>
        </w:rPr>
        <w:t>1 hectàrea equival a 1,5 quarteres)</w:t>
      </w:r>
      <w:r w:rsidRPr="00060E38">
        <w:rPr>
          <w:rFonts w:ascii="Arial" w:hAnsi="Arial" w:cs="Arial"/>
          <w:sz w:val="20"/>
          <w:szCs w:val="20"/>
          <w:lang w:val="ca-ES"/>
        </w:rPr>
        <w:t>.</w:t>
      </w:r>
    </w:p>
  </w:footnote>
  <w:footnote w:id="13">
    <w:p w14:paraId="6AE02BD2" w14:textId="40C9C4FA" w:rsidR="001906B3" w:rsidRPr="00060E38" w:rsidRDefault="00727C6D"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Els contractes s</w:t>
      </w:r>
      <w:r w:rsidR="00BF468D">
        <w:rPr>
          <w:rFonts w:ascii="Arial" w:hAnsi="Arial" w:cs="Arial"/>
          <w:sz w:val="20"/>
          <w:szCs w:val="20"/>
          <w:lang w:val="ca-ES"/>
        </w:rPr>
        <w:t>’</w:t>
      </w:r>
      <w:r w:rsidRPr="00060E38">
        <w:rPr>
          <w:rFonts w:ascii="Arial" w:hAnsi="Arial" w:cs="Arial"/>
          <w:sz w:val="20"/>
          <w:szCs w:val="20"/>
          <w:lang w:val="ca-ES"/>
        </w:rPr>
        <w:t>acostumen a regular</w:t>
      </w:r>
      <w:r w:rsidR="00BF3B5A" w:rsidRPr="00060E38">
        <w:rPr>
          <w:rFonts w:ascii="Arial" w:hAnsi="Arial" w:cs="Arial"/>
          <w:sz w:val="20"/>
          <w:szCs w:val="20"/>
          <w:lang w:val="ca-ES"/>
        </w:rPr>
        <w:t>, en primer lloc,</w:t>
      </w:r>
      <w:r w:rsidRPr="00060E38">
        <w:rPr>
          <w:rFonts w:ascii="Arial" w:hAnsi="Arial" w:cs="Arial"/>
          <w:sz w:val="20"/>
          <w:szCs w:val="20"/>
          <w:lang w:val="ca-ES"/>
        </w:rPr>
        <w:t xml:space="preserve"> per l</w:t>
      </w:r>
      <w:r w:rsidR="00BF468D">
        <w:rPr>
          <w:rFonts w:ascii="Arial" w:hAnsi="Arial" w:cs="Arial"/>
          <w:sz w:val="20"/>
          <w:szCs w:val="20"/>
          <w:lang w:val="ca-ES"/>
        </w:rPr>
        <w:t>’</w:t>
      </w:r>
      <w:r w:rsidRPr="00060E38">
        <w:rPr>
          <w:rFonts w:ascii="Arial" w:hAnsi="Arial" w:cs="Arial"/>
          <w:sz w:val="20"/>
          <w:szCs w:val="20"/>
          <w:lang w:val="ca-ES"/>
        </w:rPr>
        <w:t>autonomia de la voluntat de les parts</w:t>
      </w:r>
      <w:r w:rsidR="00BF3B5A" w:rsidRPr="00060E38">
        <w:rPr>
          <w:rFonts w:ascii="Arial" w:hAnsi="Arial" w:cs="Arial"/>
          <w:sz w:val="20"/>
          <w:szCs w:val="20"/>
          <w:lang w:val="ca-ES"/>
        </w:rPr>
        <w:t>,</w:t>
      </w:r>
      <w:r w:rsidRPr="00060E38">
        <w:rPr>
          <w:rFonts w:ascii="Arial" w:hAnsi="Arial" w:cs="Arial"/>
          <w:sz w:val="20"/>
          <w:szCs w:val="20"/>
          <w:lang w:val="ca-ES"/>
        </w:rPr>
        <w:t xml:space="preserve"> d</w:t>
      </w:r>
      <w:r w:rsidR="00BF468D">
        <w:rPr>
          <w:rFonts w:ascii="Arial" w:hAnsi="Arial" w:cs="Arial"/>
          <w:sz w:val="20"/>
          <w:szCs w:val="20"/>
          <w:lang w:val="ca-ES"/>
        </w:rPr>
        <w:t>’</w:t>
      </w:r>
      <w:r w:rsidRPr="00060E38">
        <w:rPr>
          <w:rFonts w:ascii="Arial" w:hAnsi="Arial" w:cs="Arial"/>
          <w:sz w:val="20"/>
          <w:szCs w:val="20"/>
          <w:lang w:val="ca-ES"/>
        </w:rPr>
        <w:t>acord a</w:t>
      </w:r>
      <w:r w:rsidR="000A0C0B" w:rsidRPr="00060E38">
        <w:rPr>
          <w:rFonts w:ascii="Arial" w:hAnsi="Arial" w:cs="Arial"/>
          <w:sz w:val="20"/>
          <w:szCs w:val="20"/>
          <w:lang w:val="ca-ES"/>
        </w:rPr>
        <w:t>mb</w:t>
      </w:r>
      <w:r w:rsidRPr="00060E38">
        <w:rPr>
          <w:rFonts w:ascii="Arial" w:hAnsi="Arial" w:cs="Arial"/>
          <w:sz w:val="20"/>
          <w:szCs w:val="20"/>
          <w:lang w:val="ca-ES"/>
        </w:rPr>
        <w:t xml:space="preserve"> l</w:t>
      </w:r>
      <w:r w:rsidR="00BF468D">
        <w:rPr>
          <w:rFonts w:ascii="Arial" w:hAnsi="Arial" w:cs="Arial"/>
          <w:sz w:val="20"/>
          <w:szCs w:val="20"/>
          <w:lang w:val="ca-ES"/>
        </w:rPr>
        <w:t>’</w:t>
      </w:r>
      <w:r w:rsidRPr="00060E38">
        <w:rPr>
          <w:rFonts w:ascii="Arial" w:hAnsi="Arial" w:cs="Arial"/>
          <w:sz w:val="20"/>
          <w:szCs w:val="20"/>
          <w:lang w:val="ca-ES"/>
        </w:rPr>
        <w:t>art</w:t>
      </w:r>
      <w:r w:rsidR="000A0C0B" w:rsidRPr="00060E38">
        <w:rPr>
          <w:rFonts w:ascii="Arial" w:hAnsi="Arial" w:cs="Arial"/>
          <w:sz w:val="20"/>
          <w:szCs w:val="20"/>
          <w:lang w:val="ca-ES"/>
        </w:rPr>
        <w:t>icle</w:t>
      </w:r>
      <w:r w:rsidRPr="00060E38">
        <w:rPr>
          <w:rFonts w:ascii="Arial" w:hAnsi="Arial" w:cs="Arial"/>
          <w:sz w:val="20"/>
          <w:szCs w:val="20"/>
          <w:lang w:val="ca-ES"/>
        </w:rPr>
        <w:t xml:space="preserve"> 1255</w:t>
      </w:r>
      <w:r w:rsidR="000D63FF" w:rsidRPr="00060E38">
        <w:rPr>
          <w:rFonts w:ascii="Arial" w:hAnsi="Arial" w:cs="Arial"/>
          <w:sz w:val="20"/>
          <w:szCs w:val="20"/>
          <w:lang w:val="ca-ES"/>
        </w:rPr>
        <w:t xml:space="preserve"> </w:t>
      </w:r>
      <w:r w:rsidR="004C7156" w:rsidRPr="00060E38">
        <w:rPr>
          <w:rFonts w:ascii="Arial" w:hAnsi="Arial" w:cs="Arial"/>
          <w:sz w:val="20"/>
          <w:szCs w:val="20"/>
          <w:lang w:val="ca-ES"/>
        </w:rPr>
        <w:t xml:space="preserve">del </w:t>
      </w:r>
      <w:r w:rsidR="000D63FF" w:rsidRPr="00060E38">
        <w:rPr>
          <w:rFonts w:ascii="Arial" w:hAnsi="Arial" w:cs="Arial"/>
          <w:sz w:val="20"/>
          <w:szCs w:val="20"/>
          <w:lang w:val="ca-ES"/>
        </w:rPr>
        <w:t>Codi civil espanyol</w:t>
      </w:r>
      <w:r w:rsidRPr="00060E38">
        <w:rPr>
          <w:rFonts w:ascii="Arial" w:hAnsi="Arial" w:cs="Arial"/>
          <w:sz w:val="20"/>
          <w:szCs w:val="20"/>
          <w:lang w:val="ca-ES"/>
        </w:rPr>
        <w:t xml:space="preserve">. </w:t>
      </w:r>
      <w:r w:rsidR="00054892" w:rsidRPr="00060E38">
        <w:rPr>
          <w:rFonts w:ascii="Arial" w:hAnsi="Arial" w:cs="Arial"/>
          <w:sz w:val="20"/>
          <w:szCs w:val="20"/>
          <w:lang w:val="ca-ES"/>
        </w:rPr>
        <w:t>Les escasses normes imperatives contingudes en</w:t>
      </w:r>
      <w:r w:rsidR="00EB32BD" w:rsidRPr="00060E38">
        <w:rPr>
          <w:rFonts w:ascii="Arial" w:hAnsi="Arial" w:cs="Arial"/>
          <w:sz w:val="20"/>
          <w:szCs w:val="20"/>
          <w:lang w:val="ca-ES"/>
        </w:rPr>
        <w:t xml:space="preserve"> l</w:t>
      </w:r>
      <w:r w:rsidR="00BF468D">
        <w:rPr>
          <w:rFonts w:ascii="Arial" w:hAnsi="Arial" w:cs="Arial"/>
          <w:sz w:val="20"/>
          <w:szCs w:val="20"/>
          <w:lang w:val="ca-ES"/>
        </w:rPr>
        <w:t>’</w:t>
      </w:r>
      <w:r w:rsidR="00EB32BD" w:rsidRPr="00060E38">
        <w:rPr>
          <w:rFonts w:ascii="Arial" w:hAnsi="Arial" w:cs="Arial"/>
          <w:sz w:val="20"/>
          <w:szCs w:val="20"/>
          <w:lang w:val="ca-ES"/>
        </w:rPr>
        <w:t>art. 64 de la Compilació balear</w:t>
      </w:r>
      <w:r w:rsidR="00054892" w:rsidRPr="00060E38">
        <w:rPr>
          <w:rFonts w:ascii="Arial" w:hAnsi="Arial" w:cs="Arial"/>
          <w:sz w:val="20"/>
          <w:szCs w:val="20"/>
          <w:lang w:val="ca-ES"/>
        </w:rPr>
        <w:t>, per tant, d</w:t>
      </w:r>
      <w:r w:rsidR="00BF468D">
        <w:rPr>
          <w:rFonts w:ascii="Arial" w:hAnsi="Arial" w:cs="Arial"/>
          <w:sz w:val="20"/>
          <w:szCs w:val="20"/>
          <w:lang w:val="ca-ES"/>
        </w:rPr>
        <w:t>’</w:t>
      </w:r>
      <w:r w:rsidR="00054892" w:rsidRPr="00060E38">
        <w:rPr>
          <w:rFonts w:ascii="Arial" w:hAnsi="Arial" w:cs="Arial"/>
          <w:sz w:val="20"/>
          <w:szCs w:val="20"/>
          <w:lang w:val="ca-ES"/>
        </w:rPr>
        <w:t xml:space="preserve">aplicació preferent. Pel que fa als usos i costums, </w:t>
      </w:r>
      <w:r w:rsidR="00BB2710" w:rsidRPr="00060E38">
        <w:rPr>
          <w:rFonts w:ascii="Arial" w:hAnsi="Arial" w:cs="Arial"/>
          <w:sz w:val="20"/>
          <w:szCs w:val="20"/>
          <w:lang w:val="ca-ES"/>
        </w:rPr>
        <w:t xml:space="preserve">si hi ha pacte en contrari, </w:t>
      </w:r>
      <w:r w:rsidR="005C74FE" w:rsidRPr="00060E38">
        <w:rPr>
          <w:rFonts w:ascii="Arial" w:hAnsi="Arial" w:cs="Arial"/>
          <w:sz w:val="20"/>
          <w:szCs w:val="20"/>
          <w:lang w:val="ca-ES"/>
        </w:rPr>
        <w:t>prevaldrà</w:t>
      </w:r>
      <w:r w:rsidR="00BB2710" w:rsidRPr="00060E38">
        <w:rPr>
          <w:rFonts w:ascii="Arial" w:hAnsi="Arial" w:cs="Arial"/>
          <w:sz w:val="20"/>
          <w:szCs w:val="20"/>
          <w:lang w:val="ca-ES"/>
        </w:rPr>
        <w:t xml:space="preserve"> el pacte per damunt del costum al·legat i provat. En canvi, si les estipulacions no són prou concretes, el costum al·legat i provat </w:t>
      </w:r>
      <w:r w:rsidR="00BF3B5A" w:rsidRPr="00060E38">
        <w:rPr>
          <w:rFonts w:ascii="Arial" w:hAnsi="Arial" w:cs="Arial"/>
          <w:sz w:val="20"/>
          <w:szCs w:val="20"/>
          <w:lang w:val="ca-ES"/>
        </w:rPr>
        <w:t>esdevindrà</w:t>
      </w:r>
      <w:r w:rsidR="00BB2710" w:rsidRPr="00060E38">
        <w:rPr>
          <w:rFonts w:ascii="Arial" w:hAnsi="Arial" w:cs="Arial"/>
          <w:sz w:val="20"/>
          <w:szCs w:val="20"/>
          <w:lang w:val="ca-ES"/>
        </w:rPr>
        <w:t xml:space="preserve"> vinculant per interpretar i integrar el contracte </w:t>
      </w:r>
      <w:r w:rsidR="005F44E5" w:rsidRPr="00060E38">
        <w:rPr>
          <w:rFonts w:ascii="Arial" w:hAnsi="Arial" w:cs="Arial"/>
          <w:sz w:val="20"/>
          <w:szCs w:val="20"/>
          <w:lang w:val="ca-ES"/>
        </w:rPr>
        <w:t>d</w:t>
      </w:r>
      <w:r w:rsidR="00BF468D">
        <w:rPr>
          <w:rFonts w:ascii="Arial" w:hAnsi="Arial" w:cs="Arial"/>
          <w:sz w:val="20"/>
          <w:szCs w:val="20"/>
          <w:lang w:val="ca-ES"/>
        </w:rPr>
        <w:t>’</w:t>
      </w:r>
      <w:r w:rsidR="005F44E5" w:rsidRPr="00060E38">
        <w:rPr>
          <w:rFonts w:ascii="Arial" w:hAnsi="Arial" w:cs="Arial"/>
          <w:sz w:val="20"/>
          <w:szCs w:val="20"/>
          <w:lang w:val="ca-ES"/>
        </w:rPr>
        <w:t>amitges</w:t>
      </w:r>
      <w:r w:rsidR="00BC1234" w:rsidRPr="00060E38">
        <w:rPr>
          <w:rFonts w:ascii="Arial" w:hAnsi="Arial" w:cs="Arial"/>
          <w:sz w:val="20"/>
          <w:szCs w:val="20"/>
          <w:lang w:val="ca-ES"/>
        </w:rPr>
        <w:t>.</w:t>
      </w:r>
      <w:r w:rsidR="007D48F8" w:rsidRPr="00060E38">
        <w:rPr>
          <w:rFonts w:ascii="Arial" w:hAnsi="Arial" w:cs="Arial"/>
          <w:sz w:val="20"/>
          <w:szCs w:val="20"/>
          <w:lang w:val="ca-ES"/>
        </w:rPr>
        <w:t xml:space="preserve"> </w:t>
      </w:r>
      <w:r w:rsidR="001906B3" w:rsidRPr="00060E38">
        <w:rPr>
          <w:rFonts w:ascii="Arial" w:hAnsi="Arial" w:cs="Arial"/>
          <w:sz w:val="20"/>
          <w:szCs w:val="20"/>
          <w:lang w:val="ca-ES"/>
        </w:rPr>
        <w:t>A manca d</w:t>
      </w:r>
      <w:r w:rsidR="00BF468D">
        <w:rPr>
          <w:rFonts w:ascii="Arial" w:hAnsi="Arial" w:cs="Arial"/>
          <w:sz w:val="20"/>
          <w:szCs w:val="20"/>
          <w:lang w:val="ca-ES"/>
        </w:rPr>
        <w:t>’</w:t>
      </w:r>
      <w:r w:rsidR="001906B3" w:rsidRPr="00060E38">
        <w:rPr>
          <w:rFonts w:ascii="Arial" w:hAnsi="Arial" w:cs="Arial"/>
          <w:sz w:val="20"/>
          <w:szCs w:val="20"/>
          <w:lang w:val="ca-ES"/>
        </w:rPr>
        <w:t xml:space="preserve">estipulació, norma pròpia i costum i, quan es consideri que la llacuna legal no és volguda pel legislador balear, sinó que ha de ser </w:t>
      </w:r>
      <w:r w:rsidR="00102F2D">
        <w:rPr>
          <w:rFonts w:ascii="Arial" w:hAnsi="Arial" w:cs="Arial"/>
          <w:sz w:val="20"/>
          <w:szCs w:val="20"/>
          <w:lang w:val="ca-ES"/>
        </w:rPr>
        <w:t>c</w:t>
      </w:r>
      <w:r w:rsidR="007D48F8" w:rsidRPr="00060E38">
        <w:rPr>
          <w:rFonts w:ascii="Arial" w:hAnsi="Arial" w:cs="Arial"/>
          <w:sz w:val="20"/>
          <w:szCs w:val="20"/>
          <w:lang w:val="ca-ES"/>
        </w:rPr>
        <w:t>omplida</w:t>
      </w:r>
      <w:r w:rsidR="001906B3" w:rsidRPr="00060E38">
        <w:rPr>
          <w:rFonts w:ascii="Arial" w:hAnsi="Arial" w:cs="Arial"/>
          <w:sz w:val="20"/>
          <w:szCs w:val="20"/>
          <w:lang w:val="ca-ES"/>
        </w:rPr>
        <w:t xml:space="preserve">, </w:t>
      </w:r>
      <w:r w:rsidR="00263ACA">
        <w:rPr>
          <w:rFonts w:ascii="Arial" w:hAnsi="Arial" w:cs="Arial"/>
          <w:sz w:val="20"/>
          <w:szCs w:val="20"/>
          <w:lang w:val="ca-ES"/>
        </w:rPr>
        <w:t>serà d’aplicació</w:t>
      </w:r>
      <w:r w:rsidR="00263ACA" w:rsidRPr="00060E38">
        <w:rPr>
          <w:rFonts w:ascii="Arial" w:hAnsi="Arial" w:cs="Arial"/>
          <w:sz w:val="20"/>
          <w:szCs w:val="20"/>
          <w:lang w:val="ca-ES"/>
        </w:rPr>
        <w:t xml:space="preserve"> </w:t>
      </w:r>
      <w:r w:rsidR="001906B3" w:rsidRPr="00060E38">
        <w:rPr>
          <w:rFonts w:ascii="Arial" w:hAnsi="Arial" w:cs="Arial"/>
          <w:sz w:val="20"/>
          <w:szCs w:val="20"/>
          <w:lang w:val="ca-ES"/>
        </w:rPr>
        <w:t>l</w:t>
      </w:r>
      <w:r w:rsidR="00BF468D">
        <w:rPr>
          <w:rFonts w:ascii="Arial" w:hAnsi="Arial" w:cs="Arial"/>
          <w:sz w:val="20"/>
          <w:szCs w:val="20"/>
          <w:lang w:val="ca-ES"/>
        </w:rPr>
        <w:t>’</w:t>
      </w:r>
      <w:r w:rsidR="001906B3" w:rsidRPr="00060E38">
        <w:rPr>
          <w:rFonts w:ascii="Arial" w:hAnsi="Arial" w:cs="Arial"/>
          <w:sz w:val="20"/>
          <w:szCs w:val="20"/>
          <w:lang w:val="ca-ES"/>
        </w:rPr>
        <w:t xml:space="preserve">art. 29 LAR. </w:t>
      </w:r>
    </w:p>
  </w:footnote>
  <w:footnote w:id="14">
    <w:p w14:paraId="40BD33D0" w14:textId="53314D45" w:rsidR="00EB32BD" w:rsidRPr="00060E38" w:rsidRDefault="00EB32BD" w:rsidP="00F112E5">
      <w:pPr>
        <w:shd w:val="clear" w:color="auto" w:fill="FFFFFF" w:themeFill="background1"/>
        <w:tabs>
          <w:tab w:val="left" w:pos="142"/>
        </w:tabs>
        <w:ind w:right="-1"/>
        <w:jc w:val="both"/>
        <w:rPr>
          <w:rFonts w:ascii="Arial" w:hAnsi="Arial" w:cs="Arial"/>
          <w:b/>
          <w:bCs/>
          <w:sz w:val="20"/>
          <w:szCs w:val="20"/>
          <w:lang w:val="ca-ES"/>
        </w:rPr>
      </w:pPr>
      <w:r w:rsidRPr="00060E38">
        <w:rPr>
          <w:rStyle w:val="Refdenotaalpie"/>
          <w:rFonts w:cs="Arial"/>
          <w:szCs w:val="20"/>
          <w:lang w:val="ca-ES"/>
        </w:rPr>
        <w:footnoteRef/>
      </w:r>
      <w:r w:rsidR="00A7322A" w:rsidRPr="00060E38">
        <w:rPr>
          <w:rFonts w:ascii="Arial" w:hAnsi="Arial" w:cs="Arial"/>
          <w:sz w:val="20"/>
          <w:szCs w:val="20"/>
          <w:lang w:val="ca-ES"/>
        </w:rPr>
        <w:t xml:space="preserve"> Art. 64.8 de la Compilació</w:t>
      </w:r>
      <w:r w:rsidR="00125070">
        <w:rPr>
          <w:rFonts w:ascii="Arial" w:hAnsi="Arial" w:cs="Arial"/>
          <w:sz w:val="20"/>
          <w:szCs w:val="20"/>
          <w:lang w:val="ca-ES"/>
        </w:rPr>
        <w:t xml:space="preserve"> balear</w:t>
      </w:r>
      <w:r w:rsidR="00A7322A" w:rsidRPr="00060E38">
        <w:rPr>
          <w:rFonts w:ascii="Arial" w:hAnsi="Arial" w:cs="Arial"/>
          <w:sz w:val="20"/>
          <w:szCs w:val="20"/>
          <w:lang w:val="ca-ES"/>
        </w:rPr>
        <w:t xml:space="preserve">: “Cal atenir-se als usos i costums en el que no hagi estat pactat en el contracte ni es preveu en aquest llibre.” </w:t>
      </w:r>
    </w:p>
  </w:footnote>
  <w:footnote w:id="15">
    <w:p w14:paraId="490FB852" w14:textId="3512F6AC" w:rsidR="002D34D1" w:rsidRPr="0054664A" w:rsidRDefault="002D34D1">
      <w:pPr>
        <w:pStyle w:val="Textonotapie"/>
        <w:rPr>
          <w:lang w:val="es-ES"/>
        </w:rPr>
      </w:pPr>
      <w:r>
        <w:rPr>
          <w:rStyle w:val="Refdenotaalpie"/>
        </w:rPr>
        <w:footnoteRef/>
      </w:r>
      <w:r>
        <w:t xml:space="preserve"> </w:t>
      </w:r>
      <w:r w:rsidR="00677175" w:rsidRPr="00A36A91">
        <w:rPr>
          <w:rFonts w:cs="Arial"/>
          <w:lang w:val="ca-ES"/>
        </w:rPr>
        <w:t xml:space="preserve">L’esperit de la regulació de la SRM té en compte que, tradicionalment, els contractes es cedien i així es perllongaven en el temps. </w:t>
      </w:r>
      <w:r w:rsidR="00677175" w:rsidRPr="007B1DA4">
        <w:rPr>
          <w:rFonts w:cs="Arial"/>
          <w:lang w:val="ca-ES"/>
        </w:rPr>
        <w:t>Pe</w:t>
      </w:r>
      <w:r w:rsidR="005A23B9" w:rsidRPr="007B1DA4">
        <w:rPr>
          <w:rFonts w:cs="Arial"/>
          <w:lang w:val="ca-ES"/>
        </w:rPr>
        <w:t>r</w:t>
      </w:r>
      <w:r w:rsidR="00677175" w:rsidRPr="007B1DA4">
        <w:rPr>
          <w:rFonts w:cs="Arial"/>
          <w:lang w:val="ca-ES"/>
        </w:rPr>
        <w:t xml:space="preserve"> a</w:t>
      </w:r>
      <w:r w:rsidR="00677175" w:rsidRPr="00A36A91">
        <w:rPr>
          <w:rFonts w:cs="Arial"/>
          <w:lang w:val="ca-ES"/>
        </w:rPr>
        <w:t xml:space="preserve">ixò, el primer acord pot ser verbal, pot ser manuscrit i també escrit en distints moments, a mode d’afegit d’acords. Per tal que el formulari orienti també en aquesta situació, fem constar aquesta manifestació de substitució / d’annexió / de modificació dels contractes i acords anteriors, si és el cas. Així mateix, en el cas de cessió del contracte a un conreador entrant, la conformitat del soci titular no l’impedeix demanar, en </w:t>
      </w:r>
      <w:r w:rsidR="00102F2D">
        <w:rPr>
          <w:rFonts w:cs="Arial"/>
          <w:lang w:val="ca-ES"/>
        </w:rPr>
        <w:t xml:space="preserve">el </w:t>
      </w:r>
      <w:r w:rsidR="00677175" w:rsidRPr="00A36A91">
        <w:rPr>
          <w:rFonts w:cs="Arial"/>
          <w:lang w:val="ca-ES"/>
        </w:rPr>
        <w:t>dit moment, l’annexió de continguts, o la modificació dels vigents o l’extinció d’alguns.</w:t>
      </w:r>
    </w:p>
  </w:footnote>
  <w:footnote w:id="16">
    <w:p w14:paraId="49EC5DE2" w14:textId="39626214" w:rsidR="00506302" w:rsidRPr="00060E38" w:rsidRDefault="00506302"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Feu la relació i descripció de les finques, altres immobles (com case</w:t>
      </w:r>
      <w:r w:rsidR="00BB6B36" w:rsidRPr="00060E38">
        <w:rPr>
          <w:rFonts w:ascii="Arial" w:hAnsi="Arial" w:cs="Arial"/>
          <w:sz w:val="20"/>
          <w:szCs w:val="20"/>
          <w:lang w:val="ca-ES"/>
        </w:rPr>
        <w:t>tes d</w:t>
      </w:r>
      <w:r w:rsidR="00BF468D">
        <w:rPr>
          <w:rFonts w:ascii="Arial" w:hAnsi="Arial" w:cs="Arial"/>
          <w:sz w:val="20"/>
          <w:szCs w:val="20"/>
          <w:lang w:val="ca-ES"/>
        </w:rPr>
        <w:t>’</w:t>
      </w:r>
      <w:r w:rsidR="00BB6B36" w:rsidRPr="00060E38">
        <w:rPr>
          <w:rFonts w:ascii="Arial" w:hAnsi="Arial" w:cs="Arial"/>
          <w:sz w:val="20"/>
          <w:szCs w:val="20"/>
          <w:lang w:val="ca-ES"/>
        </w:rPr>
        <w:t>eines</w:t>
      </w:r>
      <w:r w:rsidRPr="00060E38">
        <w:rPr>
          <w:rFonts w:ascii="Arial" w:hAnsi="Arial" w:cs="Arial"/>
          <w:sz w:val="20"/>
          <w:szCs w:val="20"/>
          <w:lang w:val="ca-ES"/>
        </w:rPr>
        <w:t xml:space="preserve"> o altres habitatges, si s</w:t>
      </w:r>
      <w:r w:rsidR="00BF468D">
        <w:rPr>
          <w:rFonts w:ascii="Arial" w:hAnsi="Arial" w:cs="Arial"/>
          <w:sz w:val="20"/>
          <w:szCs w:val="20"/>
          <w:lang w:val="ca-ES"/>
        </w:rPr>
        <w:t>’</w:t>
      </w:r>
      <w:r w:rsidRPr="00060E38">
        <w:rPr>
          <w:rFonts w:ascii="Arial" w:hAnsi="Arial" w:cs="Arial"/>
          <w:sz w:val="20"/>
          <w:szCs w:val="20"/>
          <w:lang w:val="ca-ES"/>
        </w:rPr>
        <w:t xml:space="preserve">inclouen dins la cessió contractual) i els béns mobles (maquinària i eines) que corresponguin com a aportació </w:t>
      </w:r>
      <w:r w:rsidR="00340638" w:rsidRPr="00060E38">
        <w:rPr>
          <w:rFonts w:ascii="Arial" w:hAnsi="Arial" w:cs="Arial"/>
          <w:sz w:val="20"/>
          <w:szCs w:val="20"/>
          <w:lang w:val="ca-ES"/>
        </w:rPr>
        <w:t>de</w:t>
      </w:r>
      <w:r w:rsidR="008C7B04" w:rsidRPr="00060E38">
        <w:rPr>
          <w:rFonts w:ascii="Arial" w:hAnsi="Arial" w:cs="Arial"/>
          <w:sz w:val="20"/>
          <w:szCs w:val="20"/>
          <w:lang w:val="ca-ES"/>
        </w:rPr>
        <w:t>l soci titular</w:t>
      </w:r>
      <w:r w:rsidRPr="00060E38">
        <w:rPr>
          <w:rFonts w:ascii="Arial" w:hAnsi="Arial" w:cs="Arial"/>
          <w:sz w:val="20"/>
          <w:szCs w:val="20"/>
          <w:lang w:val="ca-ES"/>
        </w:rPr>
        <w:t>.</w:t>
      </w:r>
    </w:p>
  </w:footnote>
  <w:footnote w:id="17">
    <w:p w14:paraId="631BCFC5" w14:textId="41B0DF6C" w:rsidR="00102F2D" w:rsidRPr="00102F2D" w:rsidRDefault="00102F2D">
      <w:pPr>
        <w:pStyle w:val="Textonotapie"/>
        <w:rPr>
          <w:lang w:val="ca-ES"/>
        </w:rPr>
      </w:pPr>
      <w:r>
        <w:rPr>
          <w:rStyle w:val="Refdenotaalpie"/>
        </w:rPr>
        <w:footnoteRef/>
      </w:r>
      <w:r w:rsidRPr="00102F2D">
        <w:rPr>
          <w:lang w:val="ca-ES"/>
        </w:rPr>
        <w:t xml:space="preserve"> Tradicionalment es tractava de la meitat dels productes destinats a l’explotació agrícola (la meitat de les llavors, els fems, els insecticides, els combustibles, etc.) i les dues terceres parts o el total dels adobs químics</w:t>
      </w:r>
      <w:r>
        <w:rPr>
          <w:lang w:val="ca-ES"/>
        </w:rPr>
        <w:t>.</w:t>
      </w:r>
    </w:p>
  </w:footnote>
  <w:footnote w:id="18">
    <w:p w14:paraId="5C0569CE" w14:textId="02F0AA24" w:rsidR="00485FA7" w:rsidRPr="00060E38" w:rsidRDefault="00485FA7" w:rsidP="00F112E5">
      <w:pPr>
        <w:pStyle w:val="Textonotapie"/>
        <w:shd w:val="clear" w:color="auto" w:fill="FFFFFF" w:themeFill="background1"/>
        <w:rPr>
          <w:rFonts w:cs="Arial"/>
          <w:lang w:val="ca-ES"/>
        </w:rPr>
      </w:pPr>
      <w:r w:rsidRPr="00060E38">
        <w:rPr>
          <w:rStyle w:val="Refdenotaalpie"/>
          <w:rFonts w:cs="Arial"/>
          <w:lang w:val="ca-ES"/>
        </w:rPr>
        <w:footnoteRef/>
      </w:r>
      <w:r w:rsidRPr="00060E38">
        <w:rPr>
          <w:rFonts w:cs="Arial"/>
          <w:lang w:val="ca-ES"/>
        </w:rPr>
        <w:t xml:space="preserve"> És una entrega en e</w:t>
      </w:r>
      <w:r w:rsidR="00E62CF8" w:rsidRPr="00060E38">
        <w:rPr>
          <w:rFonts w:cs="Arial"/>
          <w:lang w:val="ca-ES"/>
        </w:rPr>
        <w:t>fectiu (en doblers)</w:t>
      </w:r>
      <w:r w:rsidRPr="00060E38">
        <w:rPr>
          <w:rFonts w:cs="Arial"/>
          <w:lang w:val="ca-ES"/>
        </w:rPr>
        <w:t xml:space="preserve"> </w:t>
      </w:r>
      <w:r w:rsidR="00E62CF8" w:rsidRPr="00060E38">
        <w:rPr>
          <w:rFonts w:cs="Arial"/>
          <w:lang w:val="ca-ES"/>
        </w:rPr>
        <w:t xml:space="preserve">feta </w:t>
      </w:r>
      <w:r w:rsidRPr="00060E38">
        <w:rPr>
          <w:rFonts w:cs="Arial"/>
          <w:lang w:val="ca-ES"/>
        </w:rPr>
        <w:t>pel titular al</w:t>
      </w:r>
      <w:r w:rsidR="00E62CF8" w:rsidRPr="00060E38">
        <w:rPr>
          <w:rFonts w:cs="Arial"/>
          <w:lang w:val="ca-ES"/>
        </w:rPr>
        <w:t xml:space="preserve"> conreador, en començar el contracte, per tal de </w:t>
      </w:r>
      <w:r w:rsidR="00715496" w:rsidRPr="00C94255">
        <w:rPr>
          <w:rFonts w:cs="Arial"/>
          <w:lang w:val="ca-ES"/>
        </w:rPr>
        <w:t>coadjuvar-li</w:t>
      </w:r>
      <w:r w:rsidR="00E62CF8" w:rsidRPr="00C94255">
        <w:rPr>
          <w:rFonts w:cs="Arial"/>
          <w:lang w:val="ca-ES"/>
        </w:rPr>
        <w:t xml:space="preserve"> al finançament de les seves activitats</w:t>
      </w:r>
      <w:r w:rsidR="00715496" w:rsidRPr="00C94255">
        <w:rPr>
          <w:rFonts w:cs="Arial"/>
          <w:lang w:val="ca-ES"/>
        </w:rPr>
        <w:t xml:space="preserve">, la qual no </w:t>
      </w:r>
      <w:r w:rsidR="002A4AC6" w:rsidRPr="00C94255">
        <w:rPr>
          <w:rFonts w:cs="Arial"/>
          <w:lang w:val="ca-ES"/>
        </w:rPr>
        <w:t>genera</w:t>
      </w:r>
      <w:r w:rsidR="00715496" w:rsidRPr="00C94255">
        <w:rPr>
          <w:rFonts w:cs="Arial"/>
          <w:lang w:val="ca-ES"/>
        </w:rPr>
        <w:t xml:space="preserve"> inte</w:t>
      </w:r>
      <w:r w:rsidR="00472212" w:rsidRPr="00C94255">
        <w:rPr>
          <w:rFonts w:cs="Arial"/>
          <w:lang w:val="ca-ES"/>
        </w:rPr>
        <w:t>re</w:t>
      </w:r>
      <w:r w:rsidR="00715496" w:rsidRPr="00C94255">
        <w:rPr>
          <w:rFonts w:cs="Arial"/>
          <w:lang w:val="ca-ES"/>
        </w:rPr>
        <w:t>ssos. Ve</w:t>
      </w:r>
      <w:r w:rsidR="000201AA" w:rsidRPr="0054664A">
        <w:rPr>
          <w:rFonts w:cs="Arial"/>
          <w:lang w:val="ca-ES"/>
        </w:rPr>
        <w:t>geu</w:t>
      </w:r>
      <w:r w:rsidR="002F2E11" w:rsidRPr="00C94255">
        <w:rPr>
          <w:rFonts w:cs="Arial"/>
          <w:lang w:val="ca-ES"/>
        </w:rPr>
        <w:t xml:space="preserve"> l’article de </w:t>
      </w:r>
      <w:r w:rsidR="001F1665" w:rsidRPr="00C94255">
        <w:rPr>
          <w:rFonts w:cs="Arial"/>
          <w:lang w:val="ca-ES"/>
        </w:rPr>
        <w:t xml:space="preserve">Miquel </w:t>
      </w:r>
      <w:r w:rsidRPr="00C94255">
        <w:rPr>
          <w:rFonts w:cs="Arial"/>
          <w:lang w:val="ca-ES"/>
        </w:rPr>
        <w:t>C</w:t>
      </w:r>
      <w:r w:rsidR="002F2E11" w:rsidRPr="00C94255">
        <w:rPr>
          <w:rFonts w:cs="Arial"/>
          <w:lang w:val="ca-ES"/>
        </w:rPr>
        <w:t xml:space="preserve">oll publicat dins el manual </w:t>
      </w:r>
      <w:r w:rsidRPr="00C94255">
        <w:rPr>
          <w:rFonts w:cs="Arial"/>
          <w:i/>
          <w:lang w:val="ca-ES"/>
        </w:rPr>
        <w:t>El sistema menorquí d</w:t>
      </w:r>
      <w:r w:rsidR="00BF468D" w:rsidRPr="00C94255">
        <w:rPr>
          <w:rFonts w:cs="Arial"/>
          <w:i/>
          <w:lang w:val="ca-ES"/>
        </w:rPr>
        <w:t>’</w:t>
      </w:r>
      <w:r w:rsidRPr="00C94255">
        <w:rPr>
          <w:rFonts w:cs="Arial"/>
          <w:i/>
          <w:lang w:val="ca-ES"/>
        </w:rPr>
        <w:t>amitges que el Dret civil de les Illes Balears denomina “</w:t>
      </w:r>
      <w:r w:rsidR="003727D2" w:rsidRPr="00C94255">
        <w:rPr>
          <w:rFonts w:cs="Arial"/>
          <w:i/>
          <w:lang w:val="ca-ES"/>
        </w:rPr>
        <w:t>s</w:t>
      </w:r>
      <w:r w:rsidRPr="00C94255">
        <w:rPr>
          <w:rFonts w:cs="Arial"/>
          <w:i/>
          <w:lang w:val="ca-ES"/>
        </w:rPr>
        <w:t xml:space="preserve">ocietat </w:t>
      </w:r>
      <w:r w:rsidR="003727D2" w:rsidRPr="00C94255">
        <w:rPr>
          <w:rFonts w:cs="Arial"/>
          <w:i/>
          <w:lang w:val="ca-ES"/>
        </w:rPr>
        <w:t>r</w:t>
      </w:r>
      <w:r w:rsidRPr="00C94255">
        <w:rPr>
          <w:rFonts w:cs="Arial"/>
          <w:i/>
          <w:lang w:val="ca-ES"/>
        </w:rPr>
        <w:t>ural menorquina”</w:t>
      </w:r>
      <w:r w:rsidR="002F2E11" w:rsidRPr="00C94255">
        <w:rPr>
          <w:rFonts w:cs="Arial"/>
          <w:i/>
          <w:lang w:val="ca-ES"/>
        </w:rPr>
        <w:t xml:space="preserve"> </w:t>
      </w:r>
      <w:r w:rsidR="002F2E11" w:rsidRPr="00C94255">
        <w:rPr>
          <w:rFonts w:cs="Arial"/>
          <w:iCs/>
          <w:lang w:val="ca-ES"/>
        </w:rPr>
        <w:t>(publicat</w:t>
      </w:r>
      <w:r w:rsidR="002F2E11">
        <w:rPr>
          <w:rFonts w:cs="Arial"/>
          <w:iCs/>
          <w:lang w:val="ca-ES"/>
        </w:rPr>
        <w:t xml:space="preserve"> per l’</w:t>
      </w:r>
      <w:r w:rsidRPr="00060E38">
        <w:rPr>
          <w:rFonts w:cs="Arial"/>
          <w:lang w:val="ca-ES"/>
        </w:rPr>
        <w:t>Il</w:t>
      </w:r>
      <w:r w:rsidR="002F2E11">
        <w:rPr>
          <w:rFonts w:cs="Arial"/>
          <w:lang w:val="ca-ES"/>
        </w:rPr>
        <w:t>·l</w:t>
      </w:r>
      <w:r w:rsidRPr="00060E38">
        <w:rPr>
          <w:rFonts w:cs="Arial"/>
          <w:lang w:val="ca-ES"/>
        </w:rPr>
        <w:t>ustre Col</w:t>
      </w:r>
      <w:r w:rsidR="002F2E11">
        <w:rPr>
          <w:rFonts w:cs="Arial"/>
          <w:lang w:val="ca-ES"/>
        </w:rPr>
        <w:t>·legi d’Advocats de les Illes Balears</w:t>
      </w:r>
      <w:r w:rsidR="003727D2">
        <w:rPr>
          <w:rFonts w:cs="Arial"/>
          <w:lang w:val="ca-ES"/>
        </w:rPr>
        <w:t xml:space="preserve"> el 19994</w:t>
      </w:r>
      <w:r w:rsidR="002F2E11">
        <w:rPr>
          <w:rFonts w:cs="Arial"/>
          <w:lang w:val="ca-ES"/>
        </w:rPr>
        <w:t>)</w:t>
      </w:r>
      <w:r w:rsidRPr="00060E38">
        <w:rPr>
          <w:rFonts w:cs="Arial"/>
          <w:lang w:val="ca-ES"/>
        </w:rPr>
        <w:t>.</w:t>
      </w:r>
    </w:p>
  </w:footnote>
  <w:footnote w:id="19">
    <w:p w14:paraId="3CC1B748" w14:textId="77777777" w:rsidR="006A0C43" w:rsidRPr="000201AA" w:rsidRDefault="006A0C43" w:rsidP="00F112E5">
      <w:pPr>
        <w:pStyle w:val="Textonotapie"/>
        <w:shd w:val="clear" w:color="auto" w:fill="FFFFFF" w:themeFill="background1"/>
        <w:rPr>
          <w:rFonts w:cs="Arial"/>
          <w:lang w:val="ca-ES"/>
        </w:rPr>
      </w:pPr>
      <w:r w:rsidRPr="00060E38">
        <w:rPr>
          <w:rStyle w:val="Refdenotaalpie"/>
          <w:rFonts w:cs="Arial"/>
          <w:lang w:val="ca-ES"/>
        </w:rPr>
        <w:footnoteRef/>
      </w:r>
      <w:r w:rsidRPr="00060E38">
        <w:rPr>
          <w:rFonts w:cs="Arial"/>
          <w:lang w:val="ca-ES"/>
        </w:rPr>
        <w:t xml:space="preserve"> </w:t>
      </w:r>
      <w:r w:rsidRPr="000201AA">
        <w:rPr>
          <w:rFonts w:cs="Arial"/>
          <w:lang w:val="ca-ES"/>
        </w:rPr>
        <w:t>SAP de Baleares de 20 de junio de 2001.</w:t>
      </w:r>
    </w:p>
  </w:footnote>
  <w:footnote w:id="20">
    <w:p w14:paraId="370B41FB" w14:textId="65DDF138" w:rsidR="00EF7B2D" w:rsidRPr="000201AA" w:rsidRDefault="00B449BF" w:rsidP="00F112E5">
      <w:pPr>
        <w:shd w:val="clear" w:color="auto" w:fill="FFFFFF" w:themeFill="background1"/>
        <w:tabs>
          <w:tab w:val="left" w:pos="142"/>
        </w:tabs>
        <w:ind w:right="-1"/>
        <w:jc w:val="both"/>
        <w:rPr>
          <w:rFonts w:ascii="Arial" w:hAnsi="Arial" w:cs="Arial"/>
          <w:b/>
          <w:bCs/>
          <w:sz w:val="20"/>
          <w:szCs w:val="20"/>
          <w:lang w:val="ca-ES"/>
        </w:rPr>
      </w:pPr>
      <w:r w:rsidRPr="000201AA">
        <w:rPr>
          <w:rStyle w:val="Refdenotaalpie"/>
          <w:rFonts w:cs="Arial"/>
          <w:szCs w:val="20"/>
          <w:lang w:val="ca-ES"/>
        </w:rPr>
        <w:footnoteRef/>
      </w:r>
      <w:r w:rsidRPr="000201AA">
        <w:rPr>
          <w:rFonts w:ascii="Arial" w:hAnsi="Arial" w:cs="Arial"/>
          <w:sz w:val="20"/>
          <w:szCs w:val="20"/>
          <w:lang w:val="ca-ES"/>
        </w:rPr>
        <w:t xml:space="preserve"> No es considera directament aplicable l</w:t>
      </w:r>
      <w:r w:rsidR="00BF468D" w:rsidRPr="000201AA">
        <w:rPr>
          <w:rFonts w:ascii="Arial" w:hAnsi="Arial" w:cs="Arial"/>
          <w:sz w:val="20"/>
          <w:szCs w:val="20"/>
          <w:lang w:val="ca-ES"/>
        </w:rPr>
        <w:t>’</w:t>
      </w:r>
      <w:r w:rsidRPr="000201AA">
        <w:rPr>
          <w:rFonts w:ascii="Arial" w:hAnsi="Arial" w:cs="Arial"/>
          <w:sz w:val="20"/>
          <w:szCs w:val="20"/>
          <w:lang w:val="ca-ES"/>
        </w:rPr>
        <w:t>art. 8 LAR. Ambdues parts participen en la producció i la destinació dels productes, per la qual cosa, en aquest contracte, l</w:t>
      </w:r>
      <w:r w:rsidR="00BF468D" w:rsidRPr="000201AA">
        <w:rPr>
          <w:rFonts w:ascii="Arial" w:hAnsi="Arial" w:cs="Arial"/>
          <w:sz w:val="20"/>
          <w:szCs w:val="20"/>
          <w:lang w:val="ca-ES"/>
        </w:rPr>
        <w:t>’</w:t>
      </w:r>
      <w:r w:rsidRPr="000201AA">
        <w:rPr>
          <w:rFonts w:ascii="Arial" w:hAnsi="Arial" w:cs="Arial"/>
          <w:sz w:val="20"/>
          <w:szCs w:val="20"/>
          <w:lang w:val="ca-ES"/>
        </w:rPr>
        <w:t>acord sobre el desenvolupament del contracte ha de ser constant. Consuetudinàriament, la direcció de l</w:t>
      </w:r>
      <w:r w:rsidR="00BF468D" w:rsidRPr="000201AA">
        <w:rPr>
          <w:rFonts w:ascii="Arial" w:hAnsi="Arial" w:cs="Arial"/>
          <w:sz w:val="20"/>
          <w:szCs w:val="20"/>
          <w:lang w:val="ca-ES"/>
        </w:rPr>
        <w:t>’</w:t>
      </w:r>
      <w:r w:rsidRPr="000201AA">
        <w:rPr>
          <w:rFonts w:ascii="Arial" w:hAnsi="Arial" w:cs="Arial"/>
          <w:sz w:val="20"/>
          <w:szCs w:val="20"/>
          <w:lang w:val="ca-ES"/>
        </w:rPr>
        <w:t>explotació es considera que es du a terme de mutu acord</w:t>
      </w:r>
      <w:r w:rsidR="003E6BA1" w:rsidRPr="000201AA">
        <w:rPr>
          <w:rFonts w:ascii="Arial" w:hAnsi="Arial" w:cs="Arial"/>
          <w:sz w:val="20"/>
          <w:szCs w:val="20"/>
          <w:lang w:val="ca-ES"/>
        </w:rPr>
        <w:t xml:space="preserve">: </w:t>
      </w:r>
      <w:r w:rsidR="00202510" w:rsidRPr="000201AA">
        <w:rPr>
          <w:rFonts w:ascii="Arial" w:hAnsi="Arial" w:cs="Arial"/>
          <w:sz w:val="20"/>
          <w:szCs w:val="20"/>
          <w:lang w:val="ca-ES"/>
        </w:rPr>
        <w:t>“</w:t>
      </w:r>
      <w:r w:rsidR="003E6BA1" w:rsidRPr="000201AA">
        <w:rPr>
          <w:rFonts w:ascii="Arial" w:hAnsi="Arial" w:cs="Arial"/>
          <w:sz w:val="20"/>
          <w:szCs w:val="20"/>
          <w:lang w:val="ca-ES"/>
        </w:rPr>
        <w:t>actuen mancomunadament amb l</w:t>
      </w:r>
      <w:r w:rsidR="00BF468D" w:rsidRPr="000201AA">
        <w:rPr>
          <w:rFonts w:ascii="Arial" w:hAnsi="Arial" w:cs="Arial"/>
          <w:sz w:val="20"/>
          <w:szCs w:val="20"/>
          <w:lang w:val="ca-ES"/>
        </w:rPr>
        <w:t>’</w:t>
      </w:r>
      <w:r w:rsidR="003E6BA1" w:rsidRPr="000201AA">
        <w:rPr>
          <w:rFonts w:ascii="Arial" w:hAnsi="Arial" w:cs="Arial"/>
          <w:sz w:val="20"/>
          <w:szCs w:val="20"/>
          <w:lang w:val="ca-ES"/>
        </w:rPr>
        <w:t>objecte d</w:t>
      </w:r>
      <w:r w:rsidR="00BF468D" w:rsidRPr="000201AA">
        <w:rPr>
          <w:rFonts w:ascii="Arial" w:hAnsi="Arial" w:cs="Arial"/>
          <w:sz w:val="20"/>
          <w:szCs w:val="20"/>
          <w:lang w:val="ca-ES"/>
        </w:rPr>
        <w:t>’</w:t>
      </w:r>
      <w:r w:rsidR="003E6BA1" w:rsidRPr="000201AA">
        <w:rPr>
          <w:rFonts w:ascii="Arial" w:hAnsi="Arial" w:cs="Arial"/>
          <w:sz w:val="20"/>
          <w:szCs w:val="20"/>
          <w:lang w:val="ca-ES"/>
        </w:rPr>
        <w:t>explotar una finca en estreta col·laboració</w:t>
      </w:r>
      <w:r w:rsidR="00202510" w:rsidRPr="000201AA">
        <w:rPr>
          <w:rFonts w:ascii="Arial" w:hAnsi="Arial" w:cs="Arial"/>
          <w:sz w:val="20"/>
          <w:szCs w:val="20"/>
          <w:lang w:val="ca-ES"/>
        </w:rPr>
        <w:t>”</w:t>
      </w:r>
      <w:r w:rsidR="00E2089B" w:rsidRPr="000201AA">
        <w:rPr>
          <w:rFonts w:ascii="Arial" w:hAnsi="Arial" w:cs="Arial"/>
          <w:sz w:val="20"/>
          <w:szCs w:val="20"/>
          <w:lang w:val="ca-ES"/>
        </w:rPr>
        <w:t>,</w:t>
      </w:r>
      <w:r w:rsidR="00202510" w:rsidRPr="000201AA">
        <w:rPr>
          <w:rFonts w:ascii="Arial" w:hAnsi="Arial" w:cs="Arial"/>
          <w:sz w:val="20"/>
          <w:szCs w:val="20"/>
          <w:lang w:val="ca-ES"/>
        </w:rPr>
        <w:t xml:space="preserve"> diu l</w:t>
      </w:r>
      <w:r w:rsidR="00BF468D" w:rsidRPr="000201AA">
        <w:rPr>
          <w:rFonts w:ascii="Arial" w:hAnsi="Arial" w:cs="Arial"/>
          <w:sz w:val="20"/>
          <w:szCs w:val="20"/>
          <w:lang w:val="ca-ES"/>
        </w:rPr>
        <w:t>’</w:t>
      </w:r>
      <w:r w:rsidR="00202510" w:rsidRPr="000201AA">
        <w:rPr>
          <w:rFonts w:ascii="Arial" w:hAnsi="Arial" w:cs="Arial"/>
          <w:sz w:val="20"/>
          <w:szCs w:val="20"/>
          <w:lang w:val="ca-ES"/>
        </w:rPr>
        <w:t>art. 64 de la Compilació</w:t>
      </w:r>
      <w:r w:rsidR="003E6BA1" w:rsidRPr="000201AA">
        <w:rPr>
          <w:rFonts w:ascii="Arial" w:hAnsi="Arial" w:cs="Arial"/>
          <w:sz w:val="20"/>
          <w:szCs w:val="20"/>
          <w:lang w:val="ca-ES"/>
        </w:rPr>
        <w:t xml:space="preserve">. </w:t>
      </w:r>
    </w:p>
  </w:footnote>
  <w:footnote w:id="21">
    <w:p w14:paraId="534EA61E" w14:textId="7FB6DA41" w:rsidR="00203691" w:rsidRPr="00060E38" w:rsidRDefault="00203691" w:rsidP="00F112E5">
      <w:pPr>
        <w:pStyle w:val="HTMLconformatoprevio"/>
        <w:shd w:val="clear" w:color="auto" w:fill="FFFFFF" w:themeFill="background1"/>
        <w:jc w:val="both"/>
        <w:rPr>
          <w:rFonts w:ascii="Arial" w:eastAsiaTheme="majorEastAsia" w:hAnsi="Arial" w:cs="Arial"/>
          <w:color w:val="202124"/>
          <w:lang w:val="ca-ES"/>
        </w:rPr>
      </w:pPr>
      <w:r w:rsidRPr="000201AA">
        <w:rPr>
          <w:rStyle w:val="Refdenotaalpie"/>
          <w:rFonts w:eastAsiaTheme="majorEastAsia" w:cs="Arial"/>
          <w:lang w:val="ca-ES"/>
        </w:rPr>
        <w:footnoteRef/>
      </w:r>
      <w:r w:rsidRPr="000201AA">
        <w:rPr>
          <w:rFonts w:ascii="Arial" w:hAnsi="Arial" w:cs="Arial"/>
          <w:lang w:val="ca-ES"/>
        </w:rPr>
        <w:t xml:space="preserve"> </w:t>
      </w:r>
      <w:r w:rsidR="00C64F3E" w:rsidRPr="0054664A">
        <w:rPr>
          <w:rStyle w:val="y2iqfc"/>
          <w:rFonts w:ascii="Arial" w:eastAsiaTheme="majorEastAsia" w:hAnsi="Arial" w:cs="Arial"/>
          <w:lang w:val="ca-ES"/>
        </w:rPr>
        <w:t xml:space="preserve">Les </w:t>
      </w:r>
      <w:r w:rsidR="00CA3711" w:rsidRPr="0054664A">
        <w:rPr>
          <w:rStyle w:val="y2iqfc"/>
          <w:rFonts w:ascii="Arial" w:eastAsiaTheme="majorEastAsia" w:hAnsi="Arial" w:cs="Arial"/>
          <w:lang w:val="ca-ES"/>
        </w:rPr>
        <w:t>despeses en general s</w:t>
      </w:r>
      <w:r w:rsidR="00BF468D" w:rsidRPr="0054664A">
        <w:rPr>
          <w:rStyle w:val="y2iqfc"/>
          <w:rFonts w:ascii="Arial" w:eastAsiaTheme="majorEastAsia" w:hAnsi="Arial" w:cs="Arial"/>
          <w:lang w:val="ca-ES"/>
        </w:rPr>
        <w:t>’</w:t>
      </w:r>
      <w:r w:rsidR="00CA3711" w:rsidRPr="0054664A">
        <w:rPr>
          <w:rStyle w:val="y2iqfc"/>
          <w:rFonts w:ascii="Arial" w:eastAsiaTheme="majorEastAsia" w:hAnsi="Arial" w:cs="Arial"/>
          <w:lang w:val="ca-ES"/>
        </w:rPr>
        <w:t>imputen a la societat, llevat de les expressament estipulades a càrrec d</w:t>
      </w:r>
      <w:r w:rsidR="00BF468D" w:rsidRPr="0054664A">
        <w:rPr>
          <w:rStyle w:val="y2iqfc"/>
          <w:rFonts w:ascii="Arial" w:eastAsiaTheme="majorEastAsia" w:hAnsi="Arial" w:cs="Arial"/>
          <w:lang w:val="ca-ES"/>
        </w:rPr>
        <w:t>’</w:t>
      </w:r>
      <w:r w:rsidR="00CA3711" w:rsidRPr="0054664A">
        <w:rPr>
          <w:rStyle w:val="y2iqfc"/>
          <w:rFonts w:ascii="Arial" w:eastAsiaTheme="majorEastAsia" w:hAnsi="Arial" w:cs="Arial"/>
          <w:lang w:val="ca-ES"/>
        </w:rPr>
        <w:t>algun dels socis. Normalment,</w:t>
      </w:r>
      <w:r w:rsidR="00C64F3E" w:rsidRPr="0054664A">
        <w:rPr>
          <w:rStyle w:val="y2iqfc"/>
          <w:rFonts w:ascii="Arial" w:eastAsiaTheme="majorEastAsia" w:hAnsi="Arial" w:cs="Arial"/>
          <w:lang w:val="ca-ES"/>
        </w:rPr>
        <w:t xml:space="preserve"> per costum,</w:t>
      </w:r>
      <w:r w:rsidR="00CA3711" w:rsidRPr="0054664A">
        <w:rPr>
          <w:rStyle w:val="y2iqfc"/>
          <w:rFonts w:ascii="Arial" w:eastAsiaTheme="majorEastAsia" w:hAnsi="Arial" w:cs="Arial"/>
          <w:lang w:val="ca-ES"/>
        </w:rPr>
        <w:t xml:space="preserve"> s</w:t>
      </w:r>
      <w:r w:rsidR="00BF468D" w:rsidRPr="0054664A">
        <w:rPr>
          <w:rStyle w:val="y2iqfc"/>
          <w:rFonts w:ascii="Arial" w:eastAsiaTheme="majorEastAsia" w:hAnsi="Arial" w:cs="Arial"/>
          <w:lang w:val="ca-ES"/>
        </w:rPr>
        <w:t>’</w:t>
      </w:r>
      <w:r w:rsidR="00CA3711" w:rsidRPr="0054664A">
        <w:rPr>
          <w:rStyle w:val="y2iqfc"/>
          <w:rFonts w:ascii="Arial" w:eastAsiaTheme="majorEastAsia" w:hAnsi="Arial" w:cs="Arial"/>
          <w:lang w:val="ca-ES"/>
        </w:rPr>
        <w:t xml:space="preserve">imputaran a la societat les despeses següents: (1) </w:t>
      </w:r>
      <w:r w:rsidR="000201AA">
        <w:rPr>
          <w:rStyle w:val="y2iqfc"/>
          <w:rFonts w:ascii="Arial" w:eastAsiaTheme="majorEastAsia" w:hAnsi="Arial" w:cs="Arial"/>
          <w:lang w:val="ca-ES"/>
        </w:rPr>
        <w:t>c</w:t>
      </w:r>
      <w:r w:rsidR="00CA3711" w:rsidRPr="0054664A">
        <w:rPr>
          <w:rStyle w:val="y2iqfc"/>
          <w:rFonts w:ascii="Arial" w:eastAsiaTheme="majorEastAsia" w:hAnsi="Arial" w:cs="Arial"/>
          <w:lang w:val="ca-ES"/>
        </w:rPr>
        <w:t>onservació i reparació d</w:t>
      </w:r>
      <w:r w:rsidR="00BF468D" w:rsidRPr="0054664A">
        <w:rPr>
          <w:rStyle w:val="y2iqfc"/>
          <w:rFonts w:ascii="Arial" w:eastAsiaTheme="majorEastAsia" w:hAnsi="Arial" w:cs="Arial"/>
          <w:lang w:val="ca-ES"/>
        </w:rPr>
        <w:t>’</w:t>
      </w:r>
      <w:r w:rsidR="00CA3711" w:rsidRPr="0054664A">
        <w:rPr>
          <w:rStyle w:val="y2iqfc"/>
          <w:rFonts w:ascii="Arial" w:eastAsiaTheme="majorEastAsia" w:hAnsi="Arial" w:cs="Arial"/>
          <w:lang w:val="ca-ES"/>
        </w:rPr>
        <w:t>eines i eines</w:t>
      </w:r>
      <w:r w:rsidR="000201AA">
        <w:rPr>
          <w:rStyle w:val="y2iqfc"/>
          <w:rFonts w:ascii="Arial" w:eastAsiaTheme="majorEastAsia" w:hAnsi="Arial" w:cs="Arial"/>
          <w:lang w:val="ca-ES"/>
        </w:rPr>
        <w:t xml:space="preserve"> </w:t>
      </w:r>
      <w:r w:rsidR="000201AA" w:rsidRPr="00C94255">
        <w:rPr>
          <w:rStyle w:val="y2iqfc"/>
          <w:rFonts w:ascii="Arial" w:eastAsiaTheme="majorEastAsia" w:hAnsi="Arial" w:cs="Arial"/>
          <w:lang w:val="ca-ES"/>
        </w:rPr>
        <w:t>i</w:t>
      </w:r>
      <w:r w:rsidR="00CA3711" w:rsidRPr="0054664A">
        <w:rPr>
          <w:rStyle w:val="y2iqfc"/>
          <w:rFonts w:ascii="Arial" w:eastAsiaTheme="majorEastAsia" w:hAnsi="Arial" w:cs="Arial"/>
          <w:lang w:val="ca-ES"/>
        </w:rPr>
        <w:t xml:space="preserve"> (2) </w:t>
      </w:r>
      <w:r w:rsidR="000201AA" w:rsidRPr="00C94255">
        <w:rPr>
          <w:rStyle w:val="y2iqfc"/>
          <w:rFonts w:ascii="Arial" w:eastAsiaTheme="majorEastAsia" w:hAnsi="Arial" w:cs="Arial"/>
          <w:lang w:val="ca-ES"/>
        </w:rPr>
        <w:t>t</w:t>
      </w:r>
      <w:r w:rsidR="00CA3711" w:rsidRPr="0054664A">
        <w:rPr>
          <w:rStyle w:val="y2iqfc"/>
          <w:rFonts w:ascii="Arial" w:eastAsiaTheme="majorEastAsia" w:hAnsi="Arial" w:cs="Arial"/>
          <w:lang w:val="ca-ES"/>
        </w:rPr>
        <w:t>axes i impostos municipals.</w:t>
      </w:r>
      <w:r w:rsidR="00AA2759" w:rsidRPr="0054664A">
        <w:rPr>
          <w:rStyle w:val="y2iqfc"/>
          <w:rFonts w:ascii="Arial" w:eastAsiaTheme="majorEastAsia" w:hAnsi="Arial" w:cs="Arial"/>
          <w:lang w:val="ca-ES"/>
        </w:rPr>
        <w:t xml:space="preserve"> </w:t>
      </w:r>
      <w:r w:rsidR="000201AA" w:rsidRPr="00C94255">
        <w:rPr>
          <w:rStyle w:val="y2iqfc"/>
          <w:rFonts w:ascii="Arial" w:eastAsiaTheme="majorEastAsia" w:hAnsi="Arial" w:cs="Arial"/>
          <w:lang w:val="ca-ES"/>
        </w:rPr>
        <w:t>Vegeu</w:t>
      </w:r>
      <w:r w:rsidR="003727D2" w:rsidRPr="00C94255">
        <w:rPr>
          <w:rStyle w:val="y2iqfc"/>
          <w:rFonts w:ascii="Arial" w:eastAsiaTheme="majorEastAsia" w:hAnsi="Arial" w:cs="Arial"/>
          <w:lang w:val="ca-ES"/>
        </w:rPr>
        <w:t xml:space="preserve"> els articles de Pedro Ballester </w:t>
      </w:r>
      <w:r w:rsidR="00C94255">
        <w:rPr>
          <w:rStyle w:val="y2iqfc"/>
          <w:rFonts w:ascii="Arial" w:eastAsiaTheme="majorEastAsia" w:hAnsi="Arial" w:cs="Arial"/>
          <w:lang w:val="ca-ES"/>
        </w:rPr>
        <w:t xml:space="preserve">publicats </w:t>
      </w:r>
      <w:r w:rsidR="00C94255" w:rsidRPr="00C94255">
        <w:rPr>
          <w:rStyle w:val="y2iqfc"/>
          <w:rFonts w:ascii="Arial" w:eastAsiaTheme="majorEastAsia" w:hAnsi="Arial" w:cs="Arial"/>
          <w:lang w:val="ca-ES"/>
        </w:rPr>
        <w:t xml:space="preserve">a la </w:t>
      </w:r>
      <w:r w:rsidR="00C94255" w:rsidRPr="00C94255">
        <w:rPr>
          <w:rStyle w:val="y2iqfc"/>
          <w:rFonts w:ascii="Arial" w:eastAsiaTheme="majorEastAsia" w:hAnsi="Arial" w:cs="Arial"/>
          <w:i/>
          <w:iCs/>
          <w:lang w:val="ca-ES"/>
        </w:rPr>
        <w:t>Revista de Menorca</w:t>
      </w:r>
      <w:r w:rsidR="00C94255" w:rsidRPr="00C94255">
        <w:rPr>
          <w:rStyle w:val="y2iqfc"/>
          <w:rFonts w:ascii="Arial" w:eastAsiaTheme="majorEastAsia" w:hAnsi="Arial" w:cs="Arial"/>
          <w:lang w:val="ca-ES"/>
        </w:rPr>
        <w:t xml:space="preserve"> </w:t>
      </w:r>
      <w:r w:rsidRPr="00C94255">
        <w:rPr>
          <w:rFonts w:ascii="Arial" w:hAnsi="Arial" w:cs="Arial"/>
          <w:lang w:val="ca-ES"/>
        </w:rPr>
        <w:t>“Costums i tractes referents a bestiar més usuals a s</w:t>
      </w:r>
      <w:r w:rsidR="00BF468D" w:rsidRPr="00C94255">
        <w:rPr>
          <w:rFonts w:ascii="Arial" w:hAnsi="Arial" w:cs="Arial"/>
          <w:lang w:val="ca-ES"/>
        </w:rPr>
        <w:t>’</w:t>
      </w:r>
      <w:r w:rsidRPr="00C94255">
        <w:rPr>
          <w:rFonts w:ascii="Arial" w:hAnsi="Arial" w:cs="Arial"/>
          <w:lang w:val="ca-ES"/>
        </w:rPr>
        <w:t>illa de Menorca”</w:t>
      </w:r>
      <w:r w:rsidR="003727D2" w:rsidRPr="00C94255">
        <w:rPr>
          <w:rFonts w:ascii="Arial" w:hAnsi="Arial" w:cs="Arial"/>
          <w:lang w:val="ca-ES"/>
        </w:rPr>
        <w:t xml:space="preserve"> (</w:t>
      </w:r>
      <w:r w:rsidRPr="00C94255">
        <w:rPr>
          <w:rFonts w:ascii="Arial" w:hAnsi="Arial" w:cs="Arial"/>
          <w:lang w:val="ca-ES"/>
        </w:rPr>
        <w:t>1918, tom XIII, p</w:t>
      </w:r>
      <w:r w:rsidR="00AA2759" w:rsidRPr="00C94255">
        <w:rPr>
          <w:rFonts w:ascii="Arial" w:hAnsi="Arial" w:cs="Arial"/>
          <w:lang w:val="ca-ES"/>
        </w:rPr>
        <w:t>p</w:t>
      </w:r>
      <w:r w:rsidRPr="00C94255">
        <w:rPr>
          <w:rFonts w:ascii="Arial" w:hAnsi="Arial" w:cs="Arial"/>
          <w:lang w:val="ca-ES"/>
        </w:rPr>
        <w:t>. 149-176</w:t>
      </w:r>
      <w:r w:rsidR="003727D2" w:rsidRPr="00C94255">
        <w:rPr>
          <w:rFonts w:ascii="Arial" w:hAnsi="Arial" w:cs="Arial"/>
          <w:lang w:val="ca-ES"/>
        </w:rPr>
        <w:t>)</w:t>
      </w:r>
      <w:r w:rsidR="00C94255" w:rsidRPr="00C94255">
        <w:rPr>
          <w:rFonts w:ascii="Arial" w:hAnsi="Arial" w:cs="Arial"/>
          <w:lang w:val="ca-ES"/>
        </w:rPr>
        <w:t>,</w:t>
      </w:r>
      <w:r w:rsidR="003727D2" w:rsidRPr="00C94255">
        <w:rPr>
          <w:rFonts w:ascii="Arial" w:hAnsi="Arial" w:cs="Arial"/>
          <w:lang w:val="ca-ES"/>
        </w:rPr>
        <w:t xml:space="preserve"> </w:t>
      </w:r>
      <w:r w:rsidRPr="00C94255">
        <w:rPr>
          <w:rFonts w:ascii="Arial" w:hAnsi="Arial" w:cs="Arial"/>
          <w:lang w:val="ca-ES"/>
        </w:rPr>
        <w:t>“</w:t>
      </w:r>
      <w:r w:rsidRPr="00C94255">
        <w:rPr>
          <w:rFonts w:ascii="Arial" w:hAnsi="Arial" w:cs="Arial"/>
          <w:i/>
          <w:iCs/>
          <w:lang w:val="ca-ES"/>
        </w:rPr>
        <w:t>Tipos locales de explotación agrícola</w:t>
      </w:r>
      <w:r w:rsidRPr="00C94255">
        <w:rPr>
          <w:rFonts w:ascii="Arial" w:hAnsi="Arial" w:cs="Arial"/>
          <w:lang w:val="ca-ES"/>
        </w:rPr>
        <w:t>”</w:t>
      </w:r>
      <w:r w:rsidR="003727D2" w:rsidRPr="00C94255">
        <w:rPr>
          <w:rFonts w:ascii="Arial" w:hAnsi="Arial" w:cs="Arial"/>
          <w:lang w:val="ca-ES"/>
        </w:rPr>
        <w:t xml:space="preserve"> (</w:t>
      </w:r>
      <w:r w:rsidRPr="00C94255">
        <w:rPr>
          <w:rFonts w:ascii="Arial" w:hAnsi="Arial" w:cs="Arial"/>
          <w:lang w:val="ca-ES"/>
        </w:rPr>
        <w:t>1932, p</w:t>
      </w:r>
      <w:r w:rsidR="00AA2759" w:rsidRPr="00C94255">
        <w:rPr>
          <w:rFonts w:ascii="Arial" w:hAnsi="Arial" w:cs="Arial"/>
          <w:lang w:val="ca-ES"/>
        </w:rPr>
        <w:t>p</w:t>
      </w:r>
      <w:r w:rsidRPr="00C94255">
        <w:rPr>
          <w:rFonts w:ascii="Arial" w:hAnsi="Arial" w:cs="Arial"/>
          <w:lang w:val="ca-ES"/>
        </w:rPr>
        <w:t>. 7-11</w:t>
      </w:r>
      <w:r w:rsidR="00C94255" w:rsidRPr="00C94255">
        <w:rPr>
          <w:rFonts w:ascii="Arial" w:hAnsi="Arial" w:cs="Arial"/>
          <w:lang w:val="ca-ES"/>
        </w:rPr>
        <w:t>) i</w:t>
      </w:r>
      <w:r w:rsidRPr="00C94255">
        <w:rPr>
          <w:rFonts w:ascii="Arial" w:hAnsi="Arial" w:cs="Arial"/>
          <w:lang w:val="ca-ES"/>
        </w:rPr>
        <w:t xml:space="preserve"> “</w:t>
      </w:r>
      <w:r w:rsidRPr="00C94255">
        <w:rPr>
          <w:rFonts w:ascii="Arial" w:hAnsi="Arial" w:cs="Arial"/>
          <w:i/>
          <w:iCs/>
          <w:lang w:val="ca-ES"/>
        </w:rPr>
        <w:t>De sociología agraria menorquina</w:t>
      </w:r>
      <w:r w:rsidRPr="00C94255">
        <w:rPr>
          <w:rFonts w:ascii="Arial" w:hAnsi="Arial" w:cs="Arial"/>
          <w:lang w:val="ca-ES"/>
        </w:rPr>
        <w:t>”</w:t>
      </w:r>
      <w:r w:rsidR="00C94255" w:rsidRPr="00C94255">
        <w:rPr>
          <w:rFonts w:ascii="Arial" w:hAnsi="Arial" w:cs="Arial"/>
          <w:lang w:val="ca-ES"/>
        </w:rPr>
        <w:t xml:space="preserve"> (</w:t>
      </w:r>
      <w:r w:rsidRPr="00C94255">
        <w:rPr>
          <w:rFonts w:ascii="Arial" w:hAnsi="Arial" w:cs="Arial"/>
          <w:lang w:val="ca-ES"/>
        </w:rPr>
        <w:t>1932, p</w:t>
      </w:r>
      <w:r w:rsidR="00733123" w:rsidRPr="00C94255">
        <w:rPr>
          <w:rFonts w:ascii="Arial" w:hAnsi="Arial" w:cs="Arial"/>
          <w:lang w:val="ca-ES"/>
        </w:rPr>
        <w:t>p</w:t>
      </w:r>
      <w:r w:rsidRPr="00C94255">
        <w:rPr>
          <w:rFonts w:ascii="Arial" w:hAnsi="Arial" w:cs="Arial"/>
          <w:lang w:val="ca-ES"/>
        </w:rPr>
        <w:t>. 291-310</w:t>
      </w:r>
      <w:r w:rsidR="00C94255" w:rsidRPr="00C94255">
        <w:rPr>
          <w:rFonts w:ascii="Arial" w:hAnsi="Arial" w:cs="Arial"/>
          <w:lang w:val="ca-ES"/>
        </w:rPr>
        <w:t>)</w:t>
      </w:r>
      <w:r w:rsidRPr="00C94255">
        <w:rPr>
          <w:rFonts w:ascii="Arial" w:hAnsi="Arial" w:cs="Arial"/>
          <w:lang w:val="ca-ES"/>
        </w:rPr>
        <w:t>.</w:t>
      </w:r>
    </w:p>
  </w:footnote>
  <w:footnote w:id="22">
    <w:p w14:paraId="7E211A3F" w14:textId="330FAA0E" w:rsidR="0075495E" w:rsidRPr="00060E38" w:rsidRDefault="0075495E"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Art. 28.1 LAR</w:t>
      </w:r>
    </w:p>
  </w:footnote>
  <w:footnote w:id="23">
    <w:p w14:paraId="6C27A12F" w14:textId="20CF07D4" w:rsidR="00717ED6" w:rsidRPr="00060E38" w:rsidRDefault="00717ED6"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La durada és la que pacten lliurement les parts, amb el mínim d</w:t>
      </w:r>
      <w:r w:rsidR="00BF468D">
        <w:rPr>
          <w:rFonts w:ascii="Arial" w:hAnsi="Arial" w:cs="Arial"/>
          <w:sz w:val="20"/>
          <w:szCs w:val="20"/>
          <w:lang w:val="ca-ES"/>
        </w:rPr>
        <w:t>’</w:t>
      </w:r>
      <w:r w:rsidRPr="00060E38">
        <w:rPr>
          <w:rFonts w:ascii="Arial" w:hAnsi="Arial" w:cs="Arial"/>
          <w:sz w:val="20"/>
          <w:szCs w:val="20"/>
          <w:lang w:val="ca-ES"/>
        </w:rPr>
        <w:t>1 any que s</w:t>
      </w:r>
      <w:r w:rsidR="00BF468D">
        <w:rPr>
          <w:rFonts w:ascii="Arial" w:hAnsi="Arial" w:cs="Arial"/>
          <w:sz w:val="20"/>
          <w:szCs w:val="20"/>
          <w:lang w:val="ca-ES"/>
        </w:rPr>
        <w:t>’</w:t>
      </w:r>
      <w:r w:rsidRPr="00060E38">
        <w:rPr>
          <w:rFonts w:ascii="Arial" w:hAnsi="Arial" w:cs="Arial"/>
          <w:sz w:val="20"/>
          <w:szCs w:val="20"/>
          <w:lang w:val="ca-ES"/>
        </w:rPr>
        <w:t>ha d</w:t>
      </w:r>
      <w:r w:rsidR="00BF468D">
        <w:rPr>
          <w:rFonts w:ascii="Arial" w:hAnsi="Arial" w:cs="Arial"/>
          <w:sz w:val="20"/>
          <w:szCs w:val="20"/>
          <w:lang w:val="ca-ES"/>
        </w:rPr>
        <w:t>’</w:t>
      </w:r>
      <w:r w:rsidRPr="00060E38">
        <w:rPr>
          <w:rFonts w:ascii="Arial" w:hAnsi="Arial" w:cs="Arial"/>
          <w:sz w:val="20"/>
          <w:szCs w:val="20"/>
          <w:lang w:val="ca-ES"/>
        </w:rPr>
        <w:t>entendre com a any agrícola, en el sentit de temps mínim per a dur a terme el cicle del conreu. Per tant, si les parts han pactat un cultiu determinat, la duració mínima ha de ser la necessària per dur a terme la producció d</w:t>
      </w:r>
      <w:r w:rsidR="00BF468D">
        <w:rPr>
          <w:rFonts w:ascii="Arial" w:hAnsi="Arial" w:cs="Arial"/>
          <w:sz w:val="20"/>
          <w:szCs w:val="20"/>
          <w:lang w:val="ca-ES"/>
        </w:rPr>
        <w:t>’</w:t>
      </w:r>
      <w:r w:rsidRPr="00060E38">
        <w:rPr>
          <w:rFonts w:ascii="Arial" w:hAnsi="Arial" w:cs="Arial"/>
          <w:sz w:val="20"/>
          <w:szCs w:val="20"/>
          <w:lang w:val="ca-ES"/>
        </w:rPr>
        <w:t>aquest cultiu (de manera anàloga a l</w:t>
      </w:r>
      <w:r w:rsidR="00BF468D">
        <w:rPr>
          <w:rFonts w:ascii="Arial" w:hAnsi="Arial" w:cs="Arial"/>
          <w:sz w:val="20"/>
          <w:szCs w:val="20"/>
          <w:lang w:val="ca-ES"/>
        </w:rPr>
        <w:t>’</w:t>
      </w:r>
      <w:r w:rsidRPr="00060E38">
        <w:rPr>
          <w:rFonts w:ascii="Arial" w:hAnsi="Arial" w:cs="Arial"/>
          <w:sz w:val="20"/>
          <w:szCs w:val="20"/>
          <w:lang w:val="ca-ES"/>
        </w:rPr>
        <w:t xml:space="preserve">art. 31 LAR). </w:t>
      </w:r>
    </w:p>
    <w:p w14:paraId="475F8581" w14:textId="3AFE0C5A" w:rsidR="00717ED6" w:rsidRPr="0054664A" w:rsidRDefault="00717ED6" w:rsidP="00F112E5">
      <w:pPr>
        <w:pStyle w:val="HTMLconformatoprevio"/>
        <w:shd w:val="clear" w:color="auto" w:fill="FFFFFF" w:themeFill="background1"/>
        <w:jc w:val="both"/>
        <w:rPr>
          <w:rFonts w:ascii="Arial" w:hAnsi="Arial" w:cs="Arial"/>
          <w:lang w:val="ca-ES"/>
        </w:rPr>
      </w:pPr>
      <w:r w:rsidRPr="00060E38">
        <w:rPr>
          <w:rFonts w:ascii="Arial" w:hAnsi="Arial" w:cs="Arial"/>
          <w:lang w:val="ca-ES"/>
        </w:rPr>
        <w:t xml:space="preserve">Observació sobre el costum: </w:t>
      </w:r>
      <w:r w:rsidR="00D03D47">
        <w:rPr>
          <w:rFonts w:ascii="Arial" w:hAnsi="Arial" w:cs="Arial"/>
          <w:lang w:val="ca-ES"/>
        </w:rPr>
        <w:t>e</w:t>
      </w:r>
      <w:r w:rsidRPr="00060E38">
        <w:rPr>
          <w:rFonts w:ascii="Arial" w:hAnsi="Arial" w:cs="Arial"/>
          <w:lang w:val="ca-ES"/>
        </w:rPr>
        <w:t xml:space="preserve">n </w:t>
      </w:r>
      <w:r w:rsidRPr="00F90246">
        <w:rPr>
          <w:rFonts w:ascii="Arial" w:hAnsi="Arial" w:cs="Arial"/>
          <w:lang w:val="ca-ES"/>
        </w:rPr>
        <w:t>relació amb la durada del contracte, es feien distincions segons si la finca fos de secà o regadiu</w:t>
      </w:r>
      <w:r w:rsidR="00FC6F76" w:rsidRPr="00F90246">
        <w:rPr>
          <w:rFonts w:ascii="Arial" w:hAnsi="Arial" w:cs="Arial"/>
          <w:lang w:val="ca-ES"/>
        </w:rPr>
        <w:t xml:space="preserve"> i els</w:t>
      </w:r>
      <w:r w:rsidRPr="00F90246">
        <w:rPr>
          <w:rFonts w:ascii="Arial" w:hAnsi="Arial" w:cs="Arial"/>
          <w:lang w:val="ca-ES"/>
        </w:rPr>
        <w:t xml:space="preserve"> costums han confirmat l</w:t>
      </w:r>
      <w:r w:rsidR="00BF468D" w:rsidRPr="00F90246">
        <w:rPr>
          <w:rFonts w:ascii="Arial" w:hAnsi="Arial" w:cs="Arial"/>
          <w:lang w:val="ca-ES"/>
        </w:rPr>
        <w:t>’</w:t>
      </w:r>
      <w:r w:rsidRPr="00F90246">
        <w:rPr>
          <w:rFonts w:ascii="Arial" w:hAnsi="Arial" w:cs="Arial"/>
          <w:lang w:val="ca-ES"/>
        </w:rPr>
        <w:t xml:space="preserve">existència de dates concretes </w:t>
      </w:r>
      <w:r w:rsidR="000D3285" w:rsidRPr="00F90246">
        <w:rPr>
          <w:rFonts w:ascii="Arial" w:hAnsi="Arial" w:cs="Arial"/>
          <w:lang w:val="ca-ES"/>
        </w:rPr>
        <w:t xml:space="preserve">associades a festivitats religioses </w:t>
      </w:r>
      <w:r w:rsidRPr="00F90246">
        <w:rPr>
          <w:rFonts w:ascii="Arial" w:hAnsi="Arial" w:cs="Arial"/>
          <w:lang w:val="ca-ES"/>
        </w:rPr>
        <w:t>per finalitza</w:t>
      </w:r>
      <w:r w:rsidR="000D3285">
        <w:rPr>
          <w:rFonts w:ascii="Arial" w:hAnsi="Arial" w:cs="Arial"/>
          <w:lang w:val="ca-ES"/>
        </w:rPr>
        <w:t>r</w:t>
      </w:r>
      <w:r w:rsidRPr="00F90246">
        <w:rPr>
          <w:rFonts w:ascii="Arial" w:hAnsi="Arial" w:cs="Arial"/>
          <w:lang w:val="ca-ES"/>
        </w:rPr>
        <w:t xml:space="preserve"> </w:t>
      </w:r>
      <w:r w:rsidR="000D3285">
        <w:rPr>
          <w:rFonts w:ascii="Arial" w:hAnsi="Arial" w:cs="Arial"/>
          <w:lang w:val="ca-ES"/>
        </w:rPr>
        <w:t>a</w:t>
      </w:r>
      <w:r w:rsidRPr="00F90246">
        <w:rPr>
          <w:rFonts w:ascii="Arial" w:hAnsi="Arial" w:cs="Arial"/>
          <w:lang w:val="ca-ES"/>
        </w:rPr>
        <w:t>quests contractes,.</w:t>
      </w:r>
      <w:r w:rsidR="00885620" w:rsidRPr="00F90246">
        <w:rPr>
          <w:rFonts w:ascii="Arial" w:hAnsi="Arial" w:cs="Arial"/>
          <w:lang w:val="ca-ES"/>
        </w:rPr>
        <w:t xml:space="preserve"> </w:t>
      </w:r>
      <w:r w:rsidR="00580BFF" w:rsidRPr="00F90246">
        <w:rPr>
          <w:rFonts w:ascii="Arial" w:hAnsi="Arial" w:cs="Arial"/>
          <w:lang w:val="ca-ES"/>
        </w:rPr>
        <w:t>A tal</w:t>
      </w:r>
      <w:r w:rsidR="00F90246" w:rsidRPr="00F90246">
        <w:rPr>
          <w:rFonts w:ascii="Arial" w:hAnsi="Arial" w:cs="Arial"/>
          <w:lang w:val="ca-ES"/>
        </w:rPr>
        <w:t>l</w:t>
      </w:r>
      <w:r w:rsidR="00580BFF" w:rsidRPr="00F90246">
        <w:rPr>
          <w:rFonts w:ascii="Arial" w:hAnsi="Arial" w:cs="Arial"/>
          <w:lang w:val="ca-ES"/>
        </w:rPr>
        <w:t xml:space="preserve"> d</w:t>
      </w:r>
      <w:r w:rsidR="00BF468D" w:rsidRPr="00F90246">
        <w:rPr>
          <w:rFonts w:ascii="Arial" w:hAnsi="Arial" w:cs="Arial"/>
          <w:lang w:val="ca-ES"/>
        </w:rPr>
        <w:t>’</w:t>
      </w:r>
      <w:r w:rsidR="00580BFF" w:rsidRPr="00F90246">
        <w:rPr>
          <w:rFonts w:ascii="Arial" w:hAnsi="Arial" w:cs="Arial"/>
          <w:lang w:val="ca-ES"/>
        </w:rPr>
        <w:t>exemple</w:t>
      </w:r>
      <w:r w:rsidR="00060E38" w:rsidRPr="00F90246">
        <w:rPr>
          <w:rFonts w:ascii="Arial" w:hAnsi="Arial" w:cs="Arial"/>
          <w:lang w:val="ca-ES"/>
        </w:rPr>
        <w:t>:</w:t>
      </w:r>
      <w:r w:rsidR="00580BFF" w:rsidRPr="00F90246">
        <w:rPr>
          <w:rFonts w:ascii="Arial" w:hAnsi="Arial" w:cs="Arial"/>
          <w:lang w:val="ca-ES"/>
        </w:rPr>
        <w:t xml:space="preserve"> </w:t>
      </w:r>
      <w:r w:rsidR="008962AE" w:rsidRPr="00F90246">
        <w:rPr>
          <w:rFonts w:ascii="Arial" w:hAnsi="Arial" w:cs="Arial"/>
          <w:lang w:val="ca-ES"/>
        </w:rPr>
        <w:t xml:space="preserve">(1) </w:t>
      </w:r>
      <w:r w:rsidR="008962AE" w:rsidRPr="0054664A">
        <w:rPr>
          <w:rStyle w:val="y2iqfc"/>
          <w:rFonts w:ascii="Arial" w:eastAsiaTheme="majorEastAsia" w:hAnsi="Arial" w:cs="Arial"/>
          <w:lang w:val="ca-ES"/>
        </w:rPr>
        <w:t>L</w:t>
      </w:r>
      <w:r w:rsidR="00580BFF" w:rsidRPr="0054664A">
        <w:rPr>
          <w:rStyle w:val="y2iqfc"/>
          <w:rFonts w:ascii="Arial" w:eastAsiaTheme="majorEastAsia" w:hAnsi="Arial" w:cs="Arial"/>
          <w:lang w:val="ca-ES"/>
        </w:rPr>
        <w:t xml:space="preserve">a </w:t>
      </w:r>
      <w:r w:rsidR="0031438E">
        <w:rPr>
          <w:rStyle w:val="y2iqfc"/>
          <w:rFonts w:ascii="Arial" w:eastAsiaTheme="majorEastAsia" w:hAnsi="Arial" w:cs="Arial"/>
          <w:lang w:val="ca-ES"/>
        </w:rPr>
        <w:t>comunicació del desdir</w:t>
      </w:r>
      <w:r w:rsidR="00580BFF" w:rsidRPr="0054664A">
        <w:rPr>
          <w:rStyle w:val="y2iqfc"/>
          <w:rFonts w:ascii="Arial" w:eastAsiaTheme="majorEastAsia" w:hAnsi="Arial" w:cs="Arial"/>
          <w:lang w:val="ca-ES"/>
        </w:rPr>
        <w:t xml:space="preserve"> </w:t>
      </w:r>
      <w:r w:rsidR="008962AE" w:rsidRPr="0054664A">
        <w:rPr>
          <w:rStyle w:val="y2iqfc"/>
          <w:rFonts w:ascii="Arial" w:eastAsiaTheme="majorEastAsia" w:hAnsi="Arial" w:cs="Arial"/>
          <w:lang w:val="ca-ES"/>
        </w:rPr>
        <w:t>e</w:t>
      </w:r>
      <w:r w:rsidR="00580BFF" w:rsidRPr="0054664A">
        <w:rPr>
          <w:rStyle w:val="y2iqfc"/>
          <w:rFonts w:ascii="Arial" w:eastAsiaTheme="majorEastAsia" w:hAnsi="Arial" w:cs="Arial"/>
          <w:lang w:val="ca-ES"/>
        </w:rPr>
        <w:t>s realit</w:t>
      </w:r>
      <w:r w:rsidR="008962AE" w:rsidRPr="0054664A">
        <w:rPr>
          <w:rStyle w:val="y2iqfc"/>
          <w:rFonts w:ascii="Arial" w:eastAsiaTheme="majorEastAsia" w:hAnsi="Arial" w:cs="Arial"/>
          <w:lang w:val="ca-ES"/>
        </w:rPr>
        <w:t xml:space="preserve">zava per </w:t>
      </w:r>
      <w:r w:rsidR="00580BFF" w:rsidRPr="0054664A">
        <w:rPr>
          <w:rStyle w:val="y2iqfc"/>
          <w:rFonts w:ascii="Arial" w:eastAsiaTheme="majorEastAsia" w:hAnsi="Arial" w:cs="Arial"/>
          <w:lang w:val="ca-ES"/>
        </w:rPr>
        <w:t>la Festa de Tots Sants (1 de novembre) perquè la sortida del cultivador</w:t>
      </w:r>
      <w:r w:rsidR="00263C56" w:rsidRPr="0054664A">
        <w:rPr>
          <w:rStyle w:val="y2iqfc"/>
          <w:rFonts w:ascii="Arial" w:eastAsiaTheme="majorEastAsia" w:hAnsi="Arial" w:cs="Arial"/>
          <w:lang w:val="ca-ES"/>
        </w:rPr>
        <w:t xml:space="preserve"> fos </w:t>
      </w:r>
      <w:r w:rsidR="00580BFF" w:rsidRPr="0054664A">
        <w:rPr>
          <w:rStyle w:val="y2iqfc"/>
          <w:rFonts w:ascii="Arial" w:eastAsiaTheme="majorEastAsia" w:hAnsi="Arial" w:cs="Arial"/>
          <w:lang w:val="ca-ES"/>
        </w:rPr>
        <w:t>el dia de la Verge d</w:t>
      </w:r>
      <w:r w:rsidR="00BF468D" w:rsidRPr="0054664A">
        <w:rPr>
          <w:rStyle w:val="y2iqfc"/>
          <w:rFonts w:ascii="Arial" w:eastAsiaTheme="majorEastAsia" w:hAnsi="Arial" w:cs="Arial"/>
          <w:lang w:val="ca-ES"/>
        </w:rPr>
        <w:t>’</w:t>
      </w:r>
      <w:r w:rsidR="00580BFF" w:rsidRPr="0054664A">
        <w:rPr>
          <w:rStyle w:val="y2iqfc"/>
          <w:rFonts w:ascii="Arial" w:eastAsiaTheme="majorEastAsia" w:hAnsi="Arial" w:cs="Arial"/>
          <w:lang w:val="ca-ES"/>
        </w:rPr>
        <w:t>agost (15 d</w:t>
      </w:r>
      <w:r w:rsidR="00BF468D" w:rsidRPr="0054664A">
        <w:rPr>
          <w:rStyle w:val="y2iqfc"/>
          <w:rFonts w:ascii="Arial" w:eastAsiaTheme="majorEastAsia" w:hAnsi="Arial" w:cs="Arial"/>
          <w:lang w:val="ca-ES"/>
        </w:rPr>
        <w:t>’</w:t>
      </w:r>
      <w:r w:rsidR="00580BFF" w:rsidRPr="0054664A">
        <w:rPr>
          <w:rStyle w:val="y2iqfc"/>
          <w:rFonts w:ascii="Arial" w:eastAsiaTheme="majorEastAsia" w:hAnsi="Arial" w:cs="Arial"/>
          <w:lang w:val="ca-ES"/>
        </w:rPr>
        <w:t>agost) de l</w:t>
      </w:r>
      <w:r w:rsidR="00BF468D" w:rsidRPr="0054664A">
        <w:rPr>
          <w:rStyle w:val="y2iqfc"/>
          <w:rFonts w:ascii="Arial" w:eastAsiaTheme="majorEastAsia" w:hAnsi="Arial" w:cs="Arial"/>
          <w:lang w:val="ca-ES"/>
        </w:rPr>
        <w:t>’</w:t>
      </w:r>
      <w:r w:rsidR="00580BFF" w:rsidRPr="0054664A">
        <w:rPr>
          <w:rStyle w:val="y2iqfc"/>
          <w:rFonts w:ascii="Arial" w:eastAsiaTheme="majorEastAsia" w:hAnsi="Arial" w:cs="Arial"/>
          <w:lang w:val="ca-ES"/>
        </w:rPr>
        <w:t>any següent; o (2) el dia de Sant Joan Baptista (24 de juny) per sortir el dia de la Mare de Déu d</w:t>
      </w:r>
      <w:r w:rsidR="00BF468D" w:rsidRPr="0054664A">
        <w:rPr>
          <w:rStyle w:val="y2iqfc"/>
          <w:rFonts w:ascii="Arial" w:eastAsiaTheme="majorEastAsia" w:hAnsi="Arial" w:cs="Arial"/>
          <w:lang w:val="ca-ES"/>
        </w:rPr>
        <w:t>’</w:t>
      </w:r>
      <w:r w:rsidR="00580BFF" w:rsidRPr="0054664A">
        <w:rPr>
          <w:rStyle w:val="y2iqfc"/>
          <w:rFonts w:ascii="Arial" w:eastAsiaTheme="majorEastAsia" w:hAnsi="Arial" w:cs="Arial"/>
          <w:lang w:val="ca-ES"/>
        </w:rPr>
        <w:t>Agost de l</w:t>
      </w:r>
      <w:r w:rsidR="00BF468D" w:rsidRPr="0054664A">
        <w:rPr>
          <w:rStyle w:val="y2iqfc"/>
          <w:rFonts w:ascii="Arial" w:eastAsiaTheme="majorEastAsia" w:hAnsi="Arial" w:cs="Arial"/>
          <w:lang w:val="ca-ES"/>
        </w:rPr>
        <w:t>’</w:t>
      </w:r>
      <w:r w:rsidR="00580BFF" w:rsidRPr="0054664A">
        <w:rPr>
          <w:rStyle w:val="y2iqfc"/>
          <w:rFonts w:ascii="Arial" w:eastAsiaTheme="majorEastAsia" w:hAnsi="Arial" w:cs="Arial"/>
          <w:lang w:val="ca-ES"/>
        </w:rPr>
        <w:t>any següent</w:t>
      </w:r>
      <w:r w:rsidR="00263C56" w:rsidRPr="0054664A">
        <w:rPr>
          <w:rStyle w:val="y2iqfc"/>
          <w:rFonts w:ascii="Arial" w:eastAsiaTheme="majorEastAsia" w:hAnsi="Arial" w:cs="Arial"/>
          <w:lang w:val="ca-ES"/>
        </w:rPr>
        <w:t xml:space="preserve">, </w:t>
      </w:r>
      <w:r w:rsidR="00580BFF" w:rsidRPr="0054664A">
        <w:rPr>
          <w:rStyle w:val="y2iqfc"/>
          <w:rFonts w:ascii="Arial" w:eastAsiaTheme="majorEastAsia" w:hAnsi="Arial" w:cs="Arial"/>
          <w:lang w:val="ca-ES"/>
        </w:rPr>
        <w:t xml:space="preserve">si la finca </w:t>
      </w:r>
      <w:r w:rsidR="00263C56" w:rsidRPr="0054664A">
        <w:rPr>
          <w:rStyle w:val="y2iqfc"/>
          <w:rFonts w:ascii="Arial" w:eastAsiaTheme="majorEastAsia" w:hAnsi="Arial" w:cs="Arial"/>
          <w:lang w:val="ca-ES"/>
        </w:rPr>
        <w:t>era</w:t>
      </w:r>
      <w:r w:rsidR="00580BFF" w:rsidRPr="0054664A">
        <w:rPr>
          <w:rStyle w:val="y2iqfc"/>
          <w:rFonts w:ascii="Arial" w:eastAsiaTheme="majorEastAsia" w:hAnsi="Arial" w:cs="Arial"/>
          <w:lang w:val="ca-ES"/>
        </w:rPr>
        <w:t xml:space="preserve"> majoritàriament de secà, i el dia de Sant Miquel (29 de setembre)</w:t>
      </w:r>
      <w:r w:rsidR="00F112E5" w:rsidRPr="0054664A">
        <w:rPr>
          <w:rStyle w:val="y2iqfc"/>
          <w:rFonts w:ascii="Arial" w:eastAsiaTheme="majorEastAsia" w:hAnsi="Arial" w:cs="Arial"/>
          <w:lang w:val="ca-ES"/>
        </w:rPr>
        <w:t>,</w:t>
      </w:r>
      <w:r w:rsidR="00580BFF" w:rsidRPr="0054664A">
        <w:rPr>
          <w:rStyle w:val="y2iqfc"/>
          <w:rFonts w:ascii="Arial" w:eastAsiaTheme="majorEastAsia" w:hAnsi="Arial" w:cs="Arial"/>
          <w:lang w:val="ca-ES"/>
        </w:rPr>
        <w:t xml:space="preserve"> si la finca </w:t>
      </w:r>
      <w:r w:rsidR="00F112E5" w:rsidRPr="0054664A">
        <w:rPr>
          <w:rStyle w:val="y2iqfc"/>
          <w:rFonts w:ascii="Arial" w:eastAsiaTheme="majorEastAsia" w:hAnsi="Arial" w:cs="Arial"/>
          <w:lang w:val="ca-ES"/>
        </w:rPr>
        <w:t>era</w:t>
      </w:r>
      <w:r w:rsidR="00580BFF" w:rsidRPr="0054664A">
        <w:rPr>
          <w:rStyle w:val="y2iqfc"/>
          <w:rFonts w:ascii="Arial" w:eastAsiaTheme="majorEastAsia" w:hAnsi="Arial" w:cs="Arial"/>
          <w:lang w:val="ca-ES"/>
        </w:rPr>
        <w:t xml:space="preserve"> de regadiu</w:t>
      </w:r>
      <w:r w:rsidR="00885620" w:rsidRPr="00F90246">
        <w:rPr>
          <w:rFonts w:ascii="Arial" w:hAnsi="Arial" w:cs="Arial"/>
          <w:lang w:val="ca-ES"/>
        </w:rPr>
        <w:t xml:space="preserve">. </w:t>
      </w:r>
    </w:p>
    <w:p w14:paraId="36918240" w14:textId="4BD846E3" w:rsidR="00717ED6" w:rsidRPr="00060E38" w:rsidRDefault="00717ED6" w:rsidP="00F112E5">
      <w:pPr>
        <w:shd w:val="clear" w:color="auto" w:fill="FFFFFF" w:themeFill="background1"/>
        <w:jc w:val="both"/>
        <w:rPr>
          <w:rFonts w:ascii="Arial" w:hAnsi="Arial" w:cs="Arial"/>
          <w:sz w:val="20"/>
          <w:szCs w:val="20"/>
          <w:lang w:val="ca-ES"/>
        </w:rPr>
      </w:pPr>
      <w:r w:rsidRPr="00F90246">
        <w:rPr>
          <w:rFonts w:ascii="Arial" w:hAnsi="Arial" w:cs="Arial"/>
          <w:sz w:val="20"/>
          <w:szCs w:val="20"/>
          <w:lang w:val="ca-ES"/>
        </w:rPr>
        <w:t xml:space="preserve">Juntament amb la durada es poden pactar les pròrrogues, la seva existència i la seva duració. En cas contrari, hi ha pròrrogues legals: els contractes es prorroguen automàticament </w:t>
      </w:r>
      <w:r w:rsidRPr="00060E38">
        <w:rPr>
          <w:rFonts w:ascii="Arial" w:hAnsi="Arial" w:cs="Arial"/>
          <w:sz w:val="20"/>
          <w:szCs w:val="20"/>
          <w:lang w:val="ca-ES"/>
        </w:rPr>
        <w:t>si no s</w:t>
      </w:r>
      <w:r w:rsidR="00BF468D">
        <w:rPr>
          <w:rFonts w:ascii="Arial" w:hAnsi="Arial" w:cs="Arial"/>
          <w:sz w:val="20"/>
          <w:szCs w:val="20"/>
          <w:lang w:val="ca-ES"/>
        </w:rPr>
        <w:t>’</w:t>
      </w:r>
      <w:r w:rsidRPr="00060E38">
        <w:rPr>
          <w:rFonts w:ascii="Arial" w:hAnsi="Arial" w:cs="Arial"/>
          <w:sz w:val="20"/>
          <w:szCs w:val="20"/>
          <w:lang w:val="ca-ES"/>
        </w:rPr>
        <w:t>ha realitzat, amb un mínim de 3 mesos d</w:t>
      </w:r>
      <w:r w:rsidR="00BF468D">
        <w:rPr>
          <w:rFonts w:ascii="Arial" w:hAnsi="Arial" w:cs="Arial"/>
          <w:sz w:val="20"/>
          <w:szCs w:val="20"/>
          <w:lang w:val="ca-ES"/>
        </w:rPr>
        <w:t>’</w:t>
      </w:r>
      <w:r w:rsidRPr="00060E38">
        <w:rPr>
          <w:rFonts w:ascii="Arial" w:hAnsi="Arial" w:cs="Arial"/>
          <w:sz w:val="20"/>
          <w:szCs w:val="20"/>
          <w:lang w:val="ca-ES"/>
        </w:rPr>
        <w:t>antelació, el desdir per part de qualsevol de les dues parts</w:t>
      </w:r>
      <w:r w:rsidR="00707EA1">
        <w:rPr>
          <w:rFonts w:ascii="Arial" w:hAnsi="Arial" w:cs="Arial"/>
          <w:sz w:val="20"/>
          <w:szCs w:val="20"/>
          <w:lang w:val="ca-ES"/>
        </w:rPr>
        <w:t>,</w:t>
      </w:r>
      <w:r w:rsidRPr="00060E38">
        <w:rPr>
          <w:rFonts w:ascii="Arial" w:hAnsi="Arial" w:cs="Arial"/>
          <w:sz w:val="20"/>
          <w:szCs w:val="20"/>
          <w:lang w:val="ca-ES"/>
        </w:rPr>
        <w:t xml:space="preserve"> entenent</w:t>
      </w:r>
      <w:r w:rsidR="00707EA1">
        <w:rPr>
          <w:rFonts w:ascii="Arial" w:hAnsi="Arial" w:cs="Arial"/>
          <w:sz w:val="20"/>
          <w:szCs w:val="20"/>
          <w:lang w:val="ca-ES"/>
        </w:rPr>
        <w:t>,</w:t>
      </w:r>
      <w:r w:rsidRPr="00060E38">
        <w:rPr>
          <w:rFonts w:ascii="Arial" w:hAnsi="Arial" w:cs="Arial"/>
          <w:sz w:val="20"/>
          <w:szCs w:val="20"/>
          <w:lang w:val="ca-ES"/>
        </w:rPr>
        <w:t xml:space="preserve"> però, que el desdir del soci propietari no pot ser un abús de dret, sinó que s</w:t>
      </w:r>
      <w:r w:rsidR="00BF468D">
        <w:rPr>
          <w:rFonts w:ascii="Arial" w:hAnsi="Arial" w:cs="Arial"/>
          <w:sz w:val="20"/>
          <w:szCs w:val="20"/>
          <w:lang w:val="ca-ES"/>
        </w:rPr>
        <w:t>’</w:t>
      </w:r>
      <w:r w:rsidRPr="00060E38">
        <w:rPr>
          <w:rFonts w:ascii="Arial" w:hAnsi="Arial" w:cs="Arial"/>
          <w:sz w:val="20"/>
          <w:szCs w:val="20"/>
          <w:lang w:val="ca-ES"/>
        </w:rPr>
        <w:t>ha de basar només en la pèrdua provada de confiança.</w:t>
      </w:r>
    </w:p>
    <w:p w14:paraId="09FFC57D" w14:textId="3F59D9BD" w:rsidR="00717ED6" w:rsidRPr="00060E38" w:rsidRDefault="00717ED6" w:rsidP="00F112E5">
      <w:pPr>
        <w:shd w:val="clear" w:color="auto" w:fill="FFFFFF" w:themeFill="background1"/>
        <w:jc w:val="both"/>
        <w:rPr>
          <w:rFonts w:ascii="Arial" w:hAnsi="Arial" w:cs="Arial"/>
          <w:sz w:val="20"/>
          <w:szCs w:val="20"/>
          <w:lang w:val="ca-ES"/>
        </w:rPr>
      </w:pPr>
      <w:r w:rsidRPr="00060E38">
        <w:rPr>
          <w:rFonts w:ascii="Arial" w:hAnsi="Arial" w:cs="Arial"/>
          <w:sz w:val="20"/>
          <w:szCs w:val="20"/>
          <w:lang w:val="ca-ES"/>
        </w:rPr>
        <w:t>La notificació de finalització s</w:t>
      </w:r>
      <w:r w:rsidR="00BF468D">
        <w:rPr>
          <w:rFonts w:ascii="Arial" w:hAnsi="Arial" w:cs="Arial"/>
          <w:sz w:val="20"/>
          <w:szCs w:val="20"/>
          <w:lang w:val="ca-ES"/>
        </w:rPr>
        <w:t>’</w:t>
      </w:r>
      <w:r w:rsidRPr="00060E38">
        <w:rPr>
          <w:rFonts w:ascii="Arial" w:hAnsi="Arial" w:cs="Arial"/>
          <w:sz w:val="20"/>
          <w:szCs w:val="20"/>
          <w:lang w:val="ca-ES"/>
        </w:rPr>
        <w:t>ha de fer per un mitjà que permeti provar que el contingut del preavís s</w:t>
      </w:r>
      <w:r w:rsidR="00BF468D">
        <w:rPr>
          <w:rFonts w:ascii="Arial" w:hAnsi="Arial" w:cs="Arial"/>
          <w:sz w:val="20"/>
          <w:szCs w:val="20"/>
          <w:lang w:val="ca-ES"/>
        </w:rPr>
        <w:t>’</w:t>
      </w:r>
      <w:r w:rsidRPr="00060E38">
        <w:rPr>
          <w:rFonts w:ascii="Arial" w:hAnsi="Arial" w:cs="Arial"/>
          <w:sz w:val="20"/>
          <w:szCs w:val="20"/>
          <w:lang w:val="ca-ES"/>
        </w:rPr>
        <w:t>ha enviat o rebut (per exemple, un burofax).</w:t>
      </w:r>
    </w:p>
  </w:footnote>
  <w:footnote w:id="24">
    <w:p w14:paraId="7B700D06" w14:textId="49C88477" w:rsidR="0013000D" w:rsidRPr="00060E38" w:rsidRDefault="0013000D"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La </w:t>
      </w:r>
      <w:r w:rsidR="004D1930" w:rsidRPr="00060E38">
        <w:rPr>
          <w:rFonts w:ascii="Arial" w:hAnsi="Arial" w:cs="Arial"/>
          <w:sz w:val="20"/>
          <w:szCs w:val="20"/>
          <w:lang w:val="ca-ES"/>
        </w:rPr>
        <w:t>pròrroga</w:t>
      </w:r>
      <w:r w:rsidRPr="00060E38">
        <w:rPr>
          <w:rFonts w:ascii="Arial" w:hAnsi="Arial" w:cs="Arial"/>
          <w:sz w:val="20"/>
          <w:szCs w:val="20"/>
          <w:lang w:val="ca-ES"/>
        </w:rPr>
        <w:t xml:space="preserve"> es fa </w:t>
      </w:r>
      <w:r w:rsidR="004D1930" w:rsidRPr="00060E38">
        <w:rPr>
          <w:rFonts w:ascii="Arial" w:hAnsi="Arial" w:cs="Arial"/>
          <w:sz w:val="20"/>
          <w:szCs w:val="20"/>
          <w:lang w:val="ca-ES"/>
        </w:rPr>
        <w:t>tàcitament</w:t>
      </w:r>
      <w:r w:rsidRPr="00060E38">
        <w:rPr>
          <w:rFonts w:ascii="Arial" w:hAnsi="Arial" w:cs="Arial"/>
          <w:sz w:val="20"/>
          <w:szCs w:val="20"/>
          <w:lang w:val="ca-ES"/>
        </w:rPr>
        <w:t xml:space="preserve"> per períodes iguals</w:t>
      </w:r>
      <w:r w:rsidR="00830D43" w:rsidRPr="00060E38">
        <w:rPr>
          <w:rFonts w:ascii="Arial" w:hAnsi="Arial" w:cs="Arial"/>
          <w:sz w:val="20"/>
          <w:szCs w:val="20"/>
          <w:lang w:val="ca-ES"/>
        </w:rPr>
        <w:t xml:space="preserve">. </w:t>
      </w:r>
    </w:p>
  </w:footnote>
  <w:footnote w:id="25">
    <w:p w14:paraId="62606320" w14:textId="63790A4E" w:rsidR="00EE7D55" w:rsidRPr="00060E38" w:rsidRDefault="00EE7D55"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D</w:t>
      </w:r>
      <w:r w:rsidR="00BF468D">
        <w:rPr>
          <w:rFonts w:ascii="Arial" w:hAnsi="Arial" w:cs="Arial"/>
          <w:sz w:val="20"/>
          <w:szCs w:val="20"/>
          <w:lang w:val="ca-ES"/>
        </w:rPr>
        <w:t>’</w:t>
      </w:r>
      <w:r w:rsidRPr="00060E38">
        <w:rPr>
          <w:rFonts w:ascii="Arial" w:hAnsi="Arial" w:cs="Arial"/>
          <w:sz w:val="20"/>
          <w:szCs w:val="20"/>
          <w:lang w:val="ca-ES"/>
        </w:rPr>
        <w:t>acord a</w:t>
      </w:r>
      <w:r w:rsidR="00DB0B8D" w:rsidRPr="00060E38">
        <w:rPr>
          <w:rFonts w:ascii="Arial" w:hAnsi="Arial" w:cs="Arial"/>
          <w:sz w:val="20"/>
          <w:szCs w:val="20"/>
          <w:lang w:val="ca-ES"/>
        </w:rPr>
        <w:t>mb</w:t>
      </w:r>
      <w:r w:rsidRPr="00060E38">
        <w:rPr>
          <w:rFonts w:ascii="Arial" w:hAnsi="Arial" w:cs="Arial"/>
          <w:sz w:val="20"/>
          <w:szCs w:val="20"/>
          <w:lang w:val="ca-ES"/>
        </w:rPr>
        <w:t xml:space="preserve"> l</w:t>
      </w:r>
      <w:r w:rsidR="00BF468D">
        <w:rPr>
          <w:rFonts w:ascii="Arial" w:hAnsi="Arial" w:cs="Arial"/>
          <w:sz w:val="20"/>
          <w:szCs w:val="20"/>
          <w:lang w:val="ca-ES"/>
        </w:rPr>
        <w:t>’</w:t>
      </w:r>
      <w:r w:rsidRPr="00060E38">
        <w:rPr>
          <w:rFonts w:ascii="Arial" w:hAnsi="Arial" w:cs="Arial"/>
          <w:sz w:val="20"/>
          <w:szCs w:val="20"/>
          <w:lang w:val="ca-ES"/>
        </w:rPr>
        <w:t xml:space="preserve">art. 87.3 </w:t>
      </w:r>
      <w:r w:rsidR="00425260" w:rsidRPr="00060E38">
        <w:rPr>
          <w:rFonts w:ascii="Arial" w:hAnsi="Arial" w:cs="Arial"/>
          <w:sz w:val="20"/>
          <w:szCs w:val="20"/>
          <w:lang w:val="ca-ES"/>
        </w:rPr>
        <w:t>de l</w:t>
      </w:r>
      <w:r w:rsidR="00BF468D">
        <w:rPr>
          <w:rFonts w:ascii="Arial" w:hAnsi="Arial" w:cs="Arial"/>
          <w:sz w:val="20"/>
          <w:szCs w:val="20"/>
          <w:lang w:val="ca-ES"/>
        </w:rPr>
        <w:t>’</w:t>
      </w:r>
      <w:r w:rsidRPr="00060E38">
        <w:rPr>
          <w:rFonts w:ascii="Arial" w:hAnsi="Arial" w:cs="Arial"/>
          <w:sz w:val="20"/>
          <w:szCs w:val="20"/>
          <w:lang w:val="ca-ES"/>
        </w:rPr>
        <w:t xml:space="preserve">EAIB i </w:t>
      </w:r>
      <w:r w:rsidR="00895FC8" w:rsidRPr="00060E38">
        <w:rPr>
          <w:rFonts w:ascii="Arial" w:hAnsi="Arial" w:cs="Arial"/>
          <w:sz w:val="20"/>
          <w:szCs w:val="20"/>
          <w:lang w:val="ca-ES"/>
        </w:rPr>
        <w:t>l</w:t>
      </w:r>
      <w:r w:rsidR="00BF468D">
        <w:rPr>
          <w:rFonts w:ascii="Arial" w:hAnsi="Arial" w:cs="Arial"/>
          <w:sz w:val="20"/>
          <w:szCs w:val="20"/>
          <w:lang w:val="ca-ES"/>
        </w:rPr>
        <w:t>’</w:t>
      </w:r>
      <w:r w:rsidRPr="00060E38">
        <w:rPr>
          <w:rFonts w:ascii="Arial" w:hAnsi="Arial" w:cs="Arial"/>
          <w:sz w:val="20"/>
          <w:szCs w:val="20"/>
          <w:lang w:val="ca-ES"/>
        </w:rPr>
        <w:t>art. 1.3</w:t>
      </w:r>
      <w:r w:rsidR="00895FC8" w:rsidRPr="00060E38">
        <w:rPr>
          <w:rFonts w:ascii="Arial" w:hAnsi="Arial" w:cs="Arial"/>
          <w:sz w:val="20"/>
          <w:szCs w:val="20"/>
          <w:lang w:val="ca-ES"/>
        </w:rPr>
        <w:t>,</w:t>
      </w:r>
      <w:r w:rsidRPr="00060E38">
        <w:rPr>
          <w:rFonts w:ascii="Arial" w:hAnsi="Arial" w:cs="Arial"/>
          <w:sz w:val="20"/>
          <w:szCs w:val="20"/>
          <w:lang w:val="ca-ES"/>
        </w:rPr>
        <w:t xml:space="preserve"> regla 5</w:t>
      </w:r>
      <w:r w:rsidR="00895FC8" w:rsidRPr="00060E38">
        <w:rPr>
          <w:rFonts w:ascii="Arial" w:hAnsi="Arial" w:cs="Arial"/>
          <w:sz w:val="20"/>
          <w:szCs w:val="20"/>
          <w:lang w:val="ca-ES"/>
        </w:rPr>
        <w:t>a,</w:t>
      </w:r>
      <w:r w:rsidRPr="00060E38">
        <w:rPr>
          <w:rFonts w:ascii="Arial" w:hAnsi="Arial" w:cs="Arial"/>
          <w:sz w:val="20"/>
          <w:szCs w:val="20"/>
          <w:lang w:val="ca-ES"/>
        </w:rPr>
        <w:t xml:space="preserve"> </w:t>
      </w:r>
      <w:r w:rsidR="00425260" w:rsidRPr="00060E38">
        <w:rPr>
          <w:rFonts w:ascii="Arial" w:hAnsi="Arial" w:cs="Arial"/>
          <w:sz w:val="20"/>
          <w:szCs w:val="20"/>
          <w:lang w:val="ca-ES"/>
        </w:rPr>
        <w:t xml:space="preserve">de la </w:t>
      </w:r>
      <w:hyperlink r:id="rId2" w:history="1">
        <w:r w:rsidRPr="00060E38">
          <w:rPr>
            <w:rStyle w:val="Hipervnculo"/>
            <w:rFonts w:ascii="Arial" w:hAnsi="Arial" w:cs="Arial"/>
            <w:sz w:val="20"/>
            <w:szCs w:val="20"/>
            <w:lang w:val="ca-ES"/>
          </w:rPr>
          <w:t>Compilació</w:t>
        </w:r>
        <w:r w:rsidR="00B22675" w:rsidRPr="00060E38">
          <w:rPr>
            <w:rStyle w:val="Hipervnculo"/>
            <w:rFonts w:ascii="Arial" w:hAnsi="Arial" w:cs="Arial"/>
            <w:sz w:val="20"/>
            <w:szCs w:val="20"/>
            <w:lang w:val="ca-ES"/>
          </w:rPr>
          <w:t xml:space="preserve"> b</w:t>
        </w:r>
        <w:r w:rsidRPr="00060E38">
          <w:rPr>
            <w:rStyle w:val="Hipervnculo"/>
            <w:rFonts w:ascii="Arial" w:hAnsi="Arial" w:cs="Arial"/>
            <w:sz w:val="20"/>
            <w:szCs w:val="20"/>
            <w:lang w:val="ca-ES"/>
          </w:rPr>
          <w:t>alear</w:t>
        </w:r>
      </w:hyperlink>
      <w:r w:rsidR="00356AEA" w:rsidRPr="0054664A">
        <w:rPr>
          <w:rStyle w:val="Hipervnculo"/>
          <w:rFonts w:ascii="Arial" w:hAnsi="Arial" w:cs="Arial"/>
          <w:color w:val="auto"/>
          <w:sz w:val="20"/>
          <w:szCs w:val="20"/>
          <w:u w:val="none"/>
          <w:lang w:val="ca-ES"/>
        </w:rPr>
        <w:t>.</w:t>
      </w:r>
    </w:p>
  </w:footnote>
  <w:footnote w:id="26">
    <w:p w14:paraId="71B3DD7B" w14:textId="50AFF7DC" w:rsidR="00733304" w:rsidRPr="00060E38" w:rsidRDefault="00733304"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L</w:t>
      </w:r>
      <w:r w:rsidR="00BF468D">
        <w:rPr>
          <w:rFonts w:ascii="Arial" w:hAnsi="Arial" w:cs="Arial"/>
          <w:sz w:val="20"/>
          <w:szCs w:val="20"/>
          <w:lang w:val="ca-ES"/>
        </w:rPr>
        <w:t>’</w:t>
      </w:r>
      <w:r w:rsidRPr="00060E38">
        <w:rPr>
          <w:rFonts w:ascii="Arial" w:hAnsi="Arial" w:cs="Arial"/>
          <w:sz w:val="20"/>
          <w:szCs w:val="20"/>
          <w:lang w:val="ca-ES"/>
        </w:rPr>
        <w:t xml:space="preserve">art. 29 LAR </w:t>
      </w:r>
      <w:r w:rsidR="00E94A26" w:rsidRPr="00060E38">
        <w:rPr>
          <w:rFonts w:ascii="Arial" w:hAnsi="Arial" w:cs="Arial"/>
          <w:sz w:val="20"/>
          <w:szCs w:val="20"/>
          <w:lang w:val="ca-ES"/>
        </w:rPr>
        <w:t xml:space="preserve">també </w:t>
      </w:r>
      <w:r w:rsidRPr="00060E38">
        <w:rPr>
          <w:rFonts w:ascii="Arial" w:hAnsi="Arial" w:cs="Arial"/>
          <w:sz w:val="20"/>
          <w:szCs w:val="20"/>
          <w:lang w:val="ca-ES"/>
        </w:rPr>
        <w:t>permet el pacte entre les parts en aquesta qüestió.</w:t>
      </w:r>
    </w:p>
  </w:footnote>
  <w:footnote w:id="27">
    <w:p w14:paraId="44BD3CC6" w14:textId="2CAE842B" w:rsidR="00D408D9" w:rsidRPr="00D408D9" w:rsidRDefault="00D408D9">
      <w:pPr>
        <w:pStyle w:val="Textonotapie"/>
      </w:pPr>
      <w:r>
        <w:rPr>
          <w:rStyle w:val="Refdenotaalpie"/>
        </w:rPr>
        <w:footnoteRef/>
      </w:r>
      <w:r>
        <w:t xml:space="preserve"> </w:t>
      </w:r>
      <w:r w:rsidRPr="00D408D9">
        <w:t>L’extramota és el bestiar excedent (més enllà de la mota que va aportar el soci titular). També poden entrar dins la categoria d’extramota elements mecànics qualificables de béns mobles.</w:t>
      </w:r>
    </w:p>
  </w:footnote>
  <w:footnote w:id="28">
    <w:p w14:paraId="3326437A" w14:textId="687DA716" w:rsidR="004949D5" w:rsidRPr="00060E38" w:rsidRDefault="004949D5"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Si </w:t>
      </w:r>
      <w:r w:rsidR="00FD4944" w:rsidRPr="00060E38">
        <w:rPr>
          <w:rFonts w:ascii="Arial" w:hAnsi="Arial" w:cs="Arial"/>
          <w:sz w:val="20"/>
          <w:szCs w:val="20"/>
          <w:lang w:val="ca-ES"/>
        </w:rPr>
        <w:t>la SRM</w:t>
      </w:r>
      <w:r w:rsidRPr="00060E38">
        <w:rPr>
          <w:rFonts w:ascii="Arial" w:hAnsi="Arial" w:cs="Arial"/>
          <w:sz w:val="20"/>
          <w:szCs w:val="20"/>
          <w:lang w:val="ca-ES"/>
        </w:rPr>
        <w:t xml:space="preserve"> es pact</w:t>
      </w:r>
      <w:r w:rsidR="00885EC3" w:rsidRPr="00060E38">
        <w:rPr>
          <w:rFonts w:ascii="Arial" w:hAnsi="Arial" w:cs="Arial"/>
          <w:sz w:val="20"/>
          <w:szCs w:val="20"/>
          <w:lang w:val="ca-ES"/>
        </w:rPr>
        <w:t>a</w:t>
      </w:r>
      <w:r w:rsidRPr="00060E38">
        <w:rPr>
          <w:rFonts w:ascii="Arial" w:hAnsi="Arial" w:cs="Arial"/>
          <w:sz w:val="20"/>
          <w:szCs w:val="20"/>
          <w:lang w:val="ca-ES"/>
        </w:rPr>
        <w:t xml:space="preserve"> per </w:t>
      </w:r>
      <w:r w:rsidR="00411FCC" w:rsidRPr="00060E38">
        <w:rPr>
          <w:rFonts w:ascii="Arial" w:hAnsi="Arial" w:cs="Arial"/>
          <w:sz w:val="20"/>
          <w:szCs w:val="20"/>
          <w:lang w:val="ca-ES"/>
        </w:rPr>
        <w:t>sis</w:t>
      </w:r>
      <w:r w:rsidRPr="00060E38">
        <w:rPr>
          <w:rFonts w:ascii="Arial" w:hAnsi="Arial" w:cs="Arial"/>
          <w:sz w:val="20"/>
          <w:szCs w:val="20"/>
          <w:lang w:val="ca-ES"/>
        </w:rPr>
        <w:t xml:space="preserve"> o més anys i es vol fer valer el contracte (i l</w:t>
      </w:r>
      <w:r w:rsidR="00BF468D">
        <w:rPr>
          <w:rFonts w:ascii="Arial" w:hAnsi="Arial" w:cs="Arial"/>
          <w:sz w:val="20"/>
          <w:szCs w:val="20"/>
          <w:lang w:val="ca-ES"/>
        </w:rPr>
        <w:t>’</w:t>
      </w:r>
      <w:r w:rsidRPr="00060E38">
        <w:rPr>
          <w:rFonts w:ascii="Arial" w:hAnsi="Arial" w:cs="Arial"/>
          <w:sz w:val="20"/>
          <w:szCs w:val="20"/>
          <w:lang w:val="ca-ES"/>
        </w:rPr>
        <w:t xml:space="preserve">ocupació de les terres per part de </w:t>
      </w:r>
      <w:r w:rsidR="003872A4" w:rsidRPr="00060E38">
        <w:rPr>
          <w:rFonts w:ascii="Arial" w:hAnsi="Arial" w:cs="Arial"/>
          <w:sz w:val="20"/>
          <w:szCs w:val="20"/>
          <w:lang w:val="ca-ES"/>
        </w:rPr>
        <w:t>la part conreadora</w:t>
      </w:r>
      <w:r w:rsidRPr="00060E38">
        <w:rPr>
          <w:rFonts w:ascii="Arial" w:hAnsi="Arial" w:cs="Arial"/>
          <w:sz w:val="20"/>
          <w:szCs w:val="20"/>
          <w:lang w:val="ca-ES"/>
        </w:rPr>
        <w:t xml:space="preserve">) en perjudici de tercera persona, </w:t>
      </w:r>
      <w:r w:rsidR="003872A4" w:rsidRPr="00060E38">
        <w:rPr>
          <w:rFonts w:ascii="Arial" w:hAnsi="Arial" w:cs="Arial"/>
          <w:sz w:val="20"/>
          <w:szCs w:val="20"/>
          <w:lang w:val="ca-ES"/>
        </w:rPr>
        <w:t>la part conreadora</w:t>
      </w:r>
      <w:r w:rsidRPr="00060E38">
        <w:rPr>
          <w:rFonts w:ascii="Arial" w:hAnsi="Arial" w:cs="Arial"/>
          <w:sz w:val="20"/>
          <w:szCs w:val="20"/>
          <w:lang w:val="ca-ES"/>
        </w:rPr>
        <w:t xml:space="preserve"> </w:t>
      </w:r>
      <w:r w:rsidR="00181E32" w:rsidRPr="00060E38">
        <w:rPr>
          <w:rFonts w:ascii="Arial" w:hAnsi="Arial" w:cs="Arial"/>
          <w:sz w:val="20"/>
          <w:szCs w:val="20"/>
          <w:lang w:val="ca-ES"/>
        </w:rPr>
        <w:t>s</w:t>
      </w:r>
      <w:r w:rsidR="00BF468D">
        <w:rPr>
          <w:rFonts w:ascii="Arial" w:hAnsi="Arial" w:cs="Arial"/>
          <w:sz w:val="20"/>
          <w:szCs w:val="20"/>
          <w:lang w:val="ca-ES"/>
        </w:rPr>
        <w:t>’</w:t>
      </w:r>
      <w:r w:rsidRPr="00060E38">
        <w:rPr>
          <w:rFonts w:ascii="Arial" w:hAnsi="Arial" w:cs="Arial"/>
          <w:sz w:val="20"/>
          <w:szCs w:val="20"/>
          <w:lang w:val="ca-ES"/>
        </w:rPr>
        <w:t>ha d</w:t>
      </w:r>
      <w:r w:rsidR="00BF468D">
        <w:rPr>
          <w:rFonts w:ascii="Arial" w:hAnsi="Arial" w:cs="Arial"/>
          <w:sz w:val="20"/>
          <w:szCs w:val="20"/>
          <w:lang w:val="ca-ES"/>
        </w:rPr>
        <w:t>’</w:t>
      </w:r>
      <w:r w:rsidRPr="00060E38">
        <w:rPr>
          <w:rFonts w:ascii="Arial" w:hAnsi="Arial" w:cs="Arial"/>
          <w:sz w:val="20"/>
          <w:szCs w:val="20"/>
          <w:lang w:val="ca-ES"/>
        </w:rPr>
        <w:t xml:space="preserve">inscriure en el </w:t>
      </w:r>
      <w:r w:rsidR="00CB5831" w:rsidRPr="00060E38">
        <w:rPr>
          <w:rFonts w:ascii="Arial" w:hAnsi="Arial" w:cs="Arial"/>
          <w:sz w:val="20"/>
          <w:szCs w:val="20"/>
          <w:lang w:val="ca-ES"/>
        </w:rPr>
        <w:t xml:space="preserve">registre </w:t>
      </w:r>
      <w:r w:rsidRPr="00060E38">
        <w:rPr>
          <w:rFonts w:ascii="Arial" w:hAnsi="Arial" w:cs="Arial"/>
          <w:sz w:val="20"/>
          <w:szCs w:val="20"/>
          <w:lang w:val="ca-ES"/>
        </w:rPr>
        <w:t xml:space="preserve">de la </w:t>
      </w:r>
      <w:r w:rsidR="00CB5831" w:rsidRPr="00060E38">
        <w:rPr>
          <w:rFonts w:ascii="Arial" w:hAnsi="Arial" w:cs="Arial"/>
          <w:sz w:val="20"/>
          <w:szCs w:val="20"/>
          <w:lang w:val="ca-ES"/>
        </w:rPr>
        <w:t>propietat</w:t>
      </w:r>
      <w:r w:rsidRPr="00060E38">
        <w:rPr>
          <w:rFonts w:ascii="Arial" w:hAnsi="Arial" w:cs="Arial"/>
          <w:sz w:val="20"/>
          <w:szCs w:val="20"/>
          <w:lang w:val="ca-ES"/>
        </w:rPr>
        <w:t>, per la qual cosa l</w:t>
      </w:r>
      <w:r w:rsidR="00BF468D">
        <w:rPr>
          <w:rFonts w:ascii="Arial" w:hAnsi="Arial" w:cs="Arial"/>
          <w:sz w:val="20"/>
          <w:szCs w:val="20"/>
          <w:lang w:val="ca-ES"/>
        </w:rPr>
        <w:t>’</w:t>
      </w:r>
      <w:r w:rsidRPr="00060E38">
        <w:rPr>
          <w:rFonts w:ascii="Arial" w:hAnsi="Arial" w:cs="Arial"/>
          <w:sz w:val="20"/>
          <w:szCs w:val="20"/>
          <w:lang w:val="ca-ES"/>
        </w:rPr>
        <w:t>elevació a escriptura pública ve obligada per l</w:t>
      </w:r>
      <w:r w:rsidR="00BF468D">
        <w:rPr>
          <w:rFonts w:ascii="Arial" w:hAnsi="Arial" w:cs="Arial"/>
          <w:sz w:val="20"/>
          <w:szCs w:val="20"/>
          <w:lang w:val="ca-ES"/>
        </w:rPr>
        <w:t>’</w:t>
      </w:r>
      <w:r w:rsidRPr="00060E38">
        <w:rPr>
          <w:rFonts w:ascii="Arial" w:hAnsi="Arial" w:cs="Arial"/>
          <w:sz w:val="20"/>
          <w:szCs w:val="20"/>
          <w:lang w:val="ca-ES"/>
        </w:rPr>
        <w:t>art</w:t>
      </w:r>
      <w:r w:rsidR="00793347" w:rsidRPr="00060E38">
        <w:rPr>
          <w:rFonts w:ascii="Arial" w:hAnsi="Arial" w:cs="Arial"/>
          <w:sz w:val="20"/>
          <w:szCs w:val="20"/>
          <w:lang w:val="ca-ES"/>
        </w:rPr>
        <w:t>icle</w:t>
      </w:r>
      <w:r w:rsidRPr="00060E38">
        <w:rPr>
          <w:rFonts w:ascii="Arial" w:hAnsi="Arial" w:cs="Arial"/>
          <w:sz w:val="20"/>
          <w:szCs w:val="20"/>
          <w:lang w:val="ca-ES"/>
        </w:rPr>
        <w:t xml:space="preserve"> 1280 Codi civil espanyol.</w:t>
      </w:r>
    </w:p>
    <w:p w14:paraId="0C5FE0D0" w14:textId="10714912" w:rsidR="004949D5" w:rsidRPr="00060E38" w:rsidRDefault="004949D5" w:rsidP="00F112E5">
      <w:pPr>
        <w:shd w:val="clear" w:color="auto" w:fill="FFFFFF" w:themeFill="background1"/>
        <w:jc w:val="both"/>
        <w:rPr>
          <w:rFonts w:ascii="Arial" w:hAnsi="Arial" w:cs="Arial"/>
          <w:sz w:val="20"/>
          <w:szCs w:val="20"/>
          <w:lang w:val="ca-ES"/>
        </w:rPr>
      </w:pPr>
      <w:r w:rsidRPr="00060E38">
        <w:rPr>
          <w:rFonts w:ascii="Arial" w:hAnsi="Arial" w:cs="Arial"/>
          <w:sz w:val="20"/>
          <w:szCs w:val="20"/>
          <w:lang w:val="ca-ES"/>
        </w:rPr>
        <w:t>D</w:t>
      </w:r>
      <w:r w:rsidR="00BF468D">
        <w:rPr>
          <w:rFonts w:ascii="Arial" w:hAnsi="Arial" w:cs="Arial"/>
          <w:sz w:val="20"/>
          <w:szCs w:val="20"/>
          <w:lang w:val="ca-ES"/>
        </w:rPr>
        <w:t>’</w:t>
      </w:r>
      <w:r w:rsidRPr="00060E38">
        <w:rPr>
          <w:rFonts w:ascii="Arial" w:hAnsi="Arial" w:cs="Arial"/>
          <w:sz w:val="20"/>
          <w:szCs w:val="20"/>
          <w:lang w:val="ca-ES"/>
        </w:rPr>
        <w:t>acord a</w:t>
      </w:r>
      <w:r w:rsidR="00181E32" w:rsidRPr="00060E38">
        <w:rPr>
          <w:rFonts w:ascii="Arial" w:hAnsi="Arial" w:cs="Arial"/>
          <w:sz w:val="20"/>
          <w:szCs w:val="20"/>
          <w:lang w:val="ca-ES"/>
        </w:rPr>
        <w:t>mb</w:t>
      </w:r>
      <w:r w:rsidRPr="00060E38">
        <w:rPr>
          <w:rFonts w:ascii="Arial" w:hAnsi="Arial" w:cs="Arial"/>
          <w:sz w:val="20"/>
          <w:szCs w:val="20"/>
          <w:lang w:val="ca-ES"/>
        </w:rPr>
        <w:t xml:space="preserve"> l</w:t>
      </w:r>
      <w:r w:rsidR="00BF468D">
        <w:rPr>
          <w:rFonts w:ascii="Arial" w:hAnsi="Arial" w:cs="Arial"/>
          <w:sz w:val="20"/>
          <w:szCs w:val="20"/>
          <w:lang w:val="ca-ES"/>
        </w:rPr>
        <w:t>’</w:t>
      </w:r>
      <w:r w:rsidRPr="00060E38">
        <w:rPr>
          <w:rFonts w:ascii="Arial" w:hAnsi="Arial" w:cs="Arial"/>
          <w:sz w:val="20"/>
          <w:szCs w:val="20"/>
          <w:lang w:val="ca-ES"/>
        </w:rPr>
        <w:t xml:space="preserve">article 2.5 </w:t>
      </w:r>
      <w:r w:rsidR="00181E32" w:rsidRPr="00060E38">
        <w:rPr>
          <w:rFonts w:ascii="Arial" w:hAnsi="Arial" w:cs="Arial"/>
          <w:sz w:val="20"/>
          <w:szCs w:val="20"/>
          <w:lang w:val="ca-ES"/>
        </w:rPr>
        <w:t xml:space="preserve">de la </w:t>
      </w:r>
      <w:r w:rsidRPr="00060E38">
        <w:rPr>
          <w:rFonts w:ascii="Arial" w:hAnsi="Arial" w:cs="Arial"/>
          <w:sz w:val="20"/>
          <w:szCs w:val="20"/>
          <w:lang w:val="ca-ES"/>
        </w:rPr>
        <w:t xml:space="preserve">Llei </w:t>
      </w:r>
      <w:r w:rsidR="00181E32" w:rsidRPr="00060E38">
        <w:rPr>
          <w:rFonts w:ascii="Arial" w:hAnsi="Arial" w:cs="Arial"/>
          <w:sz w:val="20"/>
          <w:szCs w:val="20"/>
          <w:lang w:val="ca-ES"/>
        </w:rPr>
        <w:t>h</w:t>
      </w:r>
      <w:r w:rsidRPr="00060E38">
        <w:rPr>
          <w:rFonts w:ascii="Arial" w:hAnsi="Arial" w:cs="Arial"/>
          <w:sz w:val="20"/>
          <w:szCs w:val="20"/>
          <w:lang w:val="ca-ES"/>
        </w:rPr>
        <w:t>ipotecària, aquests contractes són susceptibles d</w:t>
      </w:r>
      <w:r w:rsidR="00BF468D">
        <w:rPr>
          <w:rFonts w:ascii="Arial" w:hAnsi="Arial" w:cs="Arial"/>
          <w:sz w:val="20"/>
          <w:szCs w:val="20"/>
          <w:lang w:val="ca-ES"/>
        </w:rPr>
        <w:t>’</w:t>
      </w:r>
      <w:r w:rsidRPr="00060E38">
        <w:rPr>
          <w:rFonts w:ascii="Arial" w:hAnsi="Arial" w:cs="Arial"/>
          <w:sz w:val="20"/>
          <w:szCs w:val="20"/>
          <w:lang w:val="ca-ES"/>
        </w:rPr>
        <w:t xml:space="preserve">inscripció registral, per la qual cosa generaran efectes en perjudici de tercera persona adquirent, </w:t>
      </w:r>
      <w:r w:rsidR="0056691A" w:rsidRPr="00060E38">
        <w:rPr>
          <w:rFonts w:ascii="Arial" w:hAnsi="Arial" w:cs="Arial"/>
          <w:sz w:val="20"/>
          <w:szCs w:val="20"/>
          <w:lang w:val="ca-ES"/>
        </w:rPr>
        <w:t xml:space="preserve">la qual </w:t>
      </w:r>
      <w:r w:rsidRPr="00060E38">
        <w:rPr>
          <w:rFonts w:ascii="Arial" w:hAnsi="Arial" w:cs="Arial"/>
          <w:sz w:val="20"/>
          <w:szCs w:val="20"/>
          <w:lang w:val="ca-ES"/>
        </w:rPr>
        <w:t>haurà de respectar la duració del contracte (art. 1483 Codi civil espanyol).</w:t>
      </w:r>
    </w:p>
  </w:footnote>
  <w:footnote w:id="29">
    <w:p w14:paraId="2461F3F6" w14:textId="2EBB5802" w:rsidR="004949D5" w:rsidRPr="00060E38" w:rsidRDefault="004949D5" w:rsidP="00F112E5">
      <w:pPr>
        <w:shd w:val="clear" w:color="auto" w:fill="FFFFFF" w:themeFill="background1"/>
        <w:jc w:val="both"/>
        <w:rPr>
          <w:rFonts w:ascii="Arial" w:hAnsi="Arial" w:cs="Arial"/>
          <w:sz w:val="20"/>
          <w:szCs w:val="20"/>
          <w:lang w:val="ca-ES"/>
        </w:rPr>
      </w:pPr>
      <w:r w:rsidRPr="00060E38">
        <w:rPr>
          <w:rStyle w:val="Refdenotaalpie"/>
          <w:rFonts w:cs="Arial"/>
          <w:szCs w:val="20"/>
          <w:lang w:val="ca-ES"/>
        </w:rPr>
        <w:footnoteRef/>
      </w:r>
      <w:r w:rsidRPr="00060E38">
        <w:rPr>
          <w:rFonts w:ascii="Arial" w:hAnsi="Arial" w:cs="Arial"/>
          <w:sz w:val="20"/>
          <w:szCs w:val="20"/>
          <w:lang w:val="ca-ES"/>
        </w:rPr>
        <w:t xml:space="preserve"> La Llei 3/2019, de 31 de gener, agrària de les Illes Balears, estableix l</w:t>
      </w:r>
      <w:r w:rsidR="00BF468D">
        <w:rPr>
          <w:rFonts w:ascii="Arial" w:hAnsi="Arial" w:cs="Arial"/>
          <w:sz w:val="20"/>
          <w:szCs w:val="20"/>
          <w:lang w:val="ca-ES"/>
        </w:rPr>
        <w:t>’</w:t>
      </w:r>
      <w:r w:rsidRPr="00060E38">
        <w:rPr>
          <w:rFonts w:ascii="Arial" w:hAnsi="Arial" w:cs="Arial"/>
          <w:sz w:val="20"/>
          <w:szCs w:val="20"/>
          <w:lang w:val="ca-ES"/>
        </w:rPr>
        <w:t>obligatorietat de la inscripció en el registre agrari per a l</w:t>
      </w:r>
      <w:r w:rsidR="00BF468D">
        <w:rPr>
          <w:rFonts w:ascii="Arial" w:hAnsi="Arial" w:cs="Arial"/>
          <w:sz w:val="20"/>
          <w:szCs w:val="20"/>
          <w:lang w:val="ca-ES"/>
        </w:rPr>
        <w:t>’</w:t>
      </w:r>
      <w:r w:rsidRPr="00060E38">
        <w:rPr>
          <w:rFonts w:ascii="Arial" w:hAnsi="Arial" w:cs="Arial"/>
          <w:sz w:val="20"/>
          <w:szCs w:val="20"/>
          <w:lang w:val="ca-ES"/>
        </w:rPr>
        <w:t>exercici de les activitats agràri</w:t>
      </w:r>
      <w:r w:rsidR="00530E60" w:rsidRPr="00060E38">
        <w:rPr>
          <w:rFonts w:ascii="Arial" w:hAnsi="Arial" w:cs="Arial"/>
          <w:sz w:val="20"/>
          <w:szCs w:val="20"/>
          <w:lang w:val="ca-ES"/>
        </w:rPr>
        <w:t>es</w:t>
      </w:r>
      <w:r w:rsidRPr="00060E38">
        <w:rPr>
          <w:rFonts w:ascii="Arial" w:hAnsi="Arial" w:cs="Arial"/>
          <w:sz w:val="20"/>
          <w:szCs w:val="20"/>
          <w:lang w:val="ca-ES"/>
        </w:rPr>
        <w:t xml:space="preserve"> i complementàri</w:t>
      </w:r>
      <w:r w:rsidR="00530E60" w:rsidRPr="00060E38">
        <w:rPr>
          <w:rFonts w:ascii="Arial" w:hAnsi="Arial" w:cs="Arial"/>
          <w:sz w:val="20"/>
          <w:szCs w:val="20"/>
          <w:lang w:val="ca-ES"/>
        </w:rPr>
        <w:t>es</w:t>
      </w:r>
      <w:r w:rsidRPr="00060E38">
        <w:rPr>
          <w:rFonts w:ascii="Arial" w:hAnsi="Arial" w:cs="Arial"/>
          <w:sz w:val="20"/>
          <w:szCs w:val="20"/>
          <w:lang w:val="ca-ES"/>
        </w:rPr>
        <w:t xml:space="preserve">. </w:t>
      </w:r>
    </w:p>
    <w:p w14:paraId="380C955A" w14:textId="5BE00634" w:rsidR="004949D5" w:rsidRPr="00060E38" w:rsidRDefault="004949D5" w:rsidP="00F112E5">
      <w:pPr>
        <w:shd w:val="clear" w:color="auto" w:fill="FFFFFF" w:themeFill="background1"/>
        <w:jc w:val="both"/>
        <w:rPr>
          <w:rFonts w:ascii="Arial" w:hAnsi="Arial" w:cs="Arial"/>
          <w:sz w:val="20"/>
          <w:szCs w:val="20"/>
          <w:lang w:val="ca-ES"/>
        </w:rPr>
      </w:pPr>
      <w:r w:rsidRPr="00060E38">
        <w:rPr>
          <w:rFonts w:ascii="Arial" w:hAnsi="Arial" w:cs="Arial"/>
          <w:sz w:val="20"/>
          <w:szCs w:val="20"/>
          <w:lang w:val="ca-ES"/>
        </w:rPr>
        <w:t>D</w:t>
      </w:r>
      <w:r w:rsidR="00BF468D">
        <w:rPr>
          <w:rFonts w:ascii="Arial" w:hAnsi="Arial" w:cs="Arial"/>
          <w:sz w:val="20"/>
          <w:szCs w:val="20"/>
          <w:lang w:val="ca-ES"/>
        </w:rPr>
        <w:t>’</w:t>
      </w:r>
      <w:r w:rsidRPr="00060E38">
        <w:rPr>
          <w:rFonts w:ascii="Arial" w:hAnsi="Arial" w:cs="Arial"/>
          <w:sz w:val="20"/>
          <w:szCs w:val="20"/>
          <w:lang w:val="ca-ES"/>
        </w:rPr>
        <w:t>acord a</w:t>
      </w:r>
      <w:r w:rsidR="0056691A" w:rsidRPr="00060E38">
        <w:rPr>
          <w:rFonts w:ascii="Arial" w:hAnsi="Arial" w:cs="Arial"/>
          <w:sz w:val="20"/>
          <w:szCs w:val="20"/>
          <w:lang w:val="ca-ES"/>
        </w:rPr>
        <w:t>mb</w:t>
      </w:r>
      <w:r w:rsidRPr="00060E38">
        <w:rPr>
          <w:rFonts w:ascii="Arial" w:hAnsi="Arial" w:cs="Arial"/>
          <w:sz w:val="20"/>
          <w:szCs w:val="20"/>
          <w:lang w:val="ca-ES"/>
        </w:rPr>
        <w:t xml:space="preserve"> l</w:t>
      </w:r>
      <w:r w:rsidR="00BF468D">
        <w:rPr>
          <w:rFonts w:ascii="Arial" w:hAnsi="Arial" w:cs="Arial"/>
          <w:sz w:val="20"/>
          <w:szCs w:val="20"/>
          <w:lang w:val="ca-ES"/>
        </w:rPr>
        <w:t>’</w:t>
      </w:r>
      <w:r w:rsidRPr="00060E38">
        <w:rPr>
          <w:rFonts w:ascii="Arial" w:hAnsi="Arial" w:cs="Arial"/>
          <w:sz w:val="20"/>
          <w:szCs w:val="20"/>
          <w:lang w:val="ca-ES"/>
        </w:rPr>
        <w:t>art. 12 LAIB, els consells insulars han de mantenir un registre agrari, com a registre administratiu, d</w:t>
      </w:r>
      <w:r w:rsidR="00BF468D">
        <w:rPr>
          <w:rFonts w:ascii="Arial" w:hAnsi="Arial" w:cs="Arial"/>
          <w:sz w:val="20"/>
          <w:szCs w:val="20"/>
          <w:lang w:val="ca-ES"/>
        </w:rPr>
        <w:t>’</w:t>
      </w:r>
      <w:r w:rsidRPr="00060E38">
        <w:rPr>
          <w:rFonts w:ascii="Arial" w:hAnsi="Arial" w:cs="Arial"/>
          <w:sz w:val="20"/>
          <w:szCs w:val="20"/>
          <w:lang w:val="ca-ES"/>
        </w:rPr>
        <w:t>àmbit insular, en el qual s</w:t>
      </w:r>
      <w:r w:rsidR="00BF468D">
        <w:rPr>
          <w:rFonts w:ascii="Arial" w:hAnsi="Arial" w:cs="Arial"/>
          <w:sz w:val="20"/>
          <w:szCs w:val="20"/>
          <w:lang w:val="ca-ES"/>
        </w:rPr>
        <w:t>’</w:t>
      </w:r>
      <w:r w:rsidRPr="00060E38">
        <w:rPr>
          <w:rFonts w:ascii="Arial" w:hAnsi="Arial" w:cs="Arial"/>
          <w:sz w:val="20"/>
          <w:szCs w:val="20"/>
          <w:lang w:val="ca-ES"/>
        </w:rPr>
        <w:t>han d</w:t>
      </w:r>
      <w:r w:rsidR="00BF468D">
        <w:rPr>
          <w:rFonts w:ascii="Arial" w:hAnsi="Arial" w:cs="Arial"/>
          <w:sz w:val="20"/>
          <w:szCs w:val="20"/>
          <w:lang w:val="ca-ES"/>
        </w:rPr>
        <w:t>’</w:t>
      </w:r>
      <w:r w:rsidRPr="00060E38">
        <w:rPr>
          <w:rFonts w:ascii="Arial" w:hAnsi="Arial" w:cs="Arial"/>
          <w:sz w:val="20"/>
          <w:szCs w:val="20"/>
          <w:lang w:val="ca-ES"/>
        </w:rPr>
        <w:t>inscriure preceptivament les explotacions agràries que duguin a terme activitat agrària i, si s</w:t>
      </w:r>
      <w:r w:rsidR="00BF468D">
        <w:rPr>
          <w:rFonts w:ascii="Arial" w:hAnsi="Arial" w:cs="Arial"/>
          <w:sz w:val="20"/>
          <w:szCs w:val="20"/>
          <w:lang w:val="ca-ES"/>
        </w:rPr>
        <w:t>’</w:t>
      </w:r>
      <w:r w:rsidRPr="00060E38">
        <w:rPr>
          <w:rFonts w:ascii="Arial" w:hAnsi="Arial" w:cs="Arial"/>
          <w:sz w:val="20"/>
          <w:szCs w:val="20"/>
          <w:lang w:val="ca-ES"/>
        </w:rPr>
        <w:t>escau, la complementària, que defineix l</w:t>
      </w:r>
      <w:r w:rsidR="00BF468D">
        <w:rPr>
          <w:rFonts w:ascii="Arial" w:hAnsi="Arial" w:cs="Arial"/>
          <w:sz w:val="20"/>
          <w:szCs w:val="20"/>
          <w:lang w:val="ca-ES"/>
        </w:rPr>
        <w:t>’</w:t>
      </w:r>
      <w:r w:rsidRPr="00060E38">
        <w:rPr>
          <w:rFonts w:ascii="Arial" w:hAnsi="Arial" w:cs="Arial"/>
          <w:sz w:val="20"/>
          <w:szCs w:val="20"/>
          <w:lang w:val="ca-ES"/>
        </w:rPr>
        <w:t>article 5 d</w:t>
      </w:r>
      <w:r w:rsidR="00BF468D">
        <w:rPr>
          <w:rFonts w:ascii="Arial" w:hAnsi="Arial" w:cs="Arial"/>
          <w:sz w:val="20"/>
          <w:szCs w:val="20"/>
          <w:lang w:val="ca-ES"/>
        </w:rPr>
        <w:t>’</w:t>
      </w:r>
      <w:r w:rsidRPr="00060E38">
        <w:rPr>
          <w:rFonts w:ascii="Arial" w:hAnsi="Arial" w:cs="Arial"/>
          <w:sz w:val="20"/>
          <w:szCs w:val="20"/>
          <w:lang w:val="ca-ES"/>
        </w:rPr>
        <w:t xml:space="preserve">aquesta </w:t>
      </w:r>
      <w:r w:rsidR="00B01111" w:rsidRPr="00060E38">
        <w:rPr>
          <w:rFonts w:ascii="Arial" w:hAnsi="Arial" w:cs="Arial"/>
          <w:sz w:val="20"/>
          <w:szCs w:val="20"/>
          <w:lang w:val="ca-ES"/>
        </w:rPr>
        <w:t>L</w:t>
      </w:r>
      <w:r w:rsidRPr="00060E38">
        <w:rPr>
          <w:rFonts w:ascii="Arial" w:hAnsi="Arial" w:cs="Arial"/>
          <w:sz w:val="20"/>
          <w:szCs w:val="20"/>
          <w:lang w:val="ca-ES"/>
        </w:rPr>
        <w:t xml:space="preserve">lei. La inscripció en el registre insular agrari respectiu és un requisit indispensable per </w:t>
      </w:r>
      <w:r w:rsidR="00B01111" w:rsidRPr="00060E38">
        <w:rPr>
          <w:rFonts w:ascii="Arial" w:hAnsi="Arial" w:cs="Arial"/>
          <w:sz w:val="20"/>
          <w:szCs w:val="20"/>
          <w:lang w:val="ca-ES"/>
        </w:rPr>
        <w:t xml:space="preserve">iniciar i exercir </w:t>
      </w:r>
      <w:r w:rsidRPr="00060E38">
        <w:rPr>
          <w:rFonts w:ascii="Arial" w:hAnsi="Arial" w:cs="Arial"/>
          <w:sz w:val="20"/>
          <w:szCs w:val="20"/>
          <w:lang w:val="ca-ES"/>
        </w:rPr>
        <w:t>les activitats agràri</w:t>
      </w:r>
      <w:r w:rsidR="00535093" w:rsidRPr="00060E38">
        <w:rPr>
          <w:rFonts w:ascii="Arial" w:hAnsi="Arial" w:cs="Arial"/>
          <w:sz w:val="20"/>
          <w:szCs w:val="20"/>
          <w:lang w:val="ca-ES"/>
        </w:rPr>
        <w:t>es</w:t>
      </w:r>
      <w:r w:rsidRPr="00060E38">
        <w:rPr>
          <w:rFonts w:ascii="Arial" w:hAnsi="Arial" w:cs="Arial"/>
          <w:sz w:val="20"/>
          <w:szCs w:val="20"/>
          <w:lang w:val="ca-ES"/>
        </w:rPr>
        <w:t xml:space="preserve"> i complementàri</w:t>
      </w:r>
      <w:r w:rsidR="00535093" w:rsidRPr="00060E38">
        <w:rPr>
          <w:rFonts w:ascii="Arial" w:hAnsi="Arial" w:cs="Arial"/>
          <w:sz w:val="20"/>
          <w:szCs w:val="20"/>
          <w:lang w:val="ca-ES"/>
        </w:rPr>
        <w:t>es</w:t>
      </w:r>
      <w:r w:rsidRPr="00060E38">
        <w:rPr>
          <w:rFonts w:ascii="Arial" w:hAnsi="Arial" w:cs="Arial"/>
          <w:sz w:val="20"/>
          <w:szCs w:val="20"/>
          <w:lang w:val="ca-ES"/>
        </w:rPr>
        <w:t xml:space="preserve"> en les explotacions agràries que preveu l</w:t>
      </w:r>
      <w:r w:rsidR="00BF468D">
        <w:rPr>
          <w:rFonts w:ascii="Arial" w:hAnsi="Arial" w:cs="Arial"/>
          <w:sz w:val="20"/>
          <w:szCs w:val="20"/>
          <w:lang w:val="ca-ES"/>
        </w:rPr>
        <w:t>’</w:t>
      </w:r>
      <w:r w:rsidRPr="00060E38">
        <w:rPr>
          <w:rFonts w:ascii="Arial" w:hAnsi="Arial" w:cs="Arial"/>
          <w:sz w:val="20"/>
          <w:szCs w:val="20"/>
          <w:lang w:val="ca-ES"/>
        </w:rPr>
        <w:t>article 13.1.a) i b) d</w:t>
      </w:r>
      <w:r w:rsidR="00BF468D">
        <w:rPr>
          <w:rFonts w:ascii="Arial" w:hAnsi="Arial" w:cs="Arial"/>
          <w:sz w:val="20"/>
          <w:szCs w:val="20"/>
          <w:lang w:val="ca-ES"/>
        </w:rPr>
        <w:t>’</w:t>
      </w:r>
      <w:r w:rsidRPr="00060E38">
        <w:rPr>
          <w:rFonts w:ascii="Arial" w:hAnsi="Arial" w:cs="Arial"/>
          <w:sz w:val="20"/>
          <w:szCs w:val="20"/>
          <w:lang w:val="ca-ES"/>
        </w:rPr>
        <w:t xml:space="preserve">aquesta </w:t>
      </w:r>
      <w:r w:rsidR="00EB42C4" w:rsidRPr="00060E38">
        <w:rPr>
          <w:rFonts w:ascii="Arial" w:hAnsi="Arial" w:cs="Arial"/>
          <w:sz w:val="20"/>
          <w:szCs w:val="20"/>
          <w:lang w:val="ca-ES"/>
        </w:rPr>
        <w:t>Llei</w:t>
      </w:r>
      <w:r w:rsidRPr="00060E38">
        <w:rPr>
          <w:rFonts w:ascii="Arial" w:hAnsi="Arial" w:cs="Arial"/>
          <w:sz w:val="20"/>
          <w:szCs w:val="20"/>
          <w:lang w:val="ca-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4048"/>
    <w:multiLevelType w:val="hybridMultilevel"/>
    <w:tmpl w:val="78408B14"/>
    <w:lvl w:ilvl="0" w:tplc="46164652">
      <w:start w:val="1"/>
      <w:numFmt w:val="bullet"/>
      <w:lvlText w:val="⸺"/>
      <w:lvlJc w:val="left"/>
      <w:pPr>
        <w:ind w:left="720" w:hanging="360"/>
      </w:pPr>
      <w:rPr>
        <w:rFonts w:ascii="Times New Roman" w:hAnsi="Times New Roman" w:cs="Times New Roman" w:hint="default"/>
        <w:b w:val="0"/>
        <w:i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C1109C8"/>
    <w:multiLevelType w:val="hybridMultilevel"/>
    <w:tmpl w:val="D7AEA9E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4DB504F"/>
    <w:multiLevelType w:val="hybridMultilevel"/>
    <w:tmpl w:val="2C3C4A02"/>
    <w:lvl w:ilvl="0" w:tplc="08BA3B8A">
      <w:start w:val="1"/>
      <w:numFmt w:val="decimal"/>
      <w:lvlText w:val="%1."/>
      <w:lvlJc w:val="left"/>
      <w:pPr>
        <w:ind w:left="720" w:hanging="360"/>
      </w:pPr>
      <w:rPr>
        <w:rFonts w:ascii="Noto Sans" w:hAnsi="Noto San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21205B"/>
    <w:multiLevelType w:val="hybridMultilevel"/>
    <w:tmpl w:val="D27EC9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3D0B91"/>
    <w:multiLevelType w:val="hybridMultilevel"/>
    <w:tmpl w:val="D7F43A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BA0F66"/>
    <w:multiLevelType w:val="hybridMultilevel"/>
    <w:tmpl w:val="C792C7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64D162B"/>
    <w:multiLevelType w:val="multilevel"/>
    <w:tmpl w:val="6A3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377F23"/>
    <w:multiLevelType w:val="hybridMultilevel"/>
    <w:tmpl w:val="5B065A6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8" w15:restartNumberingAfterBreak="0">
    <w:nsid w:val="711A3E1B"/>
    <w:multiLevelType w:val="hybridMultilevel"/>
    <w:tmpl w:val="AFB2D7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567646945">
    <w:abstractNumId w:val="6"/>
  </w:num>
  <w:num w:numId="2" w16cid:durableId="2144732567">
    <w:abstractNumId w:val="5"/>
  </w:num>
  <w:num w:numId="3" w16cid:durableId="973943721">
    <w:abstractNumId w:val="7"/>
  </w:num>
  <w:num w:numId="4" w16cid:durableId="1538007351">
    <w:abstractNumId w:val="0"/>
  </w:num>
  <w:num w:numId="5" w16cid:durableId="707026852">
    <w:abstractNumId w:val="1"/>
  </w:num>
  <w:num w:numId="6" w16cid:durableId="1451392607">
    <w:abstractNumId w:val="2"/>
  </w:num>
  <w:num w:numId="7" w16cid:durableId="948970882">
    <w:abstractNumId w:val="3"/>
  </w:num>
  <w:num w:numId="8" w16cid:durableId="953363242">
    <w:abstractNumId w:val="8"/>
  </w:num>
  <w:num w:numId="9" w16cid:durableId="2806912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6E"/>
    <w:rsid w:val="000043BB"/>
    <w:rsid w:val="0000776D"/>
    <w:rsid w:val="0001023E"/>
    <w:rsid w:val="000115C5"/>
    <w:rsid w:val="000126BF"/>
    <w:rsid w:val="000129E1"/>
    <w:rsid w:val="00014E52"/>
    <w:rsid w:val="00015B92"/>
    <w:rsid w:val="00015FFE"/>
    <w:rsid w:val="00016379"/>
    <w:rsid w:val="00016507"/>
    <w:rsid w:val="000201AA"/>
    <w:rsid w:val="000204B9"/>
    <w:rsid w:val="00025E53"/>
    <w:rsid w:val="0003184E"/>
    <w:rsid w:val="0003269A"/>
    <w:rsid w:val="000352BC"/>
    <w:rsid w:val="000354FA"/>
    <w:rsid w:val="00040197"/>
    <w:rsid w:val="00043F62"/>
    <w:rsid w:val="00044E36"/>
    <w:rsid w:val="00046FBA"/>
    <w:rsid w:val="00047A14"/>
    <w:rsid w:val="000508ED"/>
    <w:rsid w:val="000526EF"/>
    <w:rsid w:val="0005291E"/>
    <w:rsid w:val="000537B0"/>
    <w:rsid w:val="00054892"/>
    <w:rsid w:val="00054AEB"/>
    <w:rsid w:val="00056802"/>
    <w:rsid w:val="00056E8B"/>
    <w:rsid w:val="000574C1"/>
    <w:rsid w:val="000577C5"/>
    <w:rsid w:val="00057FF7"/>
    <w:rsid w:val="00060E38"/>
    <w:rsid w:val="00065590"/>
    <w:rsid w:val="00066546"/>
    <w:rsid w:val="0007222F"/>
    <w:rsid w:val="00072DDD"/>
    <w:rsid w:val="00073592"/>
    <w:rsid w:val="00081F5F"/>
    <w:rsid w:val="00083B12"/>
    <w:rsid w:val="000843CC"/>
    <w:rsid w:val="00086C67"/>
    <w:rsid w:val="00086FCA"/>
    <w:rsid w:val="00087D69"/>
    <w:rsid w:val="00091D9A"/>
    <w:rsid w:val="00092C09"/>
    <w:rsid w:val="00092CC6"/>
    <w:rsid w:val="00094FD8"/>
    <w:rsid w:val="000A0C0B"/>
    <w:rsid w:val="000A2425"/>
    <w:rsid w:val="000A3FD9"/>
    <w:rsid w:val="000B13EF"/>
    <w:rsid w:val="000B24E8"/>
    <w:rsid w:val="000B2614"/>
    <w:rsid w:val="000B26DC"/>
    <w:rsid w:val="000C0D2F"/>
    <w:rsid w:val="000C2349"/>
    <w:rsid w:val="000C591F"/>
    <w:rsid w:val="000C7BCC"/>
    <w:rsid w:val="000D1F7B"/>
    <w:rsid w:val="000D3285"/>
    <w:rsid w:val="000D35E5"/>
    <w:rsid w:val="000D421F"/>
    <w:rsid w:val="000D48D4"/>
    <w:rsid w:val="000D599B"/>
    <w:rsid w:val="000D63FF"/>
    <w:rsid w:val="000E2A20"/>
    <w:rsid w:val="000E4249"/>
    <w:rsid w:val="000E5BE5"/>
    <w:rsid w:val="000F298E"/>
    <w:rsid w:val="0010047D"/>
    <w:rsid w:val="001005D0"/>
    <w:rsid w:val="00100F80"/>
    <w:rsid w:val="00101A7F"/>
    <w:rsid w:val="00102A33"/>
    <w:rsid w:val="00102A76"/>
    <w:rsid w:val="00102F2D"/>
    <w:rsid w:val="001073EB"/>
    <w:rsid w:val="00111FD1"/>
    <w:rsid w:val="00114050"/>
    <w:rsid w:val="001177FF"/>
    <w:rsid w:val="001215CE"/>
    <w:rsid w:val="00122616"/>
    <w:rsid w:val="0012430F"/>
    <w:rsid w:val="00125070"/>
    <w:rsid w:val="00125922"/>
    <w:rsid w:val="00127076"/>
    <w:rsid w:val="0013000D"/>
    <w:rsid w:val="00135287"/>
    <w:rsid w:val="00135B0E"/>
    <w:rsid w:val="00135D5E"/>
    <w:rsid w:val="00135F4E"/>
    <w:rsid w:val="00137E9C"/>
    <w:rsid w:val="00141010"/>
    <w:rsid w:val="00141116"/>
    <w:rsid w:val="00142A38"/>
    <w:rsid w:val="00142EB3"/>
    <w:rsid w:val="00146F38"/>
    <w:rsid w:val="001530BE"/>
    <w:rsid w:val="00155B74"/>
    <w:rsid w:val="001606B5"/>
    <w:rsid w:val="001608E1"/>
    <w:rsid w:val="00160ECE"/>
    <w:rsid w:val="001709AF"/>
    <w:rsid w:val="00172163"/>
    <w:rsid w:val="0017273D"/>
    <w:rsid w:val="00176707"/>
    <w:rsid w:val="00180227"/>
    <w:rsid w:val="001812F6"/>
    <w:rsid w:val="00181E32"/>
    <w:rsid w:val="0018202E"/>
    <w:rsid w:val="001845B2"/>
    <w:rsid w:val="00187EAC"/>
    <w:rsid w:val="001906B3"/>
    <w:rsid w:val="00190AFF"/>
    <w:rsid w:val="00191DFD"/>
    <w:rsid w:val="00192739"/>
    <w:rsid w:val="001927E6"/>
    <w:rsid w:val="00194C4A"/>
    <w:rsid w:val="00196E31"/>
    <w:rsid w:val="001A0B0C"/>
    <w:rsid w:val="001A52EA"/>
    <w:rsid w:val="001B1C89"/>
    <w:rsid w:val="001B5D20"/>
    <w:rsid w:val="001B7223"/>
    <w:rsid w:val="001C46BE"/>
    <w:rsid w:val="001C59CB"/>
    <w:rsid w:val="001C6E40"/>
    <w:rsid w:val="001C7454"/>
    <w:rsid w:val="001D0037"/>
    <w:rsid w:val="001D4642"/>
    <w:rsid w:val="001D5848"/>
    <w:rsid w:val="001D60CC"/>
    <w:rsid w:val="001D6A47"/>
    <w:rsid w:val="001E24ED"/>
    <w:rsid w:val="001E561A"/>
    <w:rsid w:val="001F0D4B"/>
    <w:rsid w:val="001F1665"/>
    <w:rsid w:val="001F3A85"/>
    <w:rsid w:val="001F42F5"/>
    <w:rsid w:val="00202510"/>
    <w:rsid w:val="00203691"/>
    <w:rsid w:val="00204671"/>
    <w:rsid w:val="002076BB"/>
    <w:rsid w:val="00210A03"/>
    <w:rsid w:val="00211529"/>
    <w:rsid w:val="0021324D"/>
    <w:rsid w:val="00213BCE"/>
    <w:rsid w:val="00213FF6"/>
    <w:rsid w:val="0021528F"/>
    <w:rsid w:val="00217CC7"/>
    <w:rsid w:val="00221B1A"/>
    <w:rsid w:val="00222A4F"/>
    <w:rsid w:val="00230971"/>
    <w:rsid w:val="00230C96"/>
    <w:rsid w:val="002347BC"/>
    <w:rsid w:val="00235CE2"/>
    <w:rsid w:val="00236DDB"/>
    <w:rsid w:val="002413D0"/>
    <w:rsid w:val="00244406"/>
    <w:rsid w:val="00244FB2"/>
    <w:rsid w:val="00245FBA"/>
    <w:rsid w:val="00251CD6"/>
    <w:rsid w:val="00251F97"/>
    <w:rsid w:val="00252365"/>
    <w:rsid w:val="002527D3"/>
    <w:rsid w:val="002543B7"/>
    <w:rsid w:val="0025467E"/>
    <w:rsid w:val="002560DF"/>
    <w:rsid w:val="0025776E"/>
    <w:rsid w:val="00257AB1"/>
    <w:rsid w:val="00260F08"/>
    <w:rsid w:val="00263ACA"/>
    <w:rsid w:val="00263C56"/>
    <w:rsid w:val="0026483E"/>
    <w:rsid w:val="00266295"/>
    <w:rsid w:val="00271E68"/>
    <w:rsid w:val="00272B27"/>
    <w:rsid w:val="00273CAC"/>
    <w:rsid w:val="00275569"/>
    <w:rsid w:val="002802F5"/>
    <w:rsid w:val="0028243C"/>
    <w:rsid w:val="00286027"/>
    <w:rsid w:val="0028726F"/>
    <w:rsid w:val="002916AE"/>
    <w:rsid w:val="00292FD9"/>
    <w:rsid w:val="00295B40"/>
    <w:rsid w:val="00297A1C"/>
    <w:rsid w:val="00297AFF"/>
    <w:rsid w:val="002A0B13"/>
    <w:rsid w:val="002A1474"/>
    <w:rsid w:val="002A2B38"/>
    <w:rsid w:val="002A35D5"/>
    <w:rsid w:val="002A4AC6"/>
    <w:rsid w:val="002A4BBB"/>
    <w:rsid w:val="002A6BB5"/>
    <w:rsid w:val="002A6DEE"/>
    <w:rsid w:val="002B0446"/>
    <w:rsid w:val="002B69BA"/>
    <w:rsid w:val="002B7C15"/>
    <w:rsid w:val="002C39CA"/>
    <w:rsid w:val="002C5519"/>
    <w:rsid w:val="002C569F"/>
    <w:rsid w:val="002C576A"/>
    <w:rsid w:val="002C6CC7"/>
    <w:rsid w:val="002C6D6F"/>
    <w:rsid w:val="002C7B7D"/>
    <w:rsid w:val="002D0998"/>
    <w:rsid w:val="002D0A0B"/>
    <w:rsid w:val="002D1C7C"/>
    <w:rsid w:val="002D34D1"/>
    <w:rsid w:val="002D4ACA"/>
    <w:rsid w:val="002E0B6E"/>
    <w:rsid w:val="002E3515"/>
    <w:rsid w:val="002E5E44"/>
    <w:rsid w:val="002E6AC3"/>
    <w:rsid w:val="002E710E"/>
    <w:rsid w:val="002F2730"/>
    <w:rsid w:val="002F27A4"/>
    <w:rsid w:val="002F2E11"/>
    <w:rsid w:val="002F41D2"/>
    <w:rsid w:val="00300161"/>
    <w:rsid w:val="00300FF6"/>
    <w:rsid w:val="0030169D"/>
    <w:rsid w:val="003027FD"/>
    <w:rsid w:val="00302CDC"/>
    <w:rsid w:val="00303318"/>
    <w:rsid w:val="00303E1E"/>
    <w:rsid w:val="00304638"/>
    <w:rsid w:val="0030615D"/>
    <w:rsid w:val="00311817"/>
    <w:rsid w:val="0031246F"/>
    <w:rsid w:val="003141F9"/>
    <w:rsid w:val="0031438E"/>
    <w:rsid w:val="003160F3"/>
    <w:rsid w:val="0031672A"/>
    <w:rsid w:val="00316F1C"/>
    <w:rsid w:val="0031754A"/>
    <w:rsid w:val="00321445"/>
    <w:rsid w:val="00323FB3"/>
    <w:rsid w:val="003249D3"/>
    <w:rsid w:val="00327CF8"/>
    <w:rsid w:val="00327E04"/>
    <w:rsid w:val="00333CA0"/>
    <w:rsid w:val="00333D84"/>
    <w:rsid w:val="00340638"/>
    <w:rsid w:val="00343BE7"/>
    <w:rsid w:val="00346140"/>
    <w:rsid w:val="00352F74"/>
    <w:rsid w:val="00356AEA"/>
    <w:rsid w:val="00361E1C"/>
    <w:rsid w:val="00364EA8"/>
    <w:rsid w:val="00367597"/>
    <w:rsid w:val="00367EB5"/>
    <w:rsid w:val="00372552"/>
    <w:rsid w:val="0037278A"/>
    <w:rsid w:val="003727D2"/>
    <w:rsid w:val="00374C70"/>
    <w:rsid w:val="00376185"/>
    <w:rsid w:val="0038012E"/>
    <w:rsid w:val="00380F46"/>
    <w:rsid w:val="00382B61"/>
    <w:rsid w:val="00383E98"/>
    <w:rsid w:val="003855B7"/>
    <w:rsid w:val="003872A4"/>
    <w:rsid w:val="00391868"/>
    <w:rsid w:val="003923EB"/>
    <w:rsid w:val="00395651"/>
    <w:rsid w:val="003963E5"/>
    <w:rsid w:val="003A02FF"/>
    <w:rsid w:val="003A0D68"/>
    <w:rsid w:val="003A185B"/>
    <w:rsid w:val="003A18E6"/>
    <w:rsid w:val="003A205A"/>
    <w:rsid w:val="003A2EBE"/>
    <w:rsid w:val="003A4875"/>
    <w:rsid w:val="003A4F4D"/>
    <w:rsid w:val="003A7426"/>
    <w:rsid w:val="003B0BA5"/>
    <w:rsid w:val="003B2404"/>
    <w:rsid w:val="003B50D8"/>
    <w:rsid w:val="003C01C8"/>
    <w:rsid w:val="003C5DE2"/>
    <w:rsid w:val="003C6108"/>
    <w:rsid w:val="003D102E"/>
    <w:rsid w:val="003D2D93"/>
    <w:rsid w:val="003D3AE2"/>
    <w:rsid w:val="003E231E"/>
    <w:rsid w:val="003E3B10"/>
    <w:rsid w:val="003E4C43"/>
    <w:rsid w:val="003E626B"/>
    <w:rsid w:val="003E6BA1"/>
    <w:rsid w:val="003F1C65"/>
    <w:rsid w:val="003F245C"/>
    <w:rsid w:val="003F2933"/>
    <w:rsid w:val="003F3F68"/>
    <w:rsid w:val="003F7FEA"/>
    <w:rsid w:val="004006AE"/>
    <w:rsid w:val="0040282A"/>
    <w:rsid w:val="00402AE4"/>
    <w:rsid w:val="00402D9F"/>
    <w:rsid w:val="00405370"/>
    <w:rsid w:val="00411FCC"/>
    <w:rsid w:val="0041225D"/>
    <w:rsid w:val="00413085"/>
    <w:rsid w:val="004130A8"/>
    <w:rsid w:val="00413C39"/>
    <w:rsid w:val="00413D65"/>
    <w:rsid w:val="0042121A"/>
    <w:rsid w:val="00425260"/>
    <w:rsid w:val="00430549"/>
    <w:rsid w:val="004318AF"/>
    <w:rsid w:val="0043523A"/>
    <w:rsid w:val="0043611C"/>
    <w:rsid w:val="00437089"/>
    <w:rsid w:val="0043718E"/>
    <w:rsid w:val="00440864"/>
    <w:rsid w:val="004422AF"/>
    <w:rsid w:val="00445336"/>
    <w:rsid w:val="00446A3A"/>
    <w:rsid w:val="0044794F"/>
    <w:rsid w:val="00450EFE"/>
    <w:rsid w:val="004512E2"/>
    <w:rsid w:val="004561BA"/>
    <w:rsid w:val="0045676E"/>
    <w:rsid w:val="0046150F"/>
    <w:rsid w:val="00461BCB"/>
    <w:rsid w:val="00462B10"/>
    <w:rsid w:val="0046659C"/>
    <w:rsid w:val="00467959"/>
    <w:rsid w:val="00472212"/>
    <w:rsid w:val="00472BAE"/>
    <w:rsid w:val="00473728"/>
    <w:rsid w:val="00475586"/>
    <w:rsid w:val="0047799F"/>
    <w:rsid w:val="004813E6"/>
    <w:rsid w:val="00482606"/>
    <w:rsid w:val="0048511B"/>
    <w:rsid w:val="00485FA7"/>
    <w:rsid w:val="0048778B"/>
    <w:rsid w:val="004914B4"/>
    <w:rsid w:val="00492B0D"/>
    <w:rsid w:val="004949D5"/>
    <w:rsid w:val="00494DBA"/>
    <w:rsid w:val="00494F01"/>
    <w:rsid w:val="0049509A"/>
    <w:rsid w:val="004963B9"/>
    <w:rsid w:val="004A0B8E"/>
    <w:rsid w:val="004A120C"/>
    <w:rsid w:val="004A20D5"/>
    <w:rsid w:val="004A31B3"/>
    <w:rsid w:val="004A6DA7"/>
    <w:rsid w:val="004C1141"/>
    <w:rsid w:val="004C38AE"/>
    <w:rsid w:val="004C6257"/>
    <w:rsid w:val="004C7032"/>
    <w:rsid w:val="004C7156"/>
    <w:rsid w:val="004D0312"/>
    <w:rsid w:val="004D1930"/>
    <w:rsid w:val="004D352A"/>
    <w:rsid w:val="004D4523"/>
    <w:rsid w:val="004E4A89"/>
    <w:rsid w:val="004E63CF"/>
    <w:rsid w:val="004E652C"/>
    <w:rsid w:val="004E65D9"/>
    <w:rsid w:val="004E6AF9"/>
    <w:rsid w:val="004E72E4"/>
    <w:rsid w:val="004F0B26"/>
    <w:rsid w:val="004F2044"/>
    <w:rsid w:val="004F3E95"/>
    <w:rsid w:val="004F542D"/>
    <w:rsid w:val="004F54DB"/>
    <w:rsid w:val="004F7AFD"/>
    <w:rsid w:val="005021CE"/>
    <w:rsid w:val="005022A6"/>
    <w:rsid w:val="00506302"/>
    <w:rsid w:val="005069E4"/>
    <w:rsid w:val="005072F5"/>
    <w:rsid w:val="0051031A"/>
    <w:rsid w:val="00511E36"/>
    <w:rsid w:val="00514996"/>
    <w:rsid w:val="00515593"/>
    <w:rsid w:val="005176C3"/>
    <w:rsid w:val="00522081"/>
    <w:rsid w:val="0052494C"/>
    <w:rsid w:val="00524DEC"/>
    <w:rsid w:val="005304A7"/>
    <w:rsid w:val="00530E60"/>
    <w:rsid w:val="0053105B"/>
    <w:rsid w:val="005326AF"/>
    <w:rsid w:val="0053374E"/>
    <w:rsid w:val="00533AC0"/>
    <w:rsid w:val="00535093"/>
    <w:rsid w:val="00535784"/>
    <w:rsid w:val="00540DC1"/>
    <w:rsid w:val="005419D4"/>
    <w:rsid w:val="005430D6"/>
    <w:rsid w:val="0054664A"/>
    <w:rsid w:val="00547ED5"/>
    <w:rsid w:val="00553115"/>
    <w:rsid w:val="0055411C"/>
    <w:rsid w:val="005551B5"/>
    <w:rsid w:val="00556776"/>
    <w:rsid w:val="00557A12"/>
    <w:rsid w:val="00560C72"/>
    <w:rsid w:val="00561F8A"/>
    <w:rsid w:val="0056691A"/>
    <w:rsid w:val="00567650"/>
    <w:rsid w:val="00567E5D"/>
    <w:rsid w:val="00572730"/>
    <w:rsid w:val="005750F5"/>
    <w:rsid w:val="00580BFF"/>
    <w:rsid w:val="00581CC4"/>
    <w:rsid w:val="005845BB"/>
    <w:rsid w:val="00584D48"/>
    <w:rsid w:val="00594378"/>
    <w:rsid w:val="00595DDF"/>
    <w:rsid w:val="00595F8E"/>
    <w:rsid w:val="005960BD"/>
    <w:rsid w:val="00597D24"/>
    <w:rsid w:val="005A0FC2"/>
    <w:rsid w:val="005A1255"/>
    <w:rsid w:val="005A23B9"/>
    <w:rsid w:val="005A3216"/>
    <w:rsid w:val="005A55E0"/>
    <w:rsid w:val="005A58C5"/>
    <w:rsid w:val="005A7502"/>
    <w:rsid w:val="005B3314"/>
    <w:rsid w:val="005B5782"/>
    <w:rsid w:val="005C12E6"/>
    <w:rsid w:val="005C12FD"/>
    <w:rsid w:val="005C15C7"/>
    <w:rsid w:val="005C27AE"/>
    <w:rsid w:val="005C27D7"/>
    <w:rsid w:val="005C2A06"/>
    <w:rsid w:val="005C681D"/>
    <w:rsid w:val="005C6BE6"/>
    <w:rsid w:val="005C74FE"/>
    <w:rsid w:val="005D22BD"/>
    <w:rsid w:val="005D2644"/>
    <w:rsid w:val="005D268A"/>
    <w:rsid w:val="005D3A22"/>
    <w:rsid w:val="005D3C32"/>
    <w:rsid w:val="005D40C2"/>
    <w:rsid w:val="005D703B"/>
    <w:rsid w:val="005E5A90"/>
    <w:rsid w:val="005F081A"/>
    <w:rsid w:val="005F0FB0"/>
    <w:rsid w:val="005F44E5"/>
    <w:rsid w:val="005F7110"/>
    <w:rsid w:val="00601283"/>
    <w:rsid w:val="00605C21"/>
    <w:rsid w:val="00606E45"/>
    <w:rsid w:val="0060728E"/>
    <w:rsid w:val="00611021"/>
    <w:rsid w:val="00611283"/>
    <w:rsid w:val="006115F3"/>
    <w:rsid w:val="00611C6F"/>
    <w:rsid w:val="0061420B"/>
    <w:rsid w:val="00614B51"/>
    <w:rsid w:val="006163F1"/>
    <w:rsid w:val="00621340"/>
    <w:rsid w:val="00624812"/>
    <w:rsid w:val="00625BF0"/>
    <w:rsid w:val="00630FBB"/>
    <w:rsid w:val="00633794"/>
    <w:rsid w:val="0063419F"/>
    <w:rsid w:val="006407B6"/>
    <w:rsid w:val="00644942"/>
    <w:rsid w:val="00644A24"/>
    <w:rsid w:val="00645282"/>
    <w:rsid w:val="00645DF3"/>
    <w:rsid w:val="00646EDD"/>
    <w:rsid w:val="0065081D"/>
    <w:rsid w:val="00651E16"/>
    <w:rsid w:val="006534FA"/>
    <w:rsid w:val="00655C20"/>
    <w:rsid w:val="006565D3"/>
    <w:rsid w:val="006571F7"/>
    <w:rsid w:val="006655B4"/>
    <w:rsid w:val="00666428"/>
    <w:rsid w:val="00666CB9"/>
    <w:rsid w:val="00666DAF"/>
    <w:rsid w:val="00667772"/>
    <w:rsid w:val="0067163F"/>
    <w:rsid w:val="006718BB"/>
    <w:rsid w:val="00672508"/>
    <w:rsid w:val="00673200"/>
    <w:rsid w:val="006736E9"/>
    <w:rsid w:val="006738EE"/>
    <w:rsid w:val="006739D7"/>
    <w:rsid w:val="006747F9"/>
    <w:rsid w:val="00675AED"/>
    <w:rsid w:val="0067699F"/>
    <w:rsid w:val="00677175"/>
    <w:rsid w:val="006777CB"/>
    <w:rsid w:val="006810C2"/>
    <w:rsid w:val="00682F1B"/>
    <w:rsid w:val="0068564B"/>
    <w:rsid w:val="00691C97"/>
    <w:rsid w:val="00691D9A"/>
    <w:rsid w:val="00693E91"/>
    <w:rsid w:val="00693F44"/>
    <w:rsid w:val="006960DB"/>
    <w:rsid w:val="006A0C43"/>
    <w:rsid w:val="006A303C"/>
    <w:rsid w:val="006A3FF9"/>
    <w:rsid w:val="006A619B"/>
    <w:rsid w:val="006A6779"/>
    <w:rsid w:val="006A76BA"/>
    <w:rsid w:val="006A76EF"/>
    <w:rsid w:val="006A7F0F"/>
    <w:rsid w:val="006B0A07"/>
    <w:rsid w:val="006B58B7"/>
    <w:rsid w:val="006B645D"/>
    <w:rsid w:val="006B6DC4"/>
    <w:rsid w:val="006C1158"/>
    <w:rsid w:val="006C28BC"/>
    <w:rsid w:val="006C2912"/>
    <w:rsid w:val="006C3177"/>
    <w:rsid w:val="006C3926"/>
    <w:rsid w:val="006C3B47"/>
    <w:rsid w:val="006C7CCA"/>
    <w:rsid w:val="006C7F5A"/>
    <w:rsid w:val="006D255F"/>
    <w:rsid w:val="006D3494"/>
    <w:rsid w:val="006D34CE"/>
    <w:rsid w:val="006D3FC3"/>
    <w:rsid w:val="006D4271"/>
    <w:rsid w:val="006D7AA7"/>
    <w:rsid w:val="006E5313"/>
    <w:rsid w:val="006E58D6"/>
    <w:rsid w:val="006E7AC8"/>
    <w:rsid w:val="006F515C"/>
    <w:rsid w:val="007015ED"/>
    <w:rsid w:val="00702151"/>
    <w:rsid w:val="007037DE"/>
    <w:rsid w:val="00703EF4"/>
    <w:rsid w:val="0070442D"/>
    <w:rsid w:val="00704612"/>
    <w:rsid w:val="00704657"/>
    <w:rsid w:val="00707EA1"/>
    <w:rsid w:val="00715496"/>
    <w:rsid w:val="0071693D"/>
    <w:rsid w:val="00716981"/>
    <w:rsid w:val="00716DCC"/>
    <w:rsid w:val="00717834"/>
    <w:rsid w:val="00717ED6"/>
    <w:rsid w:val="00721173"/>
    <w:rsid w:val="007215AA"/>
    <w:rsid w:val="00724157"/>
    <w:rsid w:val="00724308"/>
    <w:rsid w:val="007255A7"/>
    <w:rsid w:val="00727C6D"/>
    <w:rsid w:val="00727CB8"/>
    <w:rsid w:val="007302DA"/>
    <w:rsid w:val="0073064D"/>
    <w:rsid w:val="0073128D"/>
    <w:rsid w:val="007314C4"/>
    <w:rsid w:val="00733123"/>
    <w:rsid w:val="00733304"/>
    <w:rsid w:val="00740F17"/>
    <w:rsid w:val="00744293"/>
    <w:rsid w:val="007449CA"/>
    <w:rsid w:val="007477B4"/>
    <w:rsid w:val="007534EA"/>
    <w:rsid w:val="0075495E"/>
    <w:rsid w:val="00755121"/>
    <w:rsid w:val="00756FD3"/>
    <w:rsid w:val="0075748D"/>
    <w:rsid w:val="007619A5"/>
    <w:rsid w:val="00762DFF"/>
    <w:rsid w:val="0076348A"/>
    <w:rsid w:val="007642B6"/>
    <w:rsid w:val="00764A4D"/>
    <w:rsid w:val="00767A40"/>
    <w:rsid w:val="0077011B"/>
    <w:rsid w:val="00772A3B"/>
    <w:rsid w:val="00775596"/>
    <w:rsid w:val="00775D9E"/>
    <w:rsid w:val="00776FB8"/>
    <w:rsid w:val="00783004"/>
    <w:rsid w:val="00783424"/>
    <w:rsid w:val="00783ECB"/>
    <w:rsid w:val="00793347"/>
    <w:rsid w:val="007936CE"/>
    <w:rsid w:val="00794714"/>
    <w:rsid w:val="00795083"/>
    <w:rsid w:val="0079725E"/>
    <w:rsid w:val="007A095D"/>
    <w:rsid w:val="007A636B"/>
    <w:rsid w:val="007A750B"/>
    <w:rsid w:val="007B1DA4"/>
    <w:rsid w:val="007B5CA0"/>
    <w:rsid w:val="007B79E8"/>
    <w:rsid w:val="007D07A8"/>
    <w:rsid w:val="007D2A8C"/>
    <w:rsid w:val="007D48F8"/>
    <w:rsid w:val="007E2A1E"/>
    <w:rsid w:val="007E3217"/>
    <w:rsid w:val="007E3BFE"/>
    <w:rsid w:val="007E3F7E"/>
    <w:rsid w:val="007E4ACF"/>
    <w:rsid w:val="007F0811"/>
    <w:rsid w:val="007F16A0"/>
    <w:rsid w:val="007F2FE2"/>
    <w:rsid w:val="007F308A"/>
    <w:rsid w:val="007F5502"/>
    <w:rsid w:val="007F5A38"/>
    <w:rsid w:val="007F6C61"/>
    <w:rsid w:val="008008F0"/>
    <w:rsid w:val="0080357F"/>
    <w:rsid w:val="00803E59"/>
    <w:rsid w:val="00813399"/>
    <w:rsid w:val="0081680E"/>
    <w:rsid w:val="0082245F"/>
    <w:rsid w:val="0082388C"/>
    <w:rsid w:val="00826F92"/>
    <w:rsid w:val="00830D43"/>
    <w:rsid w:val="00835838"/>
    <w:rsid w:val="00837BC6"/>
    <w:rsid w:val="00842A04"/>
    <w:rsid w:val="008513D8"/>
    <w:rsid w:val="008518A3"/>
    <w:rsid w:val="00853430"/>
    <w:rsid w:val="00856A73"/>
    <w:rsid w:val="00856F26"/>
    <w:rsid w:val="008642E0"/>
    <w:rsid w:val="0087054C"/>
    <w:rsid w:val="008718BF"/>
    <w:rsid w:val="008720F6"/>
    <w:rsid w:val="00875777"/>
    <w:rsid w:val="008770E6"/>
    <w:rsid w:val="008803FA"/>
    <w:rsid w:val="00882A97"/>
    <w:rsid w:val="00885620"/>
    <w:rsid w:val="00885EC3"/>
    <w:rsid w:val="008869E0"/>
    <w:rsid w:val="00891218"/>
    <w:rsid w:val="00891CDC"/>
    <w:rsid w:val="00893AA1"/>
    <w:rsid w:val="0089404E"/>
    <w:rsid w:val="00895FC8"/>
    <w:rsid w:val="008962AE"/>
    <w:rsid w:val="00896377"/>
    <w:rsid w:val="008A3334"/>
    <w:rsid w:val="008A4F12"/>
    <w:rsid w:val="008A6BA1"/>
    <w:rsid w:val="008A72F8"/>
    <w:rsid w:val="008B1523"/>
    <w:rsid w:val="008B76D3"/>
    <w:rsid w:val="008C157A"/>
    <w:rsid w:val="008C2D4D"/>
    <w:rsid w:val="008C4CFE"/>
    <w:rsid w:val="008C64F1"/>
    <w:rsid w:val="008C67C3"/>
    <w:rsid w:val="008C6B65"/>
    <w:rsid w:val="008C7B04"/>
    <w:rsid w:val="008D188A"/>
    <w:rsid w:val="008D1ACC"/>
    <w:rsid w:val="008D221C"/>
    <w:rsid w:val="008D5B02"/>
    <w:rsid w:val="008E7970"/>
    <w:rsid w:val="008F20FF"/>
    <w:rsid w:val="008F3605"/>
    <w:rsid w:val="008F3E60"/>
    <w:rsid w:val="008F57A0"/>
    <w:rsid w:val="008F58E0"/>
    <w:rsid w:val="00901F8C"/>
    <w:rsid w:val="0090764F"/>
    <w:rsid w:val="00907867"/>
    <w:rsid w:val="00913C88"/>
    <w:rsid w:val="00914311"/>
    <w:rsid w:val="009216A4"/>
    <w:rsid w:val="0092444F"/>
    <w:rsid w:val="0092573F"/>
    <w:rsid w:val="00926968"/>
    <w:rsid w:val="00931726"/>
    <w:rsid w:val="00936820"/>
    <w:rsid w:val="00940471"/>
    <w:rsid w:val="00940AF6"/>
    <w:rsid w:val="0094197E"/>
    <w:rsid w:val="00941E19"/>
    <w:rsid w:val="00947066"/>
    <w:rsid w:val="0094719A"/>
    <w:rsid w:val="00950D7B"/>
    <w:rsid w:val="00954147"/>
    <w:rsid w:val="00955E95"/>
    <w:rsid w:val="00962392"/>
    <w:rsid w:val="009650FB"/>
    <w:rsid w:val="00965A26"/>
    <w:rsid w:val="009669A3"/>
    <w:rsid w:val="0096771F"/>
    <w:rsid w:val="00971593"/>
    <w:rsid w:val="00971FA5"/>
    <w:rsid w:val="00972BCB"/>
    <w:rsid w:val="00973502"/>
    <w:rsid w:val="00974650"/>
    <w:rsid w:val="0097544D"/>
    <w:rsid w:val="00975CB0"/>
    <w:rsid w:val="009815DC"/>
    <w:rsid w:val="00982EF5"/>
    <w:rsid w:val="00983D16"/>
    <w:rsid w:val="00985605"/>
    <w:rsid w:val="00985BE1"/>
    <w:rsid w:val="00987D13"/>
    <w:rsid w:val="00990347"/>
    <w:rsid w:val="00990DBD"/>
    <w:rsid w:val="00992988"/>
    <w:rsid w:val="009935FE"/>
    <w:rsid w:val="0099621D"/>
    <w:rsid w:val="00996D2B"/>
    <w:rsid w:val="009A06E2"/>
    <w:rsid w:val="009A3228"/>
    <w:rsid w:val="009A3339"/>
    <w:rsid w:val="009A491C"/>
    <w:rsid w:val="009A5B74"/>
    <w:rsid w:val="009A6666"/>
    <w:rsid w:val="009B0179"/>
    <w:rsid w:val="009B049D"/>
    <w:rsid w:val="009B4F01"/>
    <w:rsid w:val="009C0862"/>
    <w:rsid w:val="009C2175"/>
    <w:rsid w:val="009C2FAB"/>
    <w:rsid w:val="009C4F80"/>
    <w:rsid w:val="009C67D6"/>
    <w:rsid w:val="009C76E1"/>
    <w:rsid w:val="009D1839"/>
    <w:rsid w:val="009D2362"/>
    <w:rsid w:val="009D45D3"/>
    <w:rsid w:val="009D6176"/>
    <w:rsid w:val="009E2A55"/>
    <w:rsid w:val="009E3509"/>
    <w:rsid w:val="009E4BB9"/>
    <w:rsid w:val="009E6038"/>
    <w:rsid w:val="009F3163"/>
    <w:rsid w:val="009F5174"/>
    <w:rsid w:val="009F5C42"/>
    <w:rsid w:val="009F6C5D"/>
    <w:rsid w:val="00A017D6"/>
    <w:rsid w:val="00A0219F"/>
    <w:rsid w:val="00A02DBD"/>
    <w:rsid w:val="00A05766"/>
    <w:rsid w:val="00A05B62"/>
    <w:rsid w:val="00A061EE"/>
    <w:rsid w:val="00A07244"/>
    <w:rsid w:val="00A10589"/>
    <w:rsid w:val="00A10B42"/>
    <w:rsid w:val="00A14175"/>
    <w:rsid w:val="00A170B6"/>
    <w:rsid w:val="00A179CF"/>
    <w:rsid w:val="00A26133"/>
    <w:rsid w:val="00A32CCA"/>
    <w:rsid w:val="00A35F5D"/>
    <w:rsid w:val="00A40731"/>
    <w:rsid w:val="00A423C8"/>
    <w:rsid w:val="00A43A93"/>
    <w:rsid w:val="00A4402F"/>
    <w:rsid w:val="00A44BD7"/>
    <w:rsid w:val="00A45DD9"/>
    <w:rsid w:val="00A46BD3"/>
    <w:rsid w:val="00A47B6A"/>
    <w:rsid w:val="00A5076B"/>
    <w:rsid w:val="00A50C12"/>
    <w:rsid w:val="00A5112D"/>
    <w:rsid w:val="00A5288E"/>
    <w:rsid w:val="00A52B71"/>
    <w:rsid w:val="00A53899"/>
    <w:rsid w:val="00A606DA"/>
    <w:rsid w:val="00A60A99"/>
    <w:rsid w:val="00A62866"/>
    <w:rsid w:val="00A631D7"/>
    <w:rsid w:val="00A6459D"/>
    <w:rsid w:val="00A65011"/>
    <w:rsid w:val="00A6510F"/>
    <w:rsid w:val="00A66B69"/>
    <w:rsid w:val="00A66CE0"/>
    <w:rsid w:val="00A7000B"/>
    <w:rsid w:val="00A72FBF"/>
    <w:rsid w:val="00A731B0"/>
    <w:rsid w:val="00A7322A"/>
    <w:rsid w:val="00A73CE4"/>
    <w:rsid w:val="00A764A3"/>
    <w:rsid w:val="00A80109"/>
    <w:rsid w:val="00A8268C"/>
    <w:rsid w:val="00A849DA"/>
    <w:rsid w:val="00A86468"/>
    <w:rsid w:val="00A90D22"/>
    <w:rsid w:val="00A9580C"/>
    <w:rsid w:val="00A95ABF"/>
    <w:rsid w:val="00AA00DE"/>
    <w:rsid w:val="00AA131A"/>
    <w:rsid w:val="00AA16EB"/>
    <w:rsid w:val="00AA2200"/>
    <w:rsid w:val="00AA2759"/>
    <w:rsid w:val="00AA62C4"/>
    <w:rsid w:val="00AA6775"/>
    <w:rsid w:val="00AB0268"/>
    <w:rsid w:val="00AB0DCF"/>
    <w:rsid w:val="00AB1091"/>
    <w:rsid w:val="00AB133D"/>
    <w:rsid w:val="00AB1527"/>
    <w:rsid w:val="00AB405E"/>
    <w:rsid w:val="00AB6BC8"/>
    <w:rsid w:val="00AC1830"/>
    <w:rsid w:val="00AC1A3F"/>
    <w:rsid w:val="00AC5076"/>
    <w:rsid w:val="00AC50CF"/>
    <w:rsid w:val="00AC738A"/>
    <w:rsid w:val="00AD06ED"/>
    <w:rsid w:val="00AD395E"/>
    <w:rsid w:val="00AD7E8C"/>
    <w:rsid w:val="00AE1301"/>
    <w:rsid w:val="00AE29E8"/>
    <w:rsid w:val="00AE40E2"/>
    <w:rsid w:val="00AE4CB3"/>
    <w:rsid w:val="00AE742B"/>
    <w:rsid w:val="00AF062C"/>
    <w:rsid w:val="00AF0B53"/>
    <w:rsid w:val="00AF18B2"/>
    <w:rsid w:val="00AF4385"/>
    <w:rsid w:val="00AF66DC"/>
    <w:rsid w:val="00B01111"/>
    <w:rsid w:val="00B0308A"/>
    <w:rsid w:val="00B037E3"/>
    <w:rsid w:val="00B0473F"/>
    <w:rsid w:val="00B074C9"/>
    <w:rsid w:val="00B10A35"/>
    <w:rsid w:val="00B1136C"/>
    <w:rsid w:val="00B12F85"/>
    <w:rsid w:val="00B1400A"/>
    <w:rsid w:val="00B1497D"/>
    <w:rsid w:val="00B1634B"/>
    <w:rsid w:val="00B205D1"/>
    <w:rsid w:val="00B22675"/>
    <w:rsid w:val="00B23804"/>
    <w:rsid w:val="00B2782E"/>
    <w:rsid w:val="00B30CF4"/>
    <w:rsid w:val="00B339A2"/>
    <w:rsid w:val="00B37004"/>
    <w:rsid w:val="00B40894"/>
    <w:rsid w:val="00B4391D"/>
    <w:rsid w:val="00B449BF"/>
    <w:rsid w:val="00B475F7"/>
    <w:rsid w:val="00B503AE"/>
    <w:rsid w:val="00B513A7"/>
    <w:rsid w:val="00B51EC9"/>
    <w:rsid w:val="00B62178"/>
    <w:rsid w:val="00B63D5C"/>
    <w:rsid w:val="00B6444A"/>
    <w:rsid w:val="00B64F5E"/>
    <w:rsid w:val="00B65950"/>
    <w:rsid w:val="00B65D9D"/>
    <w:rsid w:val="00B66271"/>
    <w:rsid w:val="00B70508"/>
    <w:rsid w:val="00B70A3A"/>
    <w:rsid w:val="00B71E96"/>
    <w:rsid w:val="00B7695F"/>
    <w:rsid w:val="00B7715C"/>
    <w:rsid w:val="00B776B7"/>
    <w:rsid w:val="00B80131"/>
    <w:rsid w:val="00B86263"/>
    <w:rsid w:val="00B875E0"/>
    <w:rsid w:val="00B926FC"/>
    <w:rsid w:val="00B93326"/>
    <w:rsid w:val="00B94B8F"/>
    <w:rsid w:val="00B95FD2"/>
    <w:rsid w:val="00BA2194"/>
    <w:rsid w:val="00BA3CC7"/>
    <w:rsid w:val="00BA44DB"/>
    <w:rsid w:val="00BA47F2"/>
    <w:rsid w:val="00BA6021"/>
    <w:rsid w:val="00BA7517"/>
    <w:rsid w:val="00BB25CB"/>
    <w:rsid w:val="00BB26C2"/>
    <w:rsid w:val="00BB2710"/>
    <w:rsid w:val="00BB6A61"/>
    <w:rsid w:val="00BB6B36"/>
    <w:rsid w:val="00BC02AA"/>
    <w:rsid w:val="00BC1234"/>
    <w:rsid w:val="00BC4864"/>
    <w:rsid w:val="00BC56CC"/>
    <w:rsid w:val="00BD321D"/>
    <w:rsid w:val="00BD3974"/>
    <w:rsid w:val="00BD3A30"/>
    <w:rsid w:val="00BD413F"/>
    <w:rsid w:val="00BD47E2"/>
    <w:rsid w:val="00BD49F2"/>
    <w:rsid w:val="00BD5C6A"/>
    <w:rsid w:val="00BD5C99"/>
    <w:rsid w:val="00BE0953"/>
    <w:rsid w:val="00BE275A"/>
    <w:rsid w:val="00BE71F5"/>
    <w:rsid w:val="00BF2F0A"/>
    <w:rsid w:val="00BF3B5A"/>
    <w:rsid w:val="00BF3C31"/>
    <w:rsid w:val="00BF4579"/>
    <w:rsid w:val="00BF468D"/>
    <w:rsid w:val="00BF477A"/>
    <w:rsid w:val="00BF5B21"/>
    <w:rsid w:val="00C009DB"/>
    <w:rsid w:val="00C01531"/>
    <w:rsid w:val="00C0253E"/>
    <w:rsid w:val="00C029ED"/>
    <w:rsid w:val="00C039B5"/>
    <w:rsid w:val="00C04D4F"/>
    <w:rsid w:val="00C202DD"/>
    <w:rsid w:val="00C220F5"/>
    <w:rsid w:val="00C2308C"/>
    <w:rsid w:val="00C23195"/>
    <w:rsid w:val="00C23874"/>
    <w:rsid w:val="00C23CA4"/>
    <w:rsid w:val="00C30291"/>
    <w:rsid w:val="00C340D0"/>
    <w:rsid w:val="00C342CA"/>
    <w:rsid w:val="00C344FC"/>
    <w:rsid w:val="00C34960"/>
    <w:rsid w:val="00C352DF"/>
    <w:rsid w:val="00C40A8E"/>
    <w:rsid w:val="00C4240D"/>
    <w:rsid w:val="00C43283"/>
    <w:rsid w:val="00C45275"/>
    <w:rsid w:val="00C45F62"/>
    <w:rsid w:val="00C50D5C"/>
    <w:rsid w:val="00C51541"/>
    <w:rsid w:val="00C51B44"/>
    <w:rsid w:val="00C566A8"/>
    <w:rsid w:val="00C6071B"/>
    <w:rsid w:val="00C61A2D"/>
    <w:rsid w:val="00C64A18"/>
    <w:rsid w:val="00C64F3E"/>
    <w:rsid w:val="00C650CC"/>
    <w:rsid w:val="00C7267A"/>
    <w:rsid w:val="00C732D5"/>
    <w:rsid w:val="00C77261"/>
    <w:rsid w:val="00C776F1"/>
    <w:rsid w:val="00C80422"/>
    <w:rsid w:val="00C84151"/>
    <w:rsid w:val="00C87DF0"/>
    <w:rsid w:val="00C90283"/>
    <w:rsid w:val="00C910C1"/>
    <w:rsid w:val="00C922A4"/>
    <w:rsid w:val="00C9262D"/>
    <w:rsid w:val="00C94255"/>
    <w:rsid w:val="00C9516C"/>
    <w:rsid w:val="00CA04B8"/>
    <w:rsid w:val="00CA16F9"/>
    <w:rsid w:val="00CA370E"/>
    <w:rsid w:val="00CA3711"/>
    <w:rsid w:val="00CA39B9"/>
    <w:rsid w:val="00CA661A"/>
    <w:rsid w:val="00CB5831"/>
    <w:rsid w:val="00CB7606"/>
    <w:rsid w:val="00CC08D0"/>
    <w:rsid w:val="00CC117C"/>
    <w:rsid w:val="00CC3D43"/>
    <w:rsid w:val="00CC4991"/>
    <w:rsid w:val="00CC49ED"/>
    <w:rsid w:val="00CD13F8"/>
    <w:rsid w:val="00CD3F07"/>
    <w:rsid w:val="00CE22C1"/>
    <w:rsid w:val="00CE3372"/>
    <w:rsid w:val="00CE3DB1"/>
    <w:rsid w:val="00CE4675"/>
    <w:rsid w:val="00CE592C"/>
    <w:rsid w:val="00CE621E"/>
    <w:rsid w:val="00CE657A"/>
    <w:rsid w:val="00CF0578"/>
    <w:rsid w:val="00CF09BE"/>
    <w:rsid w:val="00CF16E3"/>
    <w:rsid w:val="00CF19BC"/>
    <w:rsid w:val="00CF23AC"/>
    <w:rsid w:val="00D00581"/>
    <w:rsid w:val="00D02221"/>
    <w:rsid w:val="00D030C4"/>
    <w:rsid w:val="00D03D47"/>
    <w:rsid w:val="00D06E36"/>
    <w:rsid w:val="00D074B9"/>
    <w:rsid w:val="00D14DEE"/>
    <w:rsid w:val="00D17636"/>
    <w:rsid w:val="00D30378"/>
    <w:rsid w:val="00D30B49"/>
    <w:rsid w:val="00D30CDB"/>
    <w:rsid w:val="00D3139C"/>
    <w:rsid w:val="00D34D62"/>
    <w:rsid w:val="00D35BD2"/>
    <w:rsid w:val="00D408D9"/>
    <w:rsid w:val="00D42398"/>
    <w:rsid w:val="00D43354"/>
    <w:rsid w:val="00D50E37"/>
    <w:rsid w:val="00D530F1"/>
    <w:rsid w:val="00D54551"/>
    <w:rsid w:val="00D547B1"/>
    <w:rsid w:val="00D55800"/>
    <w:rsid w:val="00D5626B"/>
    <w:rsid w:val="00D56E32"/>
    <w:rsid w:val="00D57B2B"/>
    <w:rsid w:val="00D6058B"/>
    <w:rsid w:val="00D611EE"/>
    <w:rsid w:val="00D65E95"/>
    <w:rsid w:val="00D65EE2"/>
    <w:rsid w:val="00D67F14"/>
    <w:rsid w:val="00D71A6E"/>
    <w:rsid w:val="00D7522E"/>
    <w:rsid w:val="00D772D0"/>
    <w:rsid w:val="00D77BDB"/>
    <w:rsid w:val="00D77FF3"/>
    <w:rsid w:val="00D803D8"/>
    <w:rsid w:val="00D83D75"/>
    <w:rsid w:val="00D84460"/>
    <w:rsid w:val="00D904C0"/>
    <w:rsid w:val="00D9122D"/>
    <w:rsid w:val="00D92B16"/>
    <w:rsid w:val="00D94265"/>
    <w:rsid w:val="00D94882"/>
    <w:rsid w:val="00DA0F19"/>
    <w:rsid w:val="00DA6FF9"/>
    <w:rsid w:val="00DA71A5"/>
    <w:rsid w:val="00DA76BD"/>
    <w:rsid w:val="00DB0205"/>
    <w:rsid w:val="00DB021F"/>
    <w:rsid w:val="00DB0B8D"/>
    <w:rsid w:val="00DB544D"/>
    <w:rsid w:val="00DB692E"/>
    <w:rsid w:val="00DB772D"/>
    <w:rsid w:val="00DC1441"/>
    <w:rsid w:val="00DC2D91"/>
    <w:rsid w:val="00DC3A04"/>
    <w:rsid w:val="00DC6753"/>
    <w:rsid w:val="00DC785C"/>
    <w:rsid w:val="00DD0C07"/>
    <w:rsid w:val="00DD2DAC"/>
    <w:rsid w:val="00DD36DB"/>
    <w:rsid w:val="00DD449D"/>
    <w:rsid w:val="00DD49A8"/>
    <w:rsid w:val="00DE0882"/>
    <w:rsid w:val="00DE0975"/>
    <w:rsid w:val="00DE57F6"/>
    <w:rsid w:val="00DE68B3"/>
    <w:rsid w:val="00DF3716"/>
    <w:rsid w:val="00DF52EF"/>
    <w:rsid w:val="00DF7C22"/>
    <w:rsid w:val="00E00A17"/>
    <w:rsid w:val="00E01145"/>
    <w:rsid w:val="00E012AB"/>
    <w:rsid w:val="00E020BF"/>
    <w:rsid w:val="00E02530"/>
    <w:rsid w:val="00E0419C"/>
    <w:rsid w:val="00E078D4"/>
    <w:rsid w:val="00E11113"/>
    <w:rsid w:val="00E15329"/>
    <w:rsid w:val="00E1540E"/>
    <w:rsid w:val="00E163E6"/>
    <w:rsid w:val="00E166C4"/>
    <w:rsid w:val="00E2048A"/>
    <w:rsid w:val="00E20527"/>
    <w:rsid w:val="00E2089B"/>
    <w:rsid w:val="00E20D30"/>
    <w:rsid w:val="00E20E0F"/>
    <w:rsid w:val="00E23ED8"/>
    <w:rsid w:val="00E265C4"/>
    <w:rsid w:val="00E26C8B"/>
    <w:rsid w:val="00E30B61"/>
    <w:rsid w:val="00E3148C"/>
    <w:rsid w:val="00E34253"/>
    <w:rsid w:val="00E363EE"/>
    <w:rsid w:val="00E41F74"/>
    <w:rsid w:val="00E43411"/>
    <w:rsid w:val="00E55142"/>
    <w:rsid w:val="00E554BB"/>
    <w:rsid w:val="00E60151"/>
    <w:rsid w:val="00E61C28"/>
    <w:rsid w:val="00E61CCD"/>
    <w:rsid w:val="00E62CF8"/>
    <w:rsid w:val="00E67D1E"/>
    <w:rsid w:val="00E67D85"/>
    <w:rsid w:val="00E70667"/>
    <w:rsid w:val="00E732F4"/>
    <w:rsid w:val="00E735D8"/>
    <w:rsid w:val="00E7504C"/>
    <w:rsid w:val="00E76174"/>
    <w:rsid w:val="00E7718C"/>
    <w:rsid w:val="00E7754F"/>
    <w:rsid w:val="00E82E3C"/>
    <w:rsid w:val="00E83042"/>
    <w:rsid w:val="00E91566"/>
    <w:rsid w:val="00E92B75"/>
    <w:rsid w:val="00E92F31"/>
    <w:rsid w:val="00E93DBF"/>
    <w:rsid w:val="00E94A26"/>
    <w:rsid w:val="00E953D3"/>
    <w:rsid w:val="00EA01A0"/>
    <w:rsid w:val="00EA03B8"/>
    <w:rsid w:val="00EA0D51"/>
    <w:rsid w:val="00EA1895"/>
    <w:rsid w:val="00EA19CF"/>
    <w:rsid w:val="00EA4C29"/>
    <w:rsid w:val="00EA4E8C"/>
    <w:rsid w:val="00EA6D98"/>
    <w:rsid w:val="00EA6E34"/>
    <w:rsid w:val="00EB034F"/>
    <w:rsid w:val="00EB2AA0"/>
    <w:rsid w:val="00EB32BD"/>
    <w:rsid w:val="00EB3A66"/>
    <w:rsid w:val="00EB42C4"/>
    <w:rsid w:val="00EB5D76"/>
    <w:rsid w:val="00EB6624"/>
    <w:rsid w:val="00EC232A"/>
    <w:rsid w:val="00EC23C5"/>
    <w:rsid w:val="00EC486F"/>
    <w:rsid w:val="00EC5CE6"/>
    <w:rsid w:val="00ED0E92"/>
    <w:rsid w:val="00ED17D6"/>
    <w:rsid w:val="00ED1A80"/>
    <w:rsid w:val="00ED3EF7"/>
    <w:rsid w:val="00ED65AC"/>
    <w:rsid w:val="00EE0ABA"/>
    <w:rsid w:val="00EE39F4"/>
    <w:rsid w:val="00EE59FE"/>
    <w:rsid w:val="00EE7D27"/>
    <w:rsid w:val="00EE7D55"/>
    <w:rsid w:val="00EF255E"/>
    <w:rsid w:val="00EF4DC7"/>
    <w:rsid w:val="00EF5727"/>
    <w:rsid w:val="00EF7772"/>
    <w:rsid w:val="00EF7B2D"/>
    <w:rsid w:val="00F01E69"/>
    <w:rsid w:val="00F03691"/>
    <w:rsid w:val="00F0407E"/>
    <w:rsid w:val="00F042CE"/>
    <w:rsid w:val="00F10240"/>
    <w:rsid w:val="00F112E5"/>
    <w:rsid w:val="00F12D01"/>
    <w:rsid w:val="00F15015"/>
    <w:rsid w:val="00F156BE"/>
    <w:rsid w:val="00F158C6"/>
    <w:rsid w:val="00F17BAE"/>
    <w:rsid w:val="00F20FBD"/>
    <w:rsid w:val="00F21FE3"/>
    <w:rsid w:val="00F22107"/>
    <w:rsid w:val="00F22347"/>
    <w:rsid w:val="00F2425D"/>
    <w:rsid w:val="00F24C72"/>
    <w:rsid w:val="00F265BF"/>
    <w:rsid w:val="00F26EB1"/>
    <w:rsid w:val="00F42594"/>
    <w:rsid w:val="00F42C94"/>
    <w:rsid w:val="00F43C30"/>
    <w:rsid w:val="00F472C6"/>
    <w:rsid w:val="00F472E2"/>
    <w:rsid w:val="00F54BB3"/>
    <w:rsid w:val="00F57708"/>
    <w:rsid w:val="00F62949"/>
    <w:rsid w:val="00F703D5"/>
    <w:rsid w:val="00F71A7F"/>
    <w:rsid w:val="00F71C8F"/>
    <w:rsid w:val="00F71E69"/>
    <w:rsid w:val="00F751E2"/>
    <w:rsid w:val="00F80CCC"/>
    <w:rsid w:val="00F81905"/>
    <w:rsid w:val="00F819B5"/>
    <w:rsid w:val="00F82059"/>
    <w:rsid w:val="00F85BAA"/>
    <w:rsid w:val="00F87A4E"/>
    <w:rsid w:val="00F901FB"/>
    <w:rsid w:val="00F90246"/>
    <w:rsid w:val="00F91B6D"/>
    <w:rsid w:val="00F93780"/>
    <w:rsid w:val="00F963AC"/>
    <w:rsid w:val="00F96573"/>
    <w:rsid w:val="00FA132B"/>
    <w:rsid w:val="00FA2313"/>
    <w:rsid w:val="00FA2B9A"/>
    <w:rsid w:val="00FA3393"/>
    <w:rsid w:val="00FA4A3D"/>
    <w:rsid w:val="00FA72C2"/>
    <w:rsid w:val="00FA75F9"/>
    <w:rsid w:val="00FB0719"/>
    <w:rsid w:val="00FB135E"/>
    <w:rsid w:val="00FB3273"/>
    <w:rsid w:val="00FB36FF"/>
    <w:rsid w:val="00FB4674"/>
    <w:rsid w:val="00FB7C63"/>
    <w:rsid w:val="00FC0638"/>
    <w:rsid w:val="00FC1BBE"/>
    <w:rsid w:val="00FC1D33"/>
    <w:rsid w:val="00FC6F76"/>
    <w:rsid w:val="00FC754F"/>
    <w:rsid w:val="00FC781A"/>
    <w:rsid w:val="00FD3AAE"/>
    <w:rsid w:val="00FD4944"/>
    <w:rsid w:val="00FD5340"/>
    <w:rsid w:val="00FD5FDD"/>
    <w:rsid w:val="00FD6428"/>
    <w:rsid w:val="00FE035A"/>
    <w:rsid w:val="00FE1871"/>
    <w:rsid w:val="00FE416A"/>
    <w:rsid w:val="00FE431D"/>
    <w:rsid w:val="00FE4C70"/>
    <w:rsid w:val="00FE523E"/>
    <w:rsid w:val="00FE69A9"/>
    <w:rsid w:val="00FE6F00"/>
    <w:rsid w:val="00FF031F"/>
    <w:rsid w:val="00FF5F90"/>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CF9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t general"/>
    <w:qFormat/>
    <w:rsid w:val="00AF66DC"/>
    <w:rPr>
      <w:rFonts w:ascii="Times New Roman" w:eastAsia="Times New Roman" w:hAnsi="Times New Roman" w:cs="Times New Roman"/>
      <w:kern w:val="0"/>
      <w:lang w:eastAsia="es-ES_tradnl"/>
      <w14:ligatures w14:val="none"/>
    </w:rPr>
  </w:style>
  <w:style w:type="paragraph" w:styleId="Ttulo1">
    <w:name w:val="heading 1"/>
    <w:basedOn w:val="Normal"/>
    <w:next w:val="Normal"/>
    <w:link w:val="Ttulo1Car1"/>
    <w:autoRedefine/>
    <w:uiPriority w:val="9"/>
    <w:qFormat/>
    <w:rsid w:val="002B69BA"/>
    <w:pPr>
      <w:keepNext/>
      <w:keepLines/>
      <w:spacing w:before="120"/>
      <w:jc w:val="both"/>
      <w:outlineLvl w:val="0"/>
    </w:pPr>
    <w:rPr>
      <w:rFonts w:ascii="Arial" w:eastAsiaTheme="majorEastAsia" w:hAnsi="Arial" w:cs="Times New Roman (Títulos en alf"/>
      <w:b/>
      <w:caps/>
      <w:kern w:val="2"/>
      <w:szCs w:val="32"/>
      <w:lang w:val="es-ES_tradnl"/>
      <w14:ligatures w14:val="standardContextual"/>
    </w:rPr>
  </w:style>
  <w:style w:type="paragraph" w:styleId="Ttulo2">
    <w:name w:val="heading 2"/>
    <w:basedOn w:val="Normal"/>
    <w:next w:val="Normal"/>
    <w:link w:val="Ttulo2Car1"/>
    <w:autoRedefine/>
    <w:uiPriority w:val="9"/>
    <w:unhideWhenUsed/>
    <w:qFormat/>
    <w:rsid w:val="002B69BA"/>
    <w:pPr>
      <w:keepNext/>
      <w:keepLines/>
      <w:suppressAutoHyphens/>
      <w:spacing w:before="40"/>
      <w:jc w:val="both"/>
      <w:outlineLvl w:val="1"/>
    </w:pPr>
    <w:rPr>
      <w:rFonts w:ascii="Arial" w:eastAsiaTheme="majorEastAsia" w:hAnsi="Arial" w:cs="Times New Roman (Títulos en alf"/>
      <w:caps/>
      <w:kern w:val="2"/>
      <w:szCs w:val="26"/>
      <w:lang w:val="es-ES_tradnl"/>
      <w14:ligatures w14:val="standardContextual"/>
    </w:rPr>
  </w:style>
  <w:style w:type="paragraph" w:styleId="Ttulo3">
    <w:name w:val="heading 3"/>
    <w:basedOn w:val="Normal"/>
    <w:link w:val="Ttulo3Car"/>
    <w:uiPriority w:val="9"/>
    <w:qFormat/>
    <w:rsid w:val="009D2362"/>
    <w:pPr>
      <w:spacing w:before="100" w:beforeAutospacing="1" w:after="100" w:afterAutospacing="1"/>
      <w:outlineLvl w:val="2"/>
    </w:pPr>
    <w:rPr>
      <w:b/>
      <w:bCs/>
      <w:sz w:val="27"/>
      <w:szCs w:val="27"/>
    </w:rPr>
  </w:style>
  <w:style w:type="paragraph" w:styleId="Ttulo4">
    <w:name w:val="heading 4"/>
    <w:basedOn w:val="Normal"/>
    <w:next w:val="Normal"/>
    <w:link w:val="Ttulo4Car1"/>
    <w:autoRedefine/>
    <w:uiPriority w:val="9"/>
    <w:unhideWhenUsed/>
    <w:qFormat/>
    <w:rsid w:val="00402AE4"/>
    <w:pPr>
      <w:keepNext/>
      <w:keepLines/>
      <w:spacing w:before="120"/>
      <w:jc w:val="both"/>
      <w:outlineLvl w:val="3"/>
    </w:pPr>
    <w:rPr>
      <w:rFonts w:ascii="Arial" w:eastAsiaTheme="majorEastAsia" w:hAnsi="Arial" w:cs="Times New Roman (Títulos en alf"/>
      <w:iCs/>
      <w:kern w:val="2"/>
      <w:lang w:val="es-ES_tradnl"/>
      <w14:ligatures w14:val="standardContextual"/>
    </w:rPr>
  </w:style>
  <w:style w:type="paragraph" w:styleId="Ttulo5">
    <w:name w:val="heading 5"/>
    <w:basedOn w:val="Normal"/>
    <w:next w:val="Normal"/>
    <w:link w:val="Ttulo5Car1"/>
    <w:uiPriority w:val="9"/>
    <w:unhideWhenUsed/>
    <w:qFormat/>
    <w:rsid w:val="00295B40"/>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nhideWhenUsed/>
    <w:qFormat/>
    <w:rsid w:val="00B93326"/>
    <w:rPr>
      <w:rFonts w:ascii="Arial" w:hAnsi="Arial"/>
      <w:color w:val="auto"/>
      <w:sz w:val="20"/>
      <w:vertAlign w:val="superscript"/>
    </w:rPr>
  </w:style>
  <w:style w:type="character" w:customStyle="1" w:styleId="Ttulo1Car">
    <w:name w:val="Título 1 Car"/>
    <w:basedOn w:val="Fuentedeprrafopredeter"/>
    <w:uiPriority w:val="9"/>
    <w:rsid w:val="002B69BA"/>
    <w:rPr>
      <w:rFonts w:asciiTheme="majorHAnsi" w:eastAsiaTheme="majorEastAsia" w:hAnsiTheme="majorHAnsi" w:cstheme="majorBidi"/>
      <w:color w:val="2F5496" w:themeColor="accent1" w:themeShade="BF"/>
      <w:sz w:val="32"/>
      <w:szCs w:val="32"/>
    </w:rPr>
  </w:style>
  <w:style w:type="character" w:customStyle="1" w:styleId="Ttulo1Car1">
    <w:name w:val="Título 1 Car1"/>
    <w:basedOn w:val="Fuentedeprrafopredeter"/>
    <w:link w:val="Ttulo1"/>
    <w:uiPriority w:val="9"/>
    <w:rsid w:val="002B69BA"/>
    <w:rPr>
      <w:rFonts w:ascii="Times New Roman" w:eastAsiaTheme="majorEastAsia" w:hAnsi="Times New Roman" w:cs="Times New Roman (Títulos en alf"/>
      <w:b/>
      <w:caps/>
      <w:szCs w:val="32"/>
      <w:lang w:eastAsia="es-ES_tradnl"/>
    </w:rPr>
  </w:style>
  <w:style w:type="character" w:customStyle="1" w:styleId="Ttulo2Car">
    <w:name w:val="Título 2 Car"/>
    <w:basedOn w:val="Fuentedeprrafopredeter"/>
    <w:uiPriority w:val="9"/>
    <w:semiHidden/>
    <w:rsid w:val="002B69BA"/>
    <w:rPr>
      <w:rFonts w:asciiTheme="majorHAnsi" w:eastAsiaTheme="majorEastAsia" w:hAnsiTheme="majorHAnsi" w:cstheme="majorBidi"/>
      <w:color w:val="2F5496" w:themeColor="accent1" w:themeShade="BF"/>
      <w:sz w:val="26"/>
      <w:szCs w:val="26"/>
    </w:rPr>
  </w:style>
  <w:style w:type="character" w:customStyle="1" w:styleId="Ttulo2Car1">
    <w:name w:val="Título 2 Car1"/>
    <w:basedOn w:val="Fuentedeprrafopredeter"/>
    <w:link w:val="Ttulo2"/>
    <w:uiPriority w:val="9"/>
    <w:qFormat/>
    <w:rsid w:val="002B69BA"/>
    <w:rPr>
      <w:rFonts w:ascii="Times New Roman" w:eastAsiaTheme="majorEastAsia" w:hAnsi="Times New Roman" w:cs="Times New Roman (Títulos en alf"/>
      <w:caps/>
      <w:szCs w:val="26"/>
      <w:lang w:eastAsia="es-ES_tradnl"/>
    </w:rPr>
  </w:style>
  <w:style w:type="character" w:customStyle="1" w:styleId="Ttulo4Car">
    <w:name w:val="Título 4 Car"/>
    <w:basedOn w:val="Fuentedeprrafopredeter"/>
    <w:uiPriority w:val="9"/>
    <w:semiHidden/>
    <w:rsid w:val="00402AE4"/>
    <w:rPr>
      <w:rFonts w:asciiTheme="majorHAnsi" w:eastAsiaTheme="majorEastAsia" w:hAnsiTheme="majorHAnsi" w:cstheme="majorBidi"/>
      <w:i/>
      <w:iCs/>
      <w:color w:val="2F5496" w:themeColor="accent1" w:themeShade="BF"/>
    </w:rPr>
  </w:style>
  <w:style w:type="character" w:customStyle="1" w:styleId="Ttulo4Car1">
    <w:name w:val="Título 4 Car1"/>
    <w:basedOn w:val="Fuentedeprrafopredeter"/>
    <w:link w:val="Ttulo4"/>
    <w:uiPriority w:val="9"/>
    <w:rsid w:val="00402AE4"/>
    <w:rPr>
      <w:rFonts w:ascii="Times New Roman" w:eastAsiaTheme="majorEastAsia" w:hAnsi="Times New Roman" w:cs="Times New Roman (Títulos en alf"/>
      <w:iCs/>
      <w:lang w:eastAsia="es-ES_tradnl"/>
    </w:rPr>
  </w:style>
  <w:style w:type="character" w:customStyle="1" w:styleId="Ttulo5Car">
    <w:name w:val="Título 5 Car"/>
    <w:basedOn w:val="Fuentedeprrafopredeter"/>
    <w:uiPriority w:val="9"/>
    <w:qFormat/>
    <w:rsid w:val="00FF5F90"/>
    <w:rPr>
      <w:rFonts w:ascii="Times New Roman" w:hAnsi="Times New Roman" w:cs="Times New Roman (Títulos en alf"/>
      <w:b w:val="0"/>
      <w:i/>
      <w:sz w:val="24"/>
      <w:u w:val="none"/>
      <w:lang w:eastAsia="es-ES_tradnl"/>
    </w:rPr>
  </w:style>
  <w:style w:type="paragraph" w:customStyle="1" w:styleId="Ttulo10">
    <w:name w:val="Título1"/>
    <w:basedOn w:val="Normal"/>
    <w:link w:val="TtuloCar"/>
    <w:autoRedefine/>
    <w:qFormat/>
    <w:rsid w:val="00540DC1"/>
    <w:pPr>
      <w:spacing w:before="120"/>
      <w:jc w:val="both"/>
    </w:pPr>
    <w:rPr>
      <w:rFonts w:ascii="Arial" w:hAnsi="Arial"/>
      <w:b/>
      <w:caps/>
      <w:kern w:val="2"/>
      <w:szCs w:val="20"/>
      <w:lang w:val="ca-ES"/>
      <w14:ligatures w14:val="standardContextual"/>
    </w:rPr>
  </w:style>
  <w:style w:type="character" w:customStyle="1" w:styleId="TtuloCar">
    <w:name w:val="Título Car"/>
    <w:link w:val="Ttulo10"/>
    <w:rsid w:val="00540DC1"/>
    <w:rPr>
      <w:rFonts w:ascii="Arial" w:eastAsia="Times New Roman" w:hAnsi="Arial" w:cs="Times New Roman"/>
      <w:b/>
      <w:caps/>
      <w:szCs w:val="20"/>
      <w:lang w:val="ca-ES" w:eastAsia="es-ES_tradnl"/>
    </w:rPr>
  </w:style>
  <w:style w:type="paragraph" w:styleId="Textonotapie">
    <w:name w:val="footnote text"/>
    <w:aliases w:val="nº nota pie,Peu_nota_UIB"/>
    <w:basedOn w:val="Normal"/>
    <w:link w:val="TextonotapieCar"/>
    <w:unhideWhenUsed/>
    <w:qFormat/>
    <w:rsid w:val="002E0B6E"/>
    <w:pPr>
      <w:jc w:val="both"/>
    </w:pPr>
    <w:rPr>
      <w:rFonts w:ascii="Arial" w:eastAsia="MS Mincho" w:hAnsi="Arial"/>
      <w:kern w:val="2"/>
      <w:sz w:val="20"/>
      <w:szCs w:val="20"/>
      <w:lang w:val="es-ES_tradnl"/>
      <w14:ligatures w14:val="standardContextual"/>
    </w:rPr>
  </w:style>
  <w:style w:type="character" w:customStyle="1" w:styleId="TextonotapieCar">
    <w:name w:val="Texto nota pie Car"/>
    <w:aliases w:val="nº nota pie Car,Peu_nota_UIB Car"/>
    <w:basedOn w:val="Fuentedeprrafopredeter"/>
    <w:link w:val="Textonotapie"/>
    <w:rsid w:val="002E0B6E"/>
    <w:rPr>
      <w:rFonts w:ascii="Arial" w:eastAsia="MS Mincho" w:hAnsi="Arial" w:cs="Times New Roman"/>
      <w:sz w:val="20"/>
      <w:szCs w:val="20"/>
      <w:lang w:val="es-ES_tradnl" w:eastAsia="es-ES_tradnl"/>
    </w:rPr>
  </w:style>
  <w:style w:type="paragraph" w:customStyle="1" w:styleId="service-itemnotes-text">
    <w:name w:val="service-item__notes-text"/>
    <w:basedOn w:val="Normal"/>
    <w:rsid w:val="00F12D01"/>
    <w:pPr>
      <w:spacing w:before="100" w:beforeAutospacing="1" w:after="100" w:afterAutospacing="1"/>
    </w:pPr>
  </w:style>
  <w:style w:type="character" w:styleId="Hipervnculo">
    <w:name w:val="Hyperlink"/>
    <w:basedOn w:val="Fuentedeprrafopredeter"/>
    <w:uiPriority w:val="99"/>
    <w:unhideWhenUsed/>
    <w:rsid w:val="00F12D01"/>
    <w:rPr>
      <w:color w:val="0563C1" w:themeColor="hyperlink"/>
      <w:u w:val="single"/>
    </w:rPr>
  </w:style>
  <w:style w:type="character" w:styleId="Mencinsinresolver">
    <w:name w:val="Unresolved Mention"/>
    <w:basedOn w:val="Fuentedeprrafopredeter"/>
    <w:uiPriority w:val="99"/>
    <w:semiHidden/>
    <w:unhideWhenUsed/>
    <w:rsid w:val="00F12D01"/>
    <w:rPr>
      <w:color w:val="605E5C"/>
      <w:shd w:val="clear" w:color="auto" w:fill="E1DFDD"/>
    </w:rPr>
  </w:style>
  <w:style w:type="character" w:customStyle="1" w:styleId="Ttulo3Car">
    <w:name w:val="Título 3 Car"/>
    <w:basedOn w:val="Fuentedeprrafopredeter"/>
    <w:link w:val="Ttulo3"/>
    <w:uiPriority w:val="9"/>
    <w:rsid w:val="009D2362"/>
    <w:rPr>
      <w:rFonts w:ascii="Times New Roman" w:eastAsia="Times New Roman" w:hAnsi="Times New Roman" w:cs="Times New Roman"/>
      <w:b/>
      <w:bCs/>
      <w:kern w:val="0"/>
      <w:sz w:val="27"/>
      <w:szCs w:val="27"/>
      <w:lang w:eastAsia="es-ES_tradnl"/>
      <w14:ligatures w14:val="none"/>
    </w:rPr>
  </w:style>
  <w:style w:type="paragraph" w:styleId="HTMLconformatoprevio">
    <w:name w:val="HTML Preformatted"/>
    <w:basedOn w:val="Normal"/>
    <w:link w:val="HTMLconformatoprevioCar"/>
    <w:uiPriority w:val="99"/>
    <w:unhideWhenUsed/>
    <w:rsid w:val="001E2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1E24ED"/>
    <w:rPr>
      <w:rFonts w:ascii="Courier New" w:eastAsia="Times New Roman" w:hAnsi="Courier New" w:cs="Courier New"/>
      <w:kern w:val="0"/>
      <w:sz w:val="20"/>
      <w:szCs w:val="20"/>
      <w:lang w:eastAsia="es-ES_tradnl"/>
      <w14:ligatures w14:val="none"/>
    </w:rPr>
  </w:style>
  <w:style w:type="character" w:customStyle="1" w:styleId="y2iqfc">
    <w:name w:val="y2iqfc"/>
    <w:basedOn w:val="Fuentedeprrafopredeter"/>
    <w:rsid w:val="001E24ED"/>
  </w:style>
  <w:style w:type="character" w:styleId="Hipervnculovisitado">
    <w:name w:val="FollowedHyperlink"/>
    <w:basedOn w:val="Fuentedeprrafopredeter"/>
    <w:uiPriority w:val="99"/>
    <w:semiHidden/>
    <w:unhideWhenUsed/>
    <w:rsid w:val="00BC1234"/>
    <w:rPr>
      <w:color w:val="954F72" w:themeColor="followedHyperlink"/>
      <w:u w:val="single"/>
    </w:rPr>
  </w:style>
  <w:style w:type="paragraph" w:styleId="Prrafodelista">
    <w:name w:val="List Paragraph"/>
    <w:basedOn w:val="Normal"/>
    <w:uiPriority w:val="34"/>
    <w:qFormat/>
    <w:rsid w:val="006C7CCA"/>
    <w:pPr>
      <w:ind w:left="720"/>
      <w:contextualSpacing/>
    </w:pPr>
  </w:style>
  <w:style w:type="paragraph" w:styleId="NormalWeb">
    <w:name w:val="Normal (Web)"/>
    <w:basedOn w:val="Normal"/>
    <w:uiPriority w:val="99"/>
    <w:unhideWhenUsed/>
    <w:rsid w:val="009E6038"/>
    <w:pPr>
      <w:spacing w:before="100" w:beforeAutospacing="1" w:after="100" w:afterAutospacing="1"/>
    </w:pPr>
  </w:style>
  <w:style w:type="character" w:customStyle="1" w:styleId="Ttulo5Car1">
    <w:name w:val="Título 5 Car1"/>
    <w:basedOn w:val="Fuentedeprrafopredeter"/>
    <w:link w:val="Ttulo5"/>
    <w:uiPriority w:val="9"/>
    <w:rsid w:val="00295B40"/>
    <w:rPr>
      <w:rFonts w:asciiTheme="majorHAnsi" w:eastAsiaTheme="majorEastAsia" w:hAnsiTheme="majorHAnsi" w:cstheme="majorBidi"/>
      <w:color w:val="2F5496" w:themeColor="accent1" w:themeShade="BF"/>
      <w:kern w:val="0"/>
      <w:lang w:eastAsia="es-ES_tradnl"/>
      <w14:ligatures w14:val="none"/>
    </w:rPr>
  </w:style>
  <w:style w:type="paragraph" w:customStyle="1" w:styleId="parrafo">
    <w:name w:val="parrafo"/>
    <w:basedOn w:val="Normal"/>
    <w:rsid w:val="00295B40"/>
    <w:pPr>
      <w:spacing w:before="100" w:beforeAutospacing="1" w:after="100" w:afterAutospacing="1"/>
    </w:pPr>
  </w:style>
  <w:style w:type="paragraph" w:customStyle="1" w:styleId="parrafo2">
    <w:name w:val="parrafo_2"/>
    <w:basedOn w:val="Normal"/>
    <w:rsid w:val="00295B40"/>
    <w:pPr>
      <w:spacing w:before="100" w:beforeAutospacing="1" w:after="100" w:afterAutospacing="1"/>
    </w:pPr>
  </w:style>
  <w:style w:type="paragraph" w:styleId="Encabezado">
    <w:name w:val="header"/>
    <w:basedOn w:val="Normal"/>
    <w:link w:val="EncabezadoCar"/>
    <w:uiPriority w:val="99"/>
    <w:unhideWhenUsed/>
    <w:rsid w:val="00402D9F"/>
    <w:pPr>
      <w:tabs>
        <w:tab w:val="center" w:pos="4252"/>
        <w:tab w:val="right" w:pos="8504"/>
      </w:tabs>
    </w:pPr>
  </w:style>
  <w:style w:type="character" w:customStyle="1" w:styleId="EncabezadoCar">
    <w:name w:val="Encabezado Car"/>
    <w:basedOn w:val="Fuentedeprrafopredeter"/>
    <w:link w:val="Encabezado"/>
    <w:uiPriority w:val="99"/>
    <w:rsid w:val="00402D9F"/>
    <w:rPr>
      <w:rFonts w:ascii="Times New Roman" w:eastAsia="Times New Roman" w:hAnsi="Times New Roman" w:cs="Times New Roman"/>
      <w:kern w:val="0"/>
      <w:lang w:eastAsia="es-ES_tradnl"/>
      <w14:ligatures w14:val="none"/>
    </w:rPr>
  </w:style>
  <w:style w:type="paragraph" w:styleId="Piedepgina">
    <w:name w:val="footer"/>
    <w:basedOn w:val="Normal"/>
    <w:link w:val="PiedepginaCar"/>
    <w:uiPriority w:val="99"/>
    <w:unhideWhenUsed/>
    <w:rsid w:val="00402D9F"/>
    <w:pPr>
      <w:tabs>
        <w:tab w:val="center" w:pos="4252"/>
        <w:tab w:val="right" w:pos="8504"/>
      </w:tabs>
    </w:pPr>
  </w:style>
  <w:style w:type="character" w:customStyle="1" w:styleId="PiedepginaCar">
    <w:name w:val="Pie de página Car"/>
    <w:basedOn w:val="Fuentedeprrafopredeter"/>
    <w:link w:val="Piedepgina"/>
    <w:uiPriority w:val="99"/>
    <w:rsid w:val="00402D9F"/>
    <w:rPr>
      <w:rFonts w:ascii="Times New Roman" w:eastAsia="Times New Roman" w:hAnsi="Times New Roman" w:cs="Times New Roman"/>
      <w:kern w:val="0"/>
      <w:lang w:eastAsia="es-ES_tradnl"/>
      <w14:ligatures w14:val="none"/>
    </w:rPr>
  </w:style>
  <w:style w:type="character" w:styleId="Refdecomentario">
    <w:name w:val="annotation reference"/>
    <w:basedOn w:val="Fuentedeprrafopredeter"/>
    <w:uiPriority w:val="99"/>
    <w:semiHidden/>
    <w:unhideWhenUsed/>
    <w:rsid w:val="00E55142"/>
    <w:rPr>
      <w:sz w:val="16"/>
      <w:szCs w:val="16"/>
    </w:rPr>
  </w:style>
  <w:style w:type="paragraph" w:styleId="Textocomentario">
    <w:name w:val="annotation text"/>
    <w:basedOn w:val="Normal"/>
    <w:link w:val="TextocomentarioCar"/>
    <w:uiPriority w:val="99"/>
    <w:unhideWhenUsed/>
    <w:rsid w:val="00E55142"/>
    <w:rPr>
      <w:sz w:val="20"/>
      <w:szCs w:val="20"/>
    </w:rPr>
  </w:style>
  <w:style w:type="character" w:customStyle="1" w:styleId="TextocomentarioCar">
    <w:name w:val="Texto comentario Car"/>
    <w:basedOn w:val="Fuentedeprrafopredeter"/>
    <w:link w:val="Textocomentario"/>
    <w:uiPriority w:val="99"/>
    <w:rsid w:val="00E55142"/>
    <w:rPr>
      <w:rFonts w:ascii="Times New Roman" w:eastAsia="Times New Roman" w:hAnsi="Times New Roman" w:cs="Times New Roman"/>
      <w:kern w:val="0"/>
      <w:sz w:val="20"/>
      <w:szCs w:val="20"/>
      <w:lang w:eastAsia="es-ES_tradnl"/>
      <w14:ligatures w14:val="none"/>
    </w:rPr>
  </w:style>
  <w:style w:type="paragraph" w:styleId="Asuntodelcomentario">
    <w:name w:val="annotation subject"/>
    <w:basedOn w:val="Textocomentario"/>
    <w:next w:val="Textocomentario"/>
    <w:link w:val="AsuntodelcomentarioCar"/>
    <w:uiPriority w:val="99"/>
    <w:semiHidden/>
    <w:unhideWhenUsed/>
    <w:rsid w:val="00E55142"/>
    <w:rPr>
      <w:b/>
      <w:bCs/>
    </w:rPr>
  </w:style>
  <w:style w:type="character" w:customStyle="1" w:styleId="AsuntodelcomentarioCar">
    <w:name w:val="Asunto del comentario Car"/>
    <w:basedOn w:val="TextocomentarioCar"/>
    <w:link w:val="Asuntodelcomentario"/>
    <w:uiPriority w:val="99"/>
    <w:semiHidden/>
    <w:rsid w:val="00E55142"/>
    <w:rPr>
      <w:rFonts w:ascii="Times New Roman" w:eastAsia="Times New Roman" w:hAnsi="Times New Roman" w:cs="Times New Roman"/>
      <w:b/>
      <w:bCs/>
      <w:kern w:val="0"/>
      <w:sz w:val="20"/>
      <w:szCs w:val="20"/>
      <w:lang w:eastAsia="es-ES_tradnl"/>
      <w14:ligatures w14:val="none"/>
    </w:rPr>
  </w:style>
  <w:style w:type="paragraph" w:customStyle="1" w:styleId="pf0">
    <w:name w:val="pf0"/>
    <w:basedOn w:val="Normal"/>
    <w:rsid w:val="00EE7D55"/>
    <w:pPr>
      <w:spacing w:before="100" w:beforeAutospacing="1" w:after="100" w:afterAutospacing="1"/>
    </w:pPr>
    <w:rPr>
      <w:lang w:val="ca-ES" w:eastAsia="ca-ES"/>
    </w:rPr>
  </w:style>
  <w:style w:type="character" w:customStyle="1" w:styleId="cf01">
    <w:name w:val="cf01"/>
    <w:basedOn w:val="Fuentedeprrafopredeter"/>
    <w:rsid w:val="00EE7D55"/>
    <w:rPr>
      <w:rFonts w:ascii="Segoe UI" w:hAnsi="Segoe UI" w:cs="Segoe UI" w:hint="default"/>
      <w:sz w:val="18"/>
      <w:szCs w:val="18"/>
    </w:rPr>
  </w:style>
  <w:style w:type="paragraph" w:styleId="Revisin">
    <w:name w:val="Revision"/>
    <w:hidden/>
    <w:uiPriority w:val="99"/>
    <w:semiHidden/>
    <w:rsid w:val="004F2044"/>
    <w:rPr>
      <w:rFonts w:ascii="Times New Roman" w:eastAsia="Times New Roman" w:hAnsi="Times New Roman" w:cs="Times New Roman"/>
      <w:kern w:val="0"/>
      <w:lang w:eastAsia="es-ES_tradnl"/>
      <w14:ligatures w14:val="none"/>
    </w:rPr>
  </w:style>
  <w:style w:type="paragraph" w:styleId="Textodeglobo">
    <w:name w:val="Balloon Text"/>
    <w:basedOn w:val="Normal"/>
    <w:link w:val="TextodegloboCar"/>
    <w:uiPriority w:val="99"/>
    <w:semiHidden/>
    <w:unhideWhenUsed/>
    <w:rsid w:val="00FB7C6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C63"/>
    <w:rPr>
      <w:rFonts w:ascii="Segoe UI" w:eastAsia="Times New Roman" w:hAnsi="Segoe UI" w:cs="Segoe UI"/>
      <w:kern w:val="0"/>
      <w:sz w:val="18"/>
      <w:szCs w:val="18"/>
      <w:lang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0683">
      <w:bodyDiv w:val="1"/>
      <w:marLeft w:val="0"/>
      <w:marRight w:val="0"/>
      <w:marTop w:val="0"/>
      <w:marBottom w:val="0"/>
      <w:divBdr>
        <w:top w:val="none" w:sz="0" w:space="0" w:color="auto"/>
        <w:left w:val="none" w:sz="0" w:space="0" w:color="auto"/>
        <w:bottom w:val="none" w:sz="0" w:space="0" w:color="auto"/>
        <w:right w:val="none" w:sz="0" w:space="0" w:color="auto"/>
      </w:divBdr>
    </w:div>
    <w:div w:id="229658171">
      <w:bodyDiv w:val="1"/>
      <w:marLeft w:val="0"/>
      <w:marRight w:val="0"/>
      <w:marTop w:val="0"/>
      <w:marBottom w:val="0"/>
      <w:divBdr>
        <w:top w:val="none" w:sz="0" w:space="0" w:color="auto"/>
        <w:left w:val="none" w:sz="0" w:space="0" w:color="auto"/>
        <w:bottom w:val="none" w:sz="0" w:space="0" w:color="auto"/>
        <w:right w:val="none" w:sz="0" w:space="0" w:color="auto"/>
      </w:divBdr>
    </w:div>
    <w:div w:id="386535493">
      <w:bodyDiv w:val="1"/>
      <w:marLeft w:val="0"/>
      <w:marRight w:val="0"/>
      <w:marTop w:val="0"/>
      <w:marBottom w:val="0"/>
      <w:divBdr>
        <w:top w:val="none" w:sz="0" w:space="0" w:color="auto"/>
        <w:left w:val="none" w:sz="0" w:space="0" w:color="auto"/>
        <w:bottom w:val="none" w:sz="0" w:space="0" w:color="auto"/>
        <w:right w:val="none" w:sz="0" w:space="0" w:color="auto"/>
      </w:divBdr>
    </w:div>
    <w:div w:id="462775147">
      <w:bodyDiv w:val="1"/>
      <w:marLeft w:val="0"/>
      <w:marRight w:val="0"/>
      <w:marTop w:val="0"/>
      <w:marBottom w:val="0"/>
      <w:divBdr>
        <w:top w:val="none" w:sz="0" w:space="0" w:color="auto"/>
        <w:left w:val="none" w:sz="0" w:space="0" w:color="auto"/>
        <w:bottom w:val="none" w:sz="0" w:space="0" w:color="auto"/>
        <w:right w:val="none" w:sz="0" w:space="0" w:color="auto"/>
      </w:divBdr>
      <w:divsChild>
        <w:div w:id="316418620">
          <w:marLeft w:val="0"/>
          <w:marRight w:val="0"/>
          <w:marTop w:val="0"/>
          <w:marBottom w:val="0"/>
          <w:divBdr>
            <w:top w:val="none" w:sz="0" w:space="0" w:color="auto"/>
            <w:left w:val="none" w:sz="0" w:space="0" w:color="auto"/>
            <w:bottom w:val="none" w:sz="0" w:space="0" w:color="auto"/>
            <w:right w:val="none" w:sz="0" w:space="0" w:color="auto"/>
          </w:divBdr>
          <w:divsChild>
            <w:div w:id="91976709">
              <w:marLeft w:val="0"/>
              <w:marRight w:val="0"/>
              <w:marTop w:val="0"/>
              <w:marBottom w:val="0"/>
              <w:divBdr>
                <w:top w:val="none" w:sz="0" w:space="0" w:color="auto"/>
                <w:left w:val="none" w:sz="0" w:space="0" w:color="auto"/>
                <w:bottom w:val="none" w:sz="0" w:space="0" w:color="auto"/>
                <w:right w:val="none" w:sz="0" w:space="0" w:color="auto"/>
              </w:divBdr>
            </w:div>
          </w:divsChild>
        </w:div>
        <w:div w:id="1419407418">
          <w:marLeft w:val="0"/>
          <w:marRight w:val="0"/>
          <w:marTop w:val="0"/>
          <w:marBottom w:val="0"/>
          <w:divBdr>
            <w:top w:val="none" w:sz="0" w:space="0" w:color="auto"/>
            <w:left w:val="none" w:sz="0" w:space="0" w:color="auto"/>
            <w:bottom w:val="none" w:sz="0" w:space="0" w:color="auto"/>
            <w:right w:val="none" w:sz="0" w:space="0" w:color="auto"/>
          </w:divBdr>
          <w:divsChild>
            <w:div w:id="1672565254">
              <w:marLeft w:val="0"/>
              <w:marRight w:val="0"/>
              <w:marTop w:val="0"/>
              <w:marBottom w:val="0"/>
              <w:divBdr>
                <w:top w:val="none" w:sz="0" w:space="0" w:color="auto"/>
                <w:left w:val="none" w:sz="0" w:space="0" w:color="auto"/>
                <w:bottom w:val="none" w:sz="0" w:space="0" w:color="auto"/>
                <w:right w:val="none" w:sz="0" w:space="0" w:color="auto"/>
              </w:divBdr>
              <w:divsChild>
                <w:div w:id="925188360">
                  <w:marLeft w:val="0"/>
                  <w:marRight w:val="0"/>
                  <w:marTop w:val="0"/>
                  <w:marBottom w:val="0"/>
                  <w:divBdr>
                    <w:top w:val="none" w:sz="0" w:space="0" w:color="auto"/>
                    <w:left w:val="none" w:sz="0" w:space="0" w:color="auto"/>
                    <w:bottom w:val="none" w:sz="0" w:space="0" w:color="auto"/>
                    <w:right w:val="none" w:sz="0" w:space="0" w:color="auto"/>
                  </w:divBdr>
                  <w:divsChild>
                    <w:div w:id="15222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41902">
      <w:bodyDiv w:val="1"/>
      <w:marLeft w:val="0"/>
      <w:marRight w:val="0"/>
      <w:marTop w:val="0"/>
      <w:marBottom w:val="0"/>
      <w:divBdr>
        <w:top w:val="none" w:sz="0" w:space="0" w:color="auto"/>
        <w:left w:val="none" w:sz="0" w:space="0" w:color="auto"/>
        <w:bottom w:val="none" w:sz="0" w:space="0" w:color="auto"/>
        <w:right w:val="none" w:sz="0" w:space="0" w:color="auto"/>
      </w:divBdr>
    </w:div>
    <w:div w:id="496965690">
      <w:bodyDiv w:val="1"/>
      <w:marLeft w:val="0"/>
      <w:marRight w:val="0"/>
      <w:marTop w:val="0"/>
      <w:marBottom w:val="0"/>
      <w:divBdr>
        <w:top w:val="none" w:sz="0" w:space="0" w:color="auto"/>
        <w:left w:val="none" w:sz="0" w:space="0" w:color="auto"/>
        <w:bottom w:val="none" w:sz="0" w:space="0" w:color="auto"/>
        <w:right w:val="none" w:sz="0" w:space="0" w:color="auto"/>
      </w:divBdr>
      <w:divsChild>
        <w:div w:id="541988042">
          <w:marLeft w:val="0"/>
          <w:marRight w:val="0"/>
          <w:marTop w:val="0"/>
          <w:marBottom w:val="0"/>
          <w:divBdr>
            <w:top w:val="none" w:sz="0" w:space="0" w:color="auto"/>
            <w:left w:val="none" w:sz="0" w:space="0" w:color="auto"/>
            <w:bottom w:val="none" w:sz="0" w:space="0" w:color="auto"/>
            <w:right w:val="none" w:sz="0" w:space="0" w:color="auto"/>
          </w:divBdr>
          <w:divsChild>
            <w:div w:id="1180394791">
              <w:marLeft w:val="0"/>
              <w:marRight w:val="0"/>
              <w:marTop w:val="0"/>
              <w:marBottom w:val="0"/>
              <w:divBdr>
                <w:top w:val="none" w:sz="0" w:space="0" w:color="auto"/>
                <w:left w:val="none" w:sz="0" w:space="0" w:color="auto"/>
                <w:bottom w:val="none" w:sz="0" w:space="0" w:color="auto"/>
                <w:right w:val="none" w:sz="0" w:space="0" w:color="auto"/>
              </w:divBdr>
              <w:divsChild>
                <w:div w:id="14456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045275">
      <w:bodyDiv w:val="1"/>
      <w:marLeft w:val="0"/>
      <w:marRight w:val="0"/>
      <w:marTop w:val="0"/>
      <w:marBottom w:val="0"/>
      <w:divBdr>
        <w:top w:val="none" w:sz="0" w:space="0" w:color="auto"/>
        <w:left w:val="none" w:sz="0" w:space="0" w:color="auto"/>
        <w:bottom w:val="none" w:sz="0" w:space="0" w:color="auto"/>
        <w:right w:val="none" w:sz="0" w:space="0" w:color="auto"/>
      </w:divBdr>
      <w:divsChild>
        <w:div w:id="785469166">
          <w:marLeft w:val="0"/>
          <w:marRight w:val="0"/>
          <w:marTop w:val="0"/>
          <w:marBottom w:val="0"/>
          <w:divBdr>
            <w:top w:val="none" w:sz="0" w:space="0" w:color="auto"/>
            <w:left w:val="none" w:sz="0" w:space="0" w:color="auto"/>
            <w:bottom w:val="none" w:sz="0" w:space="0" w:color="auto"/>
            <w:right w:val="none" w:sz="0" w:space="0" w:color="auto"/>
          </w:divBdr>
        </w:div>
      </w:divsChild>
    </w:div>
    <w:div w:id="818620866">
      <w:bodyDiv w:val="1"/>
      <w:marLeft w:val="0"/>
      <w:marRight w:val="0"/>
      <w:marTop w:val="0"/>
      <w:marBottom w:val="0"/>
      <w:divBdr>
        <w:top w:val="none" w:sz="0" w:space="0" w:color="auto"/>
        <w:left w:val="none" w:sz="0" w:space="0" w:color="auto"/>
        <w:bottom w:val="none" w:sz="0" w:space="0" w:color="auto"/>
        <w:right w:val="none" w:sz="0" w:space="0" w:color="auto"/>
      </w:divBdr>
    </w:div>
    <w:div w:id="917132126">
      <w:bodyDiv w:val="1"/>
      <w:marLeft w:val="0"/>
      <w:marRight w:val="0"/>
      <w:marTop w:val="0"/>
      <w:marBottom w:val="0"/>
      <w:divBdr>
        <w:top w:val="none" w:sz="0" w:space="0" w:color="auto"/>
        <w:left w:val="none" w:sz="0" w:space="0" w:color="auto"/>
        <w:bottom w:val="none" w:sz="0" w:space="0" w:color="auto"/>
        <w:right w:val="none" w:sz="0" w:space="0" w:color="auto"/>
      </w:divBdr>
      <w:divsChild>
        <w:div w:id="537283247">
          <w:marLeft w:val="0"/>
          <w:marRight w:val="0"/>
          <w:marTop w:val="0"/>
          <w:marBottom w:val="0"/>
          <w:divBdr>
            <w:top w:val="none" w:sz="0" w:space="0" w:color="auto"/>
            <w:left w:val="none" w:sz="0" w:space="0" w:color="auto"/>
            <w:bottom w:val="none" w:sz="0" w:space="0" w:color="auto"/>
            <w:right w:val="none" w:sz="0" w:space="0" w:color="auto"/>
          </w:divBdr>
          <w:divsChild>
            <w:div w:id="1508519673">
              <w:marLeft w:val="0"/>
              <w:marRight w:val="0"/>
              <w:marTop w:val="0"/>
              <w:marBottom w:val="0"/>
              <w:divBdr>
                <w:top w:val="none" w:sz="0" w:space="0" w:color="auto"/>
                <w:left w:val="none" w:sz="0" w:space="0" w:color="auto"/>
                <w:bottom w:val="none" w:sz="0" w:space="0" w:color="auto"/>
                <w:right w:val="none" w:sz="0" w:space="0" w:color="auto"/>
              </w:divBdr>
              <w:divsChild>
                <w:div w:id="2611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99679">
      <w:bodyDiv w:val="1"/>
      <w:marLeft w:val="0"/>
      <w:marRight w:val="0"/>
      <w:marTop w:val="0"/>
      <w:marBottom w:val="0"/>
      <w:divBdr>
        <w:top w:val="none" w:sz="0" w:space="0" w:color="auto"/>
        <w:left w:val="none" w:sz="0" w:space="0" w:color="auto"/>
        <w:bottom w:val="none" w:sz="0" w:space="0" w:color="auto"/>
        <w:right w:val="none" w:sz="0" w:space="0" w:color="auto"/>
      </w:divBdr>
    </w:div>
    <w:div w:id="944310831">
      <w:bodyDiv w:val="1"/>
      <w:marLeft w:val="0"/>
      <w:marRight w:val="0"/>
      <w:marTop w:val="0"/>
      <w:marBottom w:val="0"/>
      <w:divBdr>
        <w:top w:val="none" w:sz="0" w:space="0" w:color="auto"/>
        <w:left w:val="none" w:sz="0" w:space="0" w:color="auto"/>
        <w:bottom w:val="none" w:sz="0" w:space="0" w:color="auto"/>
        <w:right w:val="none" w:sz="0" w:space="0" w:color="auto"/>
      </w:divBdr>
    </w:div>
    <w:div w:id="993994405">
      <w:bodyDiv w:val="1"/>
      <w:marLeft w:val="0"/>
      <w:marRight w:val="0"/>
      <w:marTop w:val="0"/>
      <w:marBottom w:val="0"/>
      <w:divBdr>
        <w:top w:val="none" w:sz="0" w:space="0" w:color="auto"/>
        <w:left w:val="none" w:sz="0" w:space="0" w:color="auto"/>
        <w:bottom w:val="none" w:sz="0" w:space="0" w:color="auto"/>
        <w:right w:val="none" w:sz="0" w:space="0" w:color="auto"/>
      </w:divBdr>
      <w:divsChild>
        <w:div w:id="2012835956">
          <w:marLeft w:val="0"/>
          <w:marRight w:val="0"/>
          <w:marTop w:val="0"/>
          <w:marBottom w:val="0"/>
          <w:divBdr>
            <w:top w:val="none" w:sz="0" w:space="0" w:color="auto"/>
            <w:left w:val="none" w:sz="0" w:space="0" w:color="auto"/>
            <w:bottom w:val="none" w:sz="0" w:space="0" w:color="auto"/>
            <w:right w:val="none" w:sz="0" w:space="0" w:color="auto"/>
          </w:divBdr>
        </w:div>
      </w:divsChild>
    </w:div>
    <w:div w:id="1052774478">
      <w:bodyDiv w:val="1"/>
      <w:marLeft w:val="0"/>
      <w:marRight w:val="0"/>
      <w:marTop w:val="0"/>
      <w:marBottom w:val="0"/>
      <w:divBdr>
        <w:top w:val="none" w:sz="0" w:space="0" w:color="auto"/>
        <w:left w:val="none" w:sz="0" w:space="0" w:color="auto"/>
        <w:bottom w:val="none" w:sz="0" w:space="0" w:color="auto"/>
        <w:right w:val="none" w:sz="0" w:space="0" w:color="auto"/>
      </w:divBdr>
    </w:div>
    <w:div w:id="1088887281">
      <w:bodyDiv w:val="1"/>
      <w:marLeft w:val="0"/>
      <w:marRight w:val="0"/>
      <w:marTop w:val="0"/>
      <w:marBottom w:val="0"/>
      <w:divBdr>
        <w:top w:val="none" w:sz="0" w:space="0" w:color="auto"/>
        <w:left w:val="none" w:sz="0" w:space="0" w:color="auto"/>
        <w:bottom w:val="none" w:sz="0" w:space="0" w:color="auto"/>
        <w:right w:val="none" w:sz="0" w:space="0" w:color="auto"/>
      </w:divBdr>
    </w:div>
    <w:div w:id="1095323811">
      <w:bodyDiv w:val="1"/>
      <w:marLeft w:val="0"/>
      <w:marRight w:val="0"/>
      <w:marTop w:val="0"/>
      <w:marBottom w:val="0"/>
      <w:divBdr>
        <w:top w:val="none" w:sz="0" w:space="0" w:color="auto"/>
        <w:left w:val="none" w:sz="0" w:space="0" w:color="auto"/>
        <w:bottom w:val="none" w:sz="0" w:space="0" w:color="auto"/>
        <w:right w:val="none" w:sz="0" w:space="0" w:color="auto"/>
      </w:divBdr>
    </w:div>
    <w:div w:id="1105610413">
      <w:bodyDiv w:val="1"/>
      <w:marLeft w:val="0"/>
      <w:marRight w:val="0"/>
      <w:marTop w:val="0"/>
      <w:marBottom w:val="0"/>
      <w:divBdr>
        <w:top w:val="none" w:sz="0" w:space="0" w:color="auto"/>
        <w:left w:val="none" w:sz="0" w:space="0" w:color="auto"/>
        <w:bottom w:val="none" w:sz="0" w:space="0" w:color="auto"/>
        <w:right w:val="none" w:sz="0" w:space="0" w:color="auto"/>
      </w:divBdr>
    </w:div>
    <w:div w:id="1167597711">
      <w:bodyDiv w:val="1"/>
      <w:marLeft w:val="0"/>
      <w:marRight w:val="0"/>
      <w:marTop w:val="0"/>
      <w:marBottom w:val="0"/>
      <w:divBdr>
        <w:top w:val="none" w:sz="0" w:space="0" w:color="auto"/>
        <w:left w:val="none" w:sz="0" w:space="0" w:color="auto"/>
        <w:bottom w:val="none" w:sz="0" w:space="0" w:color="auto"/>
        <w:right w:val="none" w:sz="0" w:space="0" w:color="auto"/>
      </w:divBdr>
    </w:div>
    <w:div w:id="1394157086">
      <w:bodyDiv w:val="1"/>
      <w:marLeft w:val="0"/>
      <w:marRight w:val="0"/>
      <w:marTop w:val="0"/>
      <w:marBottom w:val="0"/>
      <w:divBdr>
        <w:top w:val="none" w:sz="0" w:space="0" w:color="auto"/>
        <w:left w:val="none" w:sz="0" w:space="0" w:color="auto"/>
        <w:bottom w:val="none" w:sz="0" w:space="0" w:color="auto"/>
        <w:right w:val="none" w:sz="0" w:space="0" w:color="auto"/>
      </w:divBdr>
      <w:divsChild>
        <w:div w:id="885026959">
          <w:marLeft w:val="0"/>
          <w:marRight w:val="0"/>
          <w:marTop w:val="0"/>
          <w:marBottom w:val="0"/>
          <w:divBdr>
            <w:top w:val="none" w:sz="0" w:space="0" w:color="auto"/>
            <w:left w:val="none" w:sz="0" w:space="0" w:color="auto"/>
            <w:bottom w:val="none" w:sz="0" w:space="0" w:color="auto"/>
            <w:right w:val="none" w:sz="0" w:space="0" w:color="auto"/>
          </w:divBdr>
        </w:div>
      </w:divsChild>
    </w:div>
    <w:div w:id="1497258870">
      <w:bodyDiv w:val="1"/>
      <w:marLeft w:val="0"/>
      <w:marRight w:val="0"/>
      <w:marTop w:val="0"/>
      <w:marBottom w:val="0"/>
      <w:divBdr>
        <w:top w:val="none" w:sz="0" w:space="0" w:color="auto"/>
        <w:left w:val="none" w:sz="0" w:space="0" w:color="auto"/>
        <w:bottom w:val="none" w:sz="0" w:space="0" w:color="auto"/>
        <w:right w:val="none" w:sz="0" w:space="0" w:color="auto"/>
      </w:divBdr>
      <w:divsChild>
        <w:div w:id="709839963">
          <w:marLeft w:val="0"/>
          <w:marRight w:val="0"/>
          <w:marTop w:val="0"/>
          <w:marBottom w:val="0"/>
          <w:divBdr>
            <w:top w:val="none" w:sz="0" w:space="0" w:color="auto"/>
            <w:left w:val="none" w:sz="0" w:space="0" w:color="auto"/>
            <w:bottom w:val="none" w:sz="0" w:space="0" w:color="auto"/>
            <w:right w:val="none" w:sz="0" w:space="0" w:color="auto"/>
          </w:divBdr>
          <w:divsChild>
            <w:div w:id="1646932116">
              <w:marLeft w:val="0"/>
              <w:marRight w:val="0"/>
              <w:marTop w:val="0"/>
              <w:marBottom w:val="0"/>
              <w:divBdr>
                <w:top w:val="none" w:sz="0" w:space="0" w:color="auto"/>
                <w:left w:val="none" w:sz="0" w:space="0" w:color="auto"/>
                <w:bottom w:val="none" w:sz="0" w:space="0" w:color="auto"/>
                <w:right w:val="none" w:sz="0" w:space="0" w:color="auto"/>
              </w:divBdr>
              <w:divsChild>
                <w:div w:id="15918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841">
          <w:marLeft w:val="0"/>
          <w:marRight w:val="0"/>
          <w:marTop w:val="0"/>
          <w:marBottom w:val="0"/>
          <w:divBdr>
            <w:top w:val="none" w:sz="0" w:space="0" w:color="auto"/>
            <w:left w:val="none" w:sz="0" w:space="0" w:color="auto"/>
            <w:bottom w:val="none" w:sz="0" w:space="0" w:color="auto"/>
            <w:right w:val="none" w:sz="0" w:space="0" w:color="auto"/>
          </w:divBdr>
          <w:divsChild>
            <w:div w:id="1288854665">
              <w:marLeft w:val="0"/>
              <w:marRight w:val="0"/>
              <w:marTop w:val="0"/>
              <w:marBottom w:val="0"/>
              <w:divBdr>
                <w:top w:val="none" w:sz="0" w:space="0" w:color="auto"/>
                <w:left w:val="none" w:sz="0" w:space="0" w:color="auto"/>
                <w:bottom w:val="none" w:sz="0" w:space="0" w:color="auto"/>
                <w:right w:val="none" w:sz="0" w:space="0" w:color="auto"/>
              </w:divBdr>
              <w:divsChild>
                <w:div w:id="8797897">
                  <w:marLeft w:val="0"/>
                  <w:marRight w:val="0"/>
                  <w:marTop w:val="0"/>
                  <w:marBottom w:val="0"/>
                  <w:divBdr>
                    <w:top w:val="none" w:sz="0" w:space="0" w:color="auto"/>
                    <w:left w:val="none" w:sz="0" w:space="0" w:color="auto"/>
                    <w:bottom w:val="none" w:sz="0" w:space="0" w:color="auto"/>
                    <w:right w:val="none" w:sz="0" w:space="0" w:color="auto"/>
                  </w:divBdr>
                </w:div>
              </w:divsChild>
            </w:div>
            <w:div w:id="1777630255">
              <w:marLeft w:val="0"/>
              <w:marRight w:val="0"/>
              <w:marTop w:val="0"/>
              <w:marBottom w:val="0"/>
              <w:divBdr>
                <w:top w:val="none" w:sz="0" w:space="0" w:color="auto"/>
                <w:left w:val="none" w:sz="0" w:space="0" w:color="auto"/>
                <w:bottom w:val="none" w:sz="0" w:space="0" w:color="auto"/>
                <w:right w:val="none" w:sz="0" w:space="0" w:color="auto"/>
              </w:divBdr>
              <w:divsChild>
                <w:div w:id="393814011">
                  <w:marLeft w:val="0"/>
                  <w:marRight w:val="0"/>
                  <w:marTop w:val="0"/>
                  <w:marBottom w:val="0"/>
                  <w:divBdr>
                    <w:top w:val="none" w:sz="0" w:space="0" w:color="auto"/>
                    <w:left w:val="none" w:sz="0" w:space="0" w:color="auto"/>
                    <w:bottom w:val="none" w:sz="0" w:space="0" w:color="auto"/>
                    <w:right w:val="none" w:sz="0" w:space="0" w:color="auto"/>
                  </w:divBdr>
                </w:div>
              </w:divsChild>
            </w:div>
            <w:div w:id="2101027295">
              <w:marLeft w:val="0"/>
              <w:marRight w:val="0"/>
              <w:marTop w:val="0"/>
              <w:marBottom w:val="0"/>
              <w:divBdr>
                <w:top w:val="none" w:sz="0" w:space="0" w:color="auto"/>
                <w:left w:val="none" w:sz="0" w:space="0" w:color="auto"/>
                <w:bottom w:val="none" w:sz="0" w:space="0" w:color="auto"/>
                <w:right w:val="none" w:sz="0" w:space="0" w:color="auto"/>
              </w:divBdr>
              <w:divsChild>
                <w:div w:id="12465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766">
      <w:bodyDiv w:val="1"/>
      <w:marLeft w:val="0"/>
      <w:marRight w:val="0"/>
      <w:marTop w:val="0"/>
      <w:marBottom w:val="0"/>
      <w:divBdr>
        <w:top w:val="none" w:sz="0" w:space="0" w:color="auto"/>
        <w:left w:val="none" w:sz="0" w:space="0" w:color="auto"/>
        <w:bottom w:val="none" w:sz="0" w:space="0" w:color="auto"/>
        <w:right w:val="none" w:sz="0" w:space="0" w:color="auto"/>
      </w:divBdr>
    </w:div>
    <w:div w:id="1690065937">
      <w:bodyDiv w:val="1"/>
      <w:marLeft w:val="0"/>
      <w:marRight w:val="0"/>
      <w:marTop w:val="0"/>
      <w:marBottom w:val="0"/>
      <w:divBdr>
        <w:top w:val="none" w:sz="0" w:space="0" w:color="auto"/>
        <w:left w:val="none" w:sz="0" w:space="0" w:color="auto"/>
        <w:bottom w:val="none" w:sz="0" w:space="0" w:color="auto"/>
        <w:right w:val="none" w:sz="0" w:space="0" w:color="auto"/>
      </w:divBdr>
    </w:div>
    <w:div w:id="1691754935">
      <w:bodyDiv w:val="1"/>
      <w:marLeft w:val="0"/>
      <w:marRight w:val="0"/>
      <w:marTop w:val="0"/>
      <w:marBottom w:val="0"/>
      <w:divBdr>
        <w:top w:val="none" w:sz="0" w:space="0" w:color="auto"/>
        <w:left w:val="none" w:sz="0" w:space="0" w:color="auto"/>
        <w:bottom w:val="none" w:sz="0" w:space="0" w:color="auto"/>
        <w:right w:val="none" w:sz="0" w:space="0" w:color="auto"/>
      </w:divBdr>
    </w:div>
    <w:div w:id="1749116211">
      <w:bodyDiv w:val="1"/>
      <w:marLeft w:val="0"/>
      <w:marRight w:val="0"/>
      <w:marTop w:val="0"/>
      <w:marBottom w:val="0"/>
      <w:divBdr>
        <w:top w:val="none" w:sz="0" w:space="0" w:color="auto"/>
        <w:left w:val="none" w:sz="0" w:space="0" w:color="auto"/>
        <w:bottom w:val="none" w:sz="0" w:space="0" w:color="auto"/>
        <w:right w:val="none" w:sz="0" w:space="0" w:color="auto"/>
      </w:divBdr>
    </w:div>
    <w:div w:id="1847864655">
      <w:bodyDiv w:val="1"/>
      <w:marLeft w:val="0"/>
      <w:marRight w:val="0"/>
      <w:marTop w:val="0"/>
      <w:marBottom w:val="0"/>
      <w:divBdr>
        <w:top w:val="none" w:sz="0" w:space="0" w:color="auto"/>
        <w:left w:val="none" w:sz="0" w:space="0" w:color="auto"/>
        <w:bottom w:val="none" w:sz="0" w:space="0" w:color="auto"/>
        <w:right w:val="none" w:sz="0" w:space="0" w:color="auto"/>
      </w:divBdr>
    </w:div>
    <w:div w:id="1854227334">
      <w:bodyDiv w:val="1"/>
      <w:marLeft w:val="0"/>
      <w:marRight w:val="0"/>
      <w:marTop w:val="0"/>
      <w:marBottom w:val="0"/>
      <w:divBdr>
        <w:top w:val="none" w:sz="0" w:space="0" w:color="auto"/>
        <w:left w:val="none" w:sz="0" w:space="0" w:color="auto"/>
        <w:bottom w:val="none" w:sz="0" w:space="0" w:color="auto"/>
        <w:right w:val="none" w:sz="0" w:space="0" w:color="auto"/>
      </w:divBdr>
      <w:divsChild>
        <w:div w:id="32191521">
          <w:marLeft w:val="0"/>
          <w:marRight w:val="0"/>
          <w:marTop w:val="0"/>
          <w:marBottom w:val="0"/>
          <w:divBdr>
            <w:top w:val="none" w:sz="0" w:space="0" w:color="auto"/>
            <w:left w:val="none" w:sz="0" w:space="0" w:color="auto"/>
            <w:bottom w:val="none" w:sz="0" w:space="0" w:color="auto"/>
            <w:right w:val="none" w:sz="0" w:space="0" w:color="auto"/>
          </w:divBdr>
          <w:divsChild>
            <w:div w:id="376509598">
              <w:marLeft w:val="0"/>
              <w:marRight w:val="0"/>
              <w:marTop w:val="0"/>
              <w:marBottom w:val="0"/>
              <w:divBdr>
                <w:top w:val="none" w:sz="0" w:space="0" w:color="auto"/>
                <w:left w:val="none" w:sz="0" w:space="0" w:color="auto"/>
                <w:bottom w:val="none" w:sz="0" w:space="0" w:color="auto"/>
                <w:right w:val="none" w:sz="0" w:space="0" w:color="auto"/>
              </w:divBdr>
              <w:divsChild>
                <w:div w:id="14761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7039">
      <w:bodyDiv w:val="1"/>
      <w:marLeft w:val="0"/>
      <w:marRight w:val="0"/>
      <w:marTop w:val="0"/>
      <w:marBottom w:val="0"/>
      <w:divBdr>
        <w:top w:val="none" w:sz="0" w:space="0" w:color="auto"/>
        <w:left w:val="none" w:sz="0" w:space="0" w:color="auto"/>
        <w:bottom w:val="none" w:sz="0" w:space="0" w:color="auto"/>
        <w:right w:val="none" w:sz="0" w:space="0" w:color="auto"/>
      </w:divBdr>
    </w:div>
    <w:div w:id="1998457570">
      <w:bodyDiv w:val="1"/>
      <w:marLeft w:val="0"/>
      <w:marRight w:val="0"/>
      <w:marTop w:val="0"/>
      <w:marBottom w:val="0"/>
      <w:divBdr>
        <w:top w:val="none" w:sz="0" w:space="0" w:color="auto"/>
        <w:left w:val="none" w:sz="0" w:space="0" w:color="auto"/>
        <w:bottom w:val="none" w:sz="0" w:space="0" w:color="auto"/>
        <w:right w:val="none" w:sz="0" w:space="0" w:color="auto"/>
      </w:divBdr>
    </w:div>
    <w:div w:id="2059666152">
      <w:bodyDiv w:val="1"/>
      <w:marLeft w:val="0"/>
      <w:marRight w:val="0"/>
      <w:marTop w:val="0"/>
      <w:marBottom w:val="0"/>
      <w:divBdr>
        <w:top w:val="none" w:sz="0" w:space="0" w:color="auto"/>
        <w:left w:val="none" w:sz="0" w:space="0" w:color="auto"/>
        <w:bottom w:val="none" w:sz="0" w:space="0" w:color="auto"/>
        <w:right w:val="none" w:sz="0" w:space="0" w:color="auto"/>
      </w:divBdr>
    </w:div>
    <w:div w:id="2135168623">
      <w:bodyDiv w:val="1"/>
      <w:marLeft w:val="0"/>
      <w:marRight w:val="0"/>
      <w:marTop w:val="0"/>
      <w:marBottom w:val="0"/>
      <w:divBdr>
        <w:top w:val="none" w:sz="0" w:space="0" w:color="auto"/>
        <w:left w:val="none" w:sz="0" w:space="0" w:color="auto"/>
        <w:bottom w:val="none" w:sz="0" w:space="0" w:color="auto"/>
        <w:right w:val="none" w:sz="0" w:space="0" w:color="auto"/>
      </w:divBdr>
    </w:div>
    <w:div w:id="213706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ndium.cat/wp-content/uploads/2023/05/Comp-Dret-Civil-Balears_versio-cons-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endium.cat/wp-content/uploads/2023/05/Comp-Dret-Civil-Balears_versio-cons-1.pdf" TargetMode="External"/><Relationship Id="rId5" Type="http://schemas.openxmlformats.org/officeDocument/2006/relationships/webSettings" Target="webSettings.xml"/><Relationship Id="rId10" Type="http://schemas.openxmlformats.org/officeDocument/2006/relationships/hyperlink" Target="https://compendium.cat/wp-content/uploads/2023/05/Comp-Dret-Civil-Balears_versio-cons-1.pdf" TargetMode="External"/><Relationship Id="rId4" Type="http://schemas.openxmlformats.org/officeDocument/2006/relationships/settings" Target="settings.xml"/><Relationship Id="rId9" Type="http://schemas.openxmlformats.org/officeDocument/2006/relationships/hyperlink" Target="https://compendium.cat/wp-content/uploads/2023/05/Comp-Dret-Civil-Balears_versio-cons-1.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mpendium.cat/wp-content/uploads/2023/05/Comp-Dret-Civil-Balears_versio-cons-1.pdf" TargetMode="External"/><Relationship Id="rId1" Type="http://schemas.openxmlformats.org/officeDocument/2006/relationships/hyperlink" Target="https://ca.wikipedia.org/wiki/Hect%C3%A0r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DB01-4C95-452F-8EA9-89391CA7E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4174</Words>
  <Characters>23797</Characters>
  <Application>Microsoft Office Word</Application>
  <DocSecurity>0</DocSecurity>
  <Lines>198</Lines>
  <Paragraphs>55</Paragraphs>
  <ScaleCrop>false</ScaleCrop>
  <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2023-11-30T09:17:00Z</dcterms:created>
  <dcterms:modified xsi:type="dcterms:W3CDTF">2023-11-30T09:18:00Z</dcterms:modified>
</cp:coreProperties>
</file>