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0784" w14:textId="57326460" w:rsidR="00A67FA2" w:rsidRPr="006B6A35" w:rsidRDefault="00F34B11" w:rsidP="008C39FB">
      <w:pPr>
        <w:autoSpaceDE w:val="0"/>
        <w:autoSpaceDN w:val="0"/>
        <w:adjustRightInd w:val="0"/>
        <w:spacing w:after="0" w:line="240" w:lineRule="auto"/>
        <w:jc w:val="both"/>
        <w:rPr>
          <w:rFonts w:ascii="Arial" w:hAnsi="Arial" w:cs="Arial"/>
          <w:sz w:val="28"/>
          <w:szCs w:val="28"/>
          <w:lang w:val="ca-ES"/>
        </w:rPr>
      </w:pPr>
      <w:bookmarkStart w:id="0" w:name="_Hlk107413207"/>
      <w:r w:rsidRPr="006B6A35">
        <w:rPr>
          <w:rFonts w:ascii="Arial" w:hAnsi="Arial" w:cs="Arial"/>
          <w:b/>
          <w:bCs/>
          <w:sz w:val="28"/>
          <w:szCs w:val="28"/>
          <w:lang w:val="ca-ES"/>
        </w:rPr>
        <w:t xml:space="preserve">Negoci jurídic </w:t>
      </w:r>
      <w:r w:rsidR="00A67FA2" w:rsidRPr="006B6A35">
        <w:rPr>
          <w:rFonts w:ascii="Arial" w:hAnsi="Arial" w:cs="Arial"/>
          <w:b/>
          <w:bCs/>
          <w:sz w:val="28"/>
          <w:szCs w:val="28"/>
          <w:lang w:val="ca-ES"/>
        </w:rPr>
        <w:t xml:space="preserve">de </w:t>
      </w:r>
      <w:r w:rsidRPr="006B6A35">
        <w:rPr>
          <w:rFonts w:ascii="Arial" w:hAnsi="Arial" w:cs="Arial"/>
          <w:b/>
          <w:bCs/>
          <w:sz w:val="28"/>
          <w:szCs w:val="28"/>
          <w:lang w:val="ca-ES"/>
        </w:rPr>
        <w:t>constitució d</w:t>
      </w:r>
      <w:r w:rsidR="00E36134" w:rsidRPr="006B6A35">
        <w:rPr>
          <w:rFonts w:ascii="Arial" w:hAnsi="Arial" w:cs="Arial"/>
          <w:b/>
          <w:bCs/>
          <w:sz w:val="28"/>
          <w:szCs w:val="28"/>
          <w:lang w:val="ca-ES"/>
        </w:rPr>
        <w:t>’un</w:t>
      </w:r>
      <w:r w:rsidRPr="006B6A35">
        <w:rPr>
          <w:rFonts w:ascii="Arial" w:hAnsi="Arial" w:cs="Arial"/>
          <w:b/>
          <w:bCs/>
          <w:sz w:val="28"/>
          <w:szCs w:val="28"/>
          <w:lang w:val="ca-ES"/>
        </w:rPr>
        <w:t xml:space="preserve"> dre</w:t>
      </w:r>
      <w:r w:rsidR="00E36134" w:rsidRPr="006B6A35">
        <w:rPr>
          <w:rFonts w:ascii="Arial" w:hAnsi="Arial" w:cs="Arial"/>
          <w:b/>
          <w:bCs/>
          <w:sz w:val="28"/>
          <w:szCs w:val="28"/>
          <w:lang w:val="ca-ES"/>
        </w:rPr>
        <w:t xml:space="preserve">t d’usdefruit </w:t>
      </w:r>
      <w:r w:rsidR="00A67FA2" w:rsidRPr="006B6A35">
        <w:rPr>
          <w:rFonts w:ascii="Arial" w:hAnsi="Arial" w:cs="Arial"/>
          <w:sz w:val="28"/>
          <w:szCs w:val="28"/>
          <w:lang w:val="ca-ES"/>
        </w:rPr>
        <w:t>(art</w:t>
      </w:r>
      <w:r w:rsidR="00B60BDD">
        <w:rPr>
          <w:rFonts w:ascii="Arial" w:hAnsi="Arial" w:cs="Arial"/>
          <w:sz w:val="28"/>
          <w:szCs w:val="28"/>
          <w:lang w:val="ca-ES"/>
        </w:rPr>
        <w:t>icle</w:t>
      </w:r>
      <w:r w:rsidR="00A67FA2" w:rsidRPr="006B6A35">
        <w:rPr>
          <w:rFonts w:ascii="Arial" w:hAnsi="Arial" w:cs="Arial"/>
          <w:sz w:val="28"/>
          <w:szCs w:val="28"/>
          <w:lang w:val="ca-ES"/>
        </w:rPr>
        <w:t xml:space="preserve"> 467 Codi civil espanyol i art</w:t>
      </w:r>
      <w:r w:rsidR="008D4F3D">
        <w:rPr>
          <w:rFonts w:ascii="Arial" w:hAnsi="Arial" w:cs="Arial"/>
          <w:sz w:val="28"/>
          <w:szCs w:val="28"/>
          <w:lang w:val="ca-ES"/>
        </w:rPr>
        <w:t>icle</w:t>
      </w:r>
      <w:r w:rsidR="00A67FA2" w:rsidRPr="006B6A35">
        <w:rPr>
          <w:rFonts w:ascii="Arial" w:hAnsi="Arial" w:cs="Arial"/>
          <w:sz w:val="28"/>
          <w:szCs w:val="28"/>
          <w:lang w:val="ca-ES"/>
        </w:rPr>
        <w:t xml:space="preserve"> 1.3.2</w:t>
      </w:r>
      <w:r w:rsidR="00F81A4D" w:rsidRPr="006B6A35">
        <w:rPr>
          <w:rFonts w:ascii="Arial" w:hAnsi="Arial" w:cs="Arial"/>
          <w:sz w:val="28"/>
          <w:szCs w:val="28"/>
          <w:lang w:val="ca-ES"/>
        </w:rPr>
        <w:t>a</w:t>
      </w:r>
      <w:r w:rsidR="00A67FA2" w:rsidRPr="006B6A35">
        <w:rPr>
          <w:rFonts w:ascii="Arial" w:hAnsi="Arial" w:cs="Arial"/>
          <w:sz w:val="28"/>
          <w:szCs w:val="28"/>
          <w:lang w:val="ca-ES"/>
        </w:rPr>
        <w:t xml:space="preserve"> </w:t>
      </w:r>
      <w:r w:rsidR="00F81A4D" w:rsidRPr="006B6A35">
        <w:rPr>
          <w:rFonts w:ascii="Arial" w:hAnsi="Arial" w:cs="Arial"/>
          <w:sz w:val="28"/>
          <w:szCs w:val="28"/>
          <w:lang w:val="ca-ES"/>
        </w:rPr>
        <w:t xml:space="preserve">del </w:t>
      </w:r>
      <w:r w:rsidR="00F81A4D" w:rsidRPr="006B6A35">
        <w:rPr>
          <w:rFonts w:ascii="Arial" w:eastAsia="Times New Roman" w:hAnsi="Arial" w:cs="Arial"/>
          <w:sz w:val="28"/>
          <w:szCs w:val="28"/>
          <w:lang w:val="ca-ES" w:eastAsia="es-ES_tradnl"/>
        </w:rPr>
        <w:t xml:space="preserve">Decret legislatiu 79/1990, de 6 de setembre, pel qual s’aprova el text refós </w:t>
      </w:r>
      <w:r w:rsidR="00A67FA2" w:rsidRPr="006B6A35">
        <w:rPr>
          <w:rFonts w:ascii="Arial" w:hAnsi="Arial" w:cs="Arial"/>
          <w:sz w:val="28"/>
          <w:szCs w:val="28"/>
          <w:lang w:val="ca-ES"/>
        </w:rPr>
        <w:t>de la Compilació de dret civil de les Illes Balears</w:t>
      </w:r>
      <w:r w:rsidR="00A67FA2" w:rsidRPr="006B6A35">
        <w:rPr>
          <w:rFonts w:ascii="Arial" w:eastAsia="Times New Roman" w:hAnsi="Arial" w:cs="Arial"/>
          <w:color w:val="333333"/>
          <w:sz w:val="28"/>
          <w:szCs w:val="28"/>
          <w:lang w:val="ca-ES" w:eastAsia="es-ES_tradnl"/>
        </w:rPr>
        <w:t>)</w:t>
      </w:r>
    </w:p>
    <w:p w14:paraId="143A7DFA" w14:textId="77777777" w:rsidR="008C39FB" w:rsidRDefault="008C39FB" w:rsidP="008C39FB">
      <w:pPr>
        <w:shd w:val="clear" w:color="auto" w:fill="FFFFFF" w:themeFill="background1"/>
        <w:spacing w:after="0" w:line="240" w:lineRule="auto"/>
        <w:rPr>
          <w:rFonts w:ascii="Arial" w:hAnsi="Arial" w:cs="Arial"/>
          <w:b/>
          <w:bCs/>
          <w:sz w:val="28"/>
          <w:szCs w:val="28"/>
          <w:lang w:val="ca-ES"/>
        </w:rPr>
      </w:pPr>
    </w:p>
    <w:p w14:paraId="263A6244" w14:textId="0B0D31C1" w:rsidR="0039389B" w:rsidRPr="006B6A35" w:rsidRDefault="00F34B11" w:rsidP="008C39FB">
      <w:pPr>
        <w:shd w:val="clear" w:color="auto" w:fill="FFFFFF" w:themeFill="background1"/>
        <w:spacing w:after="0" w:line="240" w:lineRule="auto"/>
        <w:rPr>
          <w:rFonts w:ascii="Arial" w:hAnsi="Arial" w:cs="Arial"/>
          <w:b/>
          <w:bCs/>
          <w:sz w:val="28"/>
          <w:szCs w:val="28"/>
          <w:lang w:val="ca-ES"/>
        </w:rPr>
      </w:pPr>
      <w:r w:rsidRPr="006B6A35">
        <w:rPr>
          <w:rFonts w:ascii="Arial" w:hAnsi="Arial" w:cs="Arial"/>
          <w:b/>
          <w:bCs/>
          <w:sz w:val="28"/>
          <w:szCs w:val="28"/>
          <w:lang w:val="ca-ES"/>
        </w:rPr>
        <w:t>Autora: Francesca Llodrà Grimalt</w:t>
      </w:r>
    </w:p>
    <w:p w14:paraId="2F00205E" w14:textId="77777777" w:rsidR="00AE7CAE" w:rsidRPr="006B6A35" w:rsidRDefault="00AE7CAE" w:rsidP="008C39FB">
      <w:pPr>
        <w:shd w:val="clear" w:color="auto" w:fill="FFFFFF" w:themeFill="background1"/>
        <w:spacing w:after="0" w:line="240" w:lineRule="auto"/>
        <w:jc w:val="both"/>
        <w:rPr>
          <w:rFonts w:ascii="Arial" w:hAnsi="Arial" w:cs="Arial"/>
          <w:b/>
          <w:bCs/>
          <w:sz w:val="24"/>
          <w:szCs w:val="24"/>
          <w:lang w:val="ca-ES"/>
        </w:rPr>
      </w:pPr>
    </w:p>
    <w:p w14:paraId="70931920" w14:textId="2A47CD6A" w:rsidR="003903FB" w:rsidRPr="007B409F" w:rsidRDefault="00F34B11" w:rsidP="00CE4EF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right="-1"/>
        <w:jc w:val="both"/>
        <w:rPr>
          <w:rFonts w:ascii="Arial" w:hAnsi="Arial" w:cs="Arial"/>
          <w:b/>
          <w:bCs/>
          <w:lang w:val="ca-ES"/>
        </w:rPr>
      </w:pPr>
      <w:r w:rsidRPr="007B409F">
        <w:rPr>
          <w:rFonts w:ascii="Arial" w:hAnsi="Arial" w:cs="Arial"/>
          <w:b/>
          <w:bCs/>
          <w:lang w:val="ca-ES"/>
        </w:rPr>
        <w:t>Notes prèvies</w:t>
      </w:r>
    </w:p>
    <w:p w14:paraId="7B669AA6" w14:textId="77777777" w:rsidR="00356DC3" w:rsidRPr="006B6A35" w:rsidRDefault="00356DC3" w:rsidP="00CE4EF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right="-1"/>
        <w:jc w:val="both"/>
        <w:rPr>
          <w:rFonts w:ascii="Arial" w:hAnsi="Arial" w:cs="Arial"/>
          <w:b/>
          <w:bCs/>
          <w:sz w:val="18"/>
          <w:szCs w:val="18"/>
          <w:lang w:val="ca-ES"/>
        </w:rPr>
      </w:pPr>
    </w:p>
    <w:p w14:paraId="667B880C" w14:textId="1EEF87FC" w:rsidR="00D814E1" w:rsidRPr="006B6A35" w:rsidRDefault="003903FB" w:rsidP="00CE4EF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right="-1"/>
        <w:jc w:val="both"/>
        <w:rPr>
          <w:rFonts w:ascii="Arial" w:hAnsi="Arial" w:cs="Arial"/>
          <w:sz w:val="18"/>
          <w:szCs w:val="18"/>
          <w:lang w:val="ca-ES"/>
        </w:rPr>
      </w:pPr>
      <w:r w:rsidRPr="006B6A35">
        <w:rPr>
          <w:rFonts w:ascii="Arial" w:hAnsi="Arial" w:cs="Arial"/>
          <w:sz w:val="18"/>
          <w:szCs w:val="18"/>
          <w:lang w:val="ca-ES"/>
        </w:rPr>
        <w:t xml:space="preserve">En aquest formulari partim de la possibilitat que l’usdefruit es </w:t>
      </w:r>
      <w:r w:rsidR="00F76306">
        <w:rPr>
          <w:rFonts w:ascii="Arial" w:hAnsi="Arial" w:cs="Arial"/>
          <w:sz w:val="18"/>
          <w:szCs w:val="18"/>
          <w:lang w:val="ca-ES"/>
        </w:rPr>
        <w:t xml:space="preserve">pot </w:t>
      </w:r>
      <w:r w:rsidRPr="006B6A35">
        <w:rPr>
          <w:rFonts w:ascii="Arial" w:hAnsi="Arial" w:cs="Arial"/>
          <w:sz w:val="18"/>
          <w:szCs w:val="18"/>
          <w:lang w:val="ca-ES"/>
        </w:rPr>
        <w:t>constitui</w:t>
      </w:r>
      <w:r w:rsidR="00F76306">
        <w:rPr>
          <w:rFonts w:ascii="Arial" w:hAnsi="Arial" w:cs="Arial"/>
          <w:sz w:val="18"/>
          <w:szCs w:val="18"/>
          <w:lang w:val="ca-ES"/>
        </w:rPr>
        <w:t>r</w:t>
      </w:r>
      <w:r w:rsidRPr="006B6A35">
        <w:rPr>
          <w:rFonts w:ascii="Arial" w:hAnsi="Arial" w:cs="Arial"/>
          <w:sz w:val="18"/>
          <w:szCs w:val="18"/>
          <w:lang w:val="ca-ES"/>
        </w:rPr>
        <w:t xml:space="preserve"> per voluntat dels particular</w:t>
      </w:r>
      <w:r w:rsidR="00967425" w:rsidRPr="006B6A35">
        <w:rPr>
          <w:rFonts w:ascii="Arial" w:hAnsi="Arial" w:cs="Arial"/>
          <w:sz w:val="18"/>
          <w:szCs w:val="18"/>
          <w:lang w:val="ca-ES"/>
        </w:rPr>
        <w:t>s</w:t>
      </w:r>
      <w:r w:rsidRPr="006B6A35">
        <w:rPr>
          <w:rFonts w:ascii="Arial" w:hAnsi="Arial" w:cs="Arial"/>
          <w:sz w:val="18"/>
          <w:szCs w:val="18"/>
          <w:lang w:val="ca-ES"/>
        </w:rPr>
        <w:t xml:space="preserve"> </w:t>
      </w:r>
      <w:r w:rsidR="0006561B">
        <w:rPr>
          <w:rFonts w:ascii="Arial" w:hAnsi="Arial" w:cs="Arial"/>
          <w:sz w:val="18"/>
          <w:szCs w:val="18"/>
          <w:lang w:val="ca-ES"/>
        </w:rPr>
        <w:t>mitjançant</w:t>
      </w:r>
      <w:r w:rsidRPr="006B6A35">
        <w:rPr>
          <w:rFonts w:ascii="Arial" w:hAnsi="Arial" w:cs="Arial"/>
          <w:sz w:val="18"/>
          <w:szCs w:val="18"/>
          <w:lang w:val="ca-ES"/>
        </w:rPr>
        <w:t xml:space="preserve"> actes entre vius (art. 468 </w:t>
      </w:r>
      <w:r w:rsidR="00033265">
        <w:rPr>
          <w:rFonts w:ascii="Arial" w:hAnsi="Arial" w:cs="Arial"/>
          <w:sz w:val="18"/>
          <w:szCs w:val="18"/>
          <w:lang w:val="ca-ES"/>
        </w:rPr>
        <w:t xml:space="preserve">del Codi civil espanyol, </w:t>
      </w:r>
      <w:r w:rsidRPr="006B6A35">
        <w:rPr>
          <w:rFonts w:ascii="Arial" w:hAnsi="Arial" w:cs="Arial"/>
          <w:sz w:val="18"/>
          <w:szCs w:val="18"/>
          <w:lang w:val="ca-ES"/>
        </w:rPr>
        <w:t>C</w:t>
      </w:r>
      <w:r w:rsidR="00F81A4D" w:rsidRPr="006B6A35">
        <w:rPr>
          <w:rFonts w:ascii="Arial" w:hAnsi="Arial" w:cs="Arial"/>
          <w:sz w:val="18"/>
          <w:szCs w:val="18"/>
          <w:lang w:val="ca-ES"/>
        </w:rPr>
        <w:t>C</w:t>
      </w:r>
      <w:r w:rsidRPr="006B6A35">
        <w:rPr>
          <w:rFonts w:ascii="Arial" w:hAnsi="Arial" w:cs="Arial"/>
          <w:sz w:val="18"/>
          <w:szCs w:val="18"/>
          <w:lang w:val="ca-ES"/>
        </w:rPr>
        <w:t>)</w:t>
      </w:r>
      <w:r w:rsidR="00F81A4D" w:rsidRPr="006B6A35">
        <w:rPr>
          <w:rFonts w:ascii="Arial" w:hAnsi="Arial" w:cs="Arial"/>
          <w:sz w:val="18"/>
          <w:szCs w:val="18"/>
          <w:lang w:val="ca-ES"/>
        </w:rPr>
        <w:t>, t</w:t>
      </w:r>
      <w:r w:rsidR="00BA6426" w:rsidRPr="006B6A35">
        <w:rPr>
          <w:rFonts w:ascii="Arial" w:hAnsi="Arial" w:cs="Arial"/>
          <w:sz w:val="18"/>
          <w:szCs w:val="18"/>
          <w:lang w:val="ca-ES"/>
        </w:rPr>
        <w:t>ant si es tract</w:t>
      </w:r>
      <w:r w:rsidR="00CE4EFE" w:rsidRPr="006B6A35">
        <w:rPr>
          <w:rFonts w:ascii="Arial" w:hAnsi="Arial" w:cs="Arial"/>
          <w:sz w:val="18"/>
          <w:szCs w:val="18"/>
          <w:lang w:val="ca-ES"/>
        </w:rPr>
        <w:t>a</w:t>
      </w:r>
      <w:r w:rsidR="00BA6426" w:rsidRPr="006B6A35">
        <w:rPr>
          <w:rFonts w:ascii="Arial" w:hAnsi="Arial" w:cs="Arial"/>
          <w:sz w:val="18"/>
          <w:szCs w:val="18"/>
          <w:lang w:val="ca-ES"/>
        </w:rPr>
        <w:t xml:space="preserve"> </w:t>
      </w:r>
      <w:r w:rsidR="006C5384" w:rsidRPr="006B6A35">
        <w:rPr>
          <w:rFonts w:ascii="Arial" w:hAnsi="Arial" w:cs="Arial"/>
          <w:sz w:val="18"/>
          <w:szCs w:val="18"/>
          <w:lang w:val="ca-ES"/>
        </w:rPr>
        <w:t>d’una constitució onerosa</w:t>
      </w:r>
      <w:r w:rsidR="00CE4EFE" w:rsidRPr="006B6A35">
        <w:rPr>
          <w:rFonts w:ascii="Arial" w:hAnsi="Arial" w:cs="Arial"/>
          <w:sz w:val="18"/>
          <w:szCs w:val="18"/>
          <w:lang w:val="ca-ES"/>
        </w:rPr>
        <w:t xml:space="preserve"> com si es tracta</w:t>
      </w:r>
      <w:r w:rsidR="006C5384" w:rsidRPr="006B6A35">
        <w:rPr>
          <w:rFonts w:ascii="Arial" w:hAnsi="Arial" w:cs="Arial"/>
          <w:sz w:val="18"/>
          <w:szCs w:val="18"/>
          <w:lang w:val="ca-ES"/>
        </w:rPr>
        <w:t xml:space="preserve"> </w:t>
      </w:r>
      <w:r w:rsidR="00CE4EFE" w:rsidRPr="006B6A35">
        <w:rPr>
          <w:rFonts w:ascii="Arial" w:hAnsi="Arial" w:cs="Arial"/>
          <w:sz w:val="18"/>
          <w:szCs w:val="18"/>
          <w:lang w:val="ca-ES"/>
        </w:rPr>
        <w:t>d’una constitució gratuïta (o donació d’usdefruit).</w:t>
      </w:r>
    </w:p>
    <w:p w14:paraId="776C4410" w14:textId="40679C24" w:rsidR="000248A9" w:rsidRPr="003956C8" w:rsidRDefault="00947321" w:rsidP="000248A9">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right="-1"/>
        <w:jc w:val="both"/>
        <w:rPr>
          <w:rFonts w:ascii="Arial" w:hAnsi="Arial" w:cs="Arial"/>
          <w:i/>
          <w:iCs/>
          <w:sz w:val="18"/>
          <w:szCs w:val="18"/>
        </w:rPr>
      </w:pPr>
      <w:r w:rsidRPr="006B6A35">
        <w:rPr>
          <w:rFonts w:ascii="Arial" w:hAnsi="Arial" w:cs="Arial"/>
          <w:sz w:val="18"/>
          <w:szCs w:val="18"/>
          <w:lang w:val="ca-ES"/>
        </w:rPr>
        <w:t>Ara bé, l</w:t>
      </w:r>
      <w:r w:rsidR="00F65AF6" w:rsidRPr="006B6A35">
        <w:rPr>
          <w:rFonts w:ascii="Arial" w:hAnsi="Arial" w:cs="Arial"/>
          <w:sz w:val="18"/>
          <w:szCs w:val="18"/>
          <w:lang w:val="ca-ES"/>
        </w:rPr>
        <w:t xml:space="preserve">a constitució gratuïta </w:t>
      </w:r>
      <w:r w:rsidR="0079248F">
        <w:rPr>
          <w:rFonts w:ascii="Arial" w:hAnsi="Arial" w:cs="Arial"/>
          <w:sz w:val="18"/>
          <w:szCs w:val="18"/>
          <w:lang w:val="ca-ES"/>
        </w:rPr>
        <w:t>mitjançant un</w:t>
      </w:r>
      <w:r w:rsidR="0079248F" w:rsidRPr="006B6A35">
        <w:rPr>
          <w:rFonts w:ascii="Arial" w:hAnsi="Arial" w:cs="Arial"/>
          <w:sz w:val="18"/>
          <w:szCs w:val="18"/>
          <w:lang w:val="ca-ES"/>
        </w:rPr>
        <w:t xml:space="preserve"> </w:t>
      </w:r>
      <w:r w:rsidR="00F65AF6" w:rsidRPr="006B6A35">
        <w:rPr>
          <w:rFonts w:ascii="Arial" w:hAnsi="Arial" w:cs="Arial"/>
          <w:sz w:val="18"/>
          <w:szCs w:val="18"/>
          <w:lang w:val="ca-ES"/>
        </w:rPr>
        <w:t xml:space="preserve">negoci </w:t>
      </w:r>
      <w:r w:rsidR="00F81A4D" w:rsidRPr="006B6A35">
        <w:rPr>
          <w:rFonts w:ascii="Arial" w:hAnsi="Arial" w:cs="Arial"/>
          <w:sz w:val="18"/>
          <w:szCs w:val="18"/>
          <w:lang w:val="ca-ES"/>
        </w:rPr>
        <w:t xml:space="preserve">entre </w:t>
      </w:r>
      <w:r w:rsidR="00F65AF6" w:rsidRPr="006B6A35">
        <w:rPr>
          <w:rFonts w:ascii="Arial" w:hAnsi="Arial" w:cs="Arial"/>
          <w:sz w:val="18"/>
          <w:szCs w:val="18"/>
          <w:lang w:val="ca-ES"/>
        </w:rPr>
        <w:t xml:space="preserve">vius </w:t>
      </w:r>
      <w:r w:rsidR="00F81A4D" w:rsidRPr="006B6A35">
        <w:rPr>
          <w:rFonts w:ascii="Arial" w:hAnsi="Arial" w:cs="Arial"/>
          <w:sz w:val="18"/>
          <w:szCs w:val="18"/>
          <w:lang w:val="ca-ES"/>
        </w:rPr>
        <w:t>e</w:t>
      </w:r>
      <w:r w:rsidR="00F65AF6" w:rsidRPr="006B6A35">
        <w:rPr>
          <w:rFonts w:ascii="Arial" w:hAnsi="Arial" w:cs="Arial"/>
          <w:sz w:val="18"/>
          <w:szCs w:val="18"/>
          <w:lang w:val="ca-ES"/>
        </w:rPr>
        <w:t>s considera</w:t>
      </w:r>
      <w:r w:rsidR="007B1C24" w:rsidRPr="006B6A35">
        <w:rPr>
          <w:rFonts w:ascii="Arial" w:hAnsi="Arial" w:cs="Arial"/>
          <w:sz w:val="18"/>
          <w:szCs w:val="18"/>
          <w:lang w:val="ca-ES"/>
        </w:rPr>
        <w:t>, com a idea majoritària,</w:t>
      </w:r>
      <w:r w:rsidR="00F65AF6" w:rsidRPr="006B6A35">
        <w:rPr>
          <w:rFonts w:ascii="Arial" w:hAnsi="Arial" w:cs="Arial"/>
          <w:sz w:val="18"/>
          <w:szCs w:val="18"/>
          <w:lang w:val="ca-ES"/>
        </w:rPr>
        <w:t xml:space="preserve"> un contracte de donació</w:t>
      </w:r>
      <w:r w:rsidR="00D2740A" w:rsidRPr="006B6A35">
        <w:rPr>
          <w:rFonts w:ascii="Arial" w:hAnsi="Arial" w:cs="Arial"/>
          <w:sz w:val="18"/>
          <w:szCs w:val="18"/>
          <w:lang w:val="ca-ES"/>
        </w:rPr>
        <w:t xml:space="preserve"> (art. 640 CC)</w:t>
      </w:r>
      <w:r w:rsidR="00F65AF6" w:rsidRPr="006B6A35">
        <w:rPr>
          <w:rFonts w:ascii="Arial" w:hAnsi="Arial" w:cs="Arial"/>
          <w:sz w:val="18"/>
          <w:szCs w:val="18"/>
          <w:lang w:val="ca-ES"/>
        </w:rPr>
        <w:t xml:space="preserve"> i </w:t>
      </w:r>
      <w:r w:rsidR="00F81A4D" w:rsidRPr="006B6A35">
        <w:rPr>
          <w:rFonts w:ascii="Arial" w:hAnsi="Arial" w:cs="Arial"/>
          <w:sz w:val="18"/>
          <w:szCs w:val="18"/>
          <w:lang w:val="ca-ES"/>
        </w:rPr>
        <w:t xml:space="preserve">té </w:t>
      </w:r>
      <w:r w:rsidR="00F65AF6" w:rsidRPr="006B6A35">
        <w:rPr>
          <w:rFonts w:ascii="Arial" w:hAnsi="Arial" w:cs="Arial"/>
          <w:sz w:val="18"/>
          <w:szCs w:val="18"/>
          <w:lang w:val="ca-ES"/>
        </w:rPr>
        <w:t xml:space="preserve">els seus requisits de forma i formalització (art. </w:t>
      </w:r>
      <w:r w:rsidR="00046D3C" w:rsidRPr="006B6A35">
        <w:rPr>
          <w:rFonts w:ascii="Arial" w:hAnsi="Arial" w:cs="Arial"/>
          <w:sz w:val="18"/>
          <w:szCs w:val="18"/>
          <w:lang w:val="ca-ES"/>
        </w:rPr>
        <w:t>633</w:t>
      </w:r>
      <w:r w:rsidR="00D2740A" w:rsidRPr="006B6A35">
        <w:rPr>
          <w:rFonts w:ascii="Arial" w:hAnsi="Arial" w:cs="Arial"/>
          <w:sz w:val="18"/>
          <w:szCs w:val="18"/>
          <w:lang w:val="ca-ES"/>
        </w:rPr>
        <w:t xml:space="preserve"> CC</w:t>
      </w:r>
      <w:r w:rsidR="00F65AF6" w:rsidRPr="006B6A35">
        <w:rPr>
          <w:rFonts w:ascii="Arial" w:hAnsi="Arial" w:cs="Arial"/>
          <w:sz w:val="18"/>
          <w:szCs w:val="18"/>
          <w:lang w:val="ca-ES"/>
        </w:rPr>
        <w:t>).</w:t>
      </w:r>
      <w:r w:rsidR="00537FFB">
        <w:rPr>
          <w:rFonts w:ascii="Arial" w:hAnsi="Arial" w:cs="Arial"/>
          <w:sz w:val="18"/>
          <w:szCs w:val="18"/>
          <w:lang w:val="ca-ES"/>
        </w:rPr>
        <w:t xml:space="preserve"> </w:t>
      </w:r>
      <w:r w:rsidR="00F5740F" w:rsidRPr="006B6A35">
        <w:rPr>
          <w:rFonts w:ascii="Arial" w:hAnsi="Arial" w:cs="Arial"/>
          <w:sz w:val="18"/>
          <w:szCs w:val="18"/>
          <w:lang w:val="ca-ES"/>
        </w:rPr>
        <w:t>D’acord a</w:t>
      </w:r>
      <w:r w:rsidRPr="006B6A35">
        <w:rPr>
          <w:rFonts w:ascii="Arial" w:hAnsi="Arial" w:cs="Arial"/>
          <w:sz w:val="18"/>
          <w:szCs w:val="18"/>
          <w:lang w:val="ca-ES"/>
        </w:rPr>
        <w:t>mb</w:t>
      </w:r>
      <w:r w:rsidR="00C91E93" w:rsidRPr="006B6A35">
        <w:rPr>
          <w:rFonts w:ascii="Arial" w:hAnsi="Arial" w:cs="Arial"/>
          <w:sz w:val="18"/>
          <w:szCs w:val="18"/>
          <w:lang w:val="ca-ES"/>
        </w:rPr>
        <w:t xml:space="preserve"> la</w:t>
      </w:r>
      <w:r w:rsidR="00F5740F" w:rsidRPr="006B6A35">
        <w:rPr>
          <w:rFonts w:ascii="Arial" w:hAnsi="Arial" w:cs="Arial"/>
          <w:sz w:val="18"/>
          <w:szCs w:val="18"/>
          <w:lang w:val="ca-ES"/>
        </w:rPr>
        <w:t xml:space="preserve"> </w:t>
      </w:r>
      <w:r w:rsidR="00B72624" w:rsidRPr="006B6A35">
        <w:rPr>
          <w:rFonts w:ascii="Arial" w:hAnsi="Arial" w:cs="Arial"/>
          <w:sz w:val="18"/>
          <w:szCs w:val="18"/>
          <w:lang w:val="ca-ES"/>
          <w14:ligatures w14:val="standardContextual"/>
        </w:rPr>
        <w:t>Sent</w:t>
      </w:r>
      <w:r w:rsidR="00F81A4D" w:rsidRPr="006B6A35">
        <w:rPr>
          <w:rFonts w:ascii="Arial" w:hAnsi="Arial" w:cs="Arial"/>
          <w:sz w:val="18"/>
          <w:szCs w:val="18"/>
          <w:lang w:val="ca-ES"/>
          <w14:ligatures w14:val="standardContextual"/>
        </w:rPr>
        <w:t>è</w:t>
      </w:r>
      <w:r w:rsidR="00B72624" w:rsidRPr="006B6A35">
        <w:rPr>
          <w:rFonts w:ascii="Arial" w:hAnsi="Arial" w:cs="Arial"/>
          <w:sz w:val="18"/>
          <w:szCs w:val="18"/>
          <w:lang w:val="ca-ES"/>
          <w14:ligatures w14:val="standardContextual"/>
        </w:rPr>
        <w:t>ncia 284/2013, de 22 d</w:t>
      </w:r>
      <w:r w:rsidR="00F81A4D" w:rsidRPr="006B6A35">
        <w:rPr>
          <w:rFonts w:ascii="Arial" w:hAnsi="Arial" w:cs="Arial"/>
          <w:sz w:val="18"/>
          <w:szCs w:val="18"/>
          <w:lang w:val="ca-ES"/>
          <w14:ligatures w14:val="standardContextual"/>
        </w:rPr>
        <w:t>’</w:t>
      </w:r>
      <w:r w:rsidR="00B72624" w:rsidRPr="006B6A35">
        <w:rPr>
          <w:rFonts w:ascii="Arial" w:hAnsi="Arial" w:cs="Arial"/>
          <w:sz w:val="18"/>
          <w:szCs w:val="18"/>
          <w:lang w:val="ca-ES"/>
          <w14:ligatures w14:val="standardContextual"/>
        </w:rPr>
        <w:t>abril</w:t>
      </w:r>
      <w:r w:rsidR="00F5740F" w:rsidRPr="006B6A35">
        <w:rPr>
          <w:rFonts w:ascii="Arial" w:hAnsi="Arial" w:cs="Arial"/>
          <w:sz w:val="18"/>
          <w:szCs w:val="18"/>
          <w:lang w:val="ca-ES"/>
          <w14:ligatures w14:val="standardContextual"/>
        </w:rPr>
        <w:t xml:space="preserve">, del Tribunal Suprem, aquesta </w:t>
      </w:r>
      <w:r w:rsidR="005925B8">
        <w:rPr>
          <w:rFonts w:ascii="Arial" w:hAnsi="Arial" w:cs="Arial"/>
          <w:sz w:val="18"/>
          <w:szCs w:val="18"/>
          <w:lang w:val="ca-ES"/>
          <w14:ligatures w14:val="standardContextual"/>
        </w:rPr>
        <w:t>posició</w:t>
      </w:r>
      <w:r w:rsidR="005925B8" w:rsidRPr="006B6A35">
        <w:rPr>
          <w:rFonts w:ascii="Arial" w:hAnsi="Arial" w:cs="Arial"/>
          <w:sz w:val="18"/>
          <w:szCs w:val="18"/>
          <w:lang w:val="ca-ES"/>
          <w14:ligatures w14:val="standardContextual"/>
        </w:rPr>
        <w:t xml:space="preserve"> </w:t>
      </w:r>
      <w:r w:rsidR="00F5740F" w:rsidRPr="006B6A35">
        <w:rPr>
          <w:rFonts w:ascii="Arial" w:hAnsi="Arial" w:cs="Arial"/>
          <w:sz w:val="18"/>
          <w:szCs w:val="18"/>
          <w:lang w:val="ca-ES"/>
          <w14:ligatures w14:val="standardContextual"/>
        </w:rPr>
        <w:t>és l</w:t>
      </w:r>
      <w:r w:rsidRPr="006B6A35">
        <w:rPr>
          <w:rFonts w:ascii="Arial" w:hAnsi="Arial" w:cs="Arial"/>
          <w:sz w:val="18"/>
          <w:szCs w:val="18"/>
          <w:lang w:val="ca-ES"/>
          <w14:ligatures w14:val="standardContextual"/>
        </w:rPr>
        <w:t>’</w:t>
      </w:r>
      <w:r w:rsidR="00D13EE2" w:rsidRPr="006B6A35">
        <w:rPr>
          <w:rFonts w:ascii="Arial" w:hAnsi="Arial" w:cs="Arial"/>
          <w:sz w:val="18"/>
          <w:szCs w:val="18"/>
          <w:lang w:val="ca-ES"/>
          <w14:ligatures w14:val="standardContextual"/>
        </w:rPr>
        <w:t>aplicable:</w:t>
      </w:r>
      <w:r w:rsidR="00AE7CAE" w:rsidRPr="006B6A35">
        <w:rPr>
          <w:rFonts w:ascii="Arial" w:hAnsi="Arial" w:cs="Arial"/>
          <w:sz w:val="18"/>
          <w:szCs w:val="18"/>
          <w:lang w:val="ca-ES"/>
          <w14:ligatures w14:val="standardContextual"/>
        </w:rPr>
        <w:t xml:space="preserve"> “</w:t>
      </w:r>
      <w:r w:rsidR="000248A9" w:rsidRPr="003956C8">
        <w:rPr>
          <w:rFonts w:ascii="Arial" w:hAnsi="Arial" w:cs="Arial"/>
          <w:i/>
          <w:iCs/>
          <w:sz w:val="18"/>
          <w:szCs w:val="18"/>
          <w14:ligatures w14:val="standardContextual"/>
        </w:rPr>
        <w:t>Según se deduce de las SSTS de 31 de julio de 1999, RC n.º 57/1995, y 3 de</w:t>
      </w:r>
      <w:r w:rsidR="000248A9" w:rsidRPr="003956C8">
        <w:rPr>
          <w:rFonts w:ascii="Arial" w:hAnsi="Arial" w:cs="Arial"/>
          <w:i/>
          <w:iCs/>
          <w:sz w:val="18"/>
          <w:szCs w:val="18"/>
        </w:rPr>
        <w:t xml:space="preserve"> </w:t>
      </w:r>
      <w:r w:rsidR="000248A9" w:rsidRPr="003956C8">
        <w:rPr>
          <w:rFonts w:ascii="Arial" w:hAnsi="Arial" w:cs="Arial"/>
          <w:i/>
          <w:iCs/>
          <w:sz w:val="18"/>
          <w:szCs w:val="18"/>
          <w14:ligatures w14:val="standardContextual"/>
        </w:rPr>
        <w:t>marzo de 1995, cuya doctrina se cita en la más reciente de 11 de noviembre de 2010,</w:t>
      </w:r>
      <w:r w:rsidR="000248A9" w:rsidRPr="003956C8">
        <w:rPr>
          <w:rFonts w:ascii="Arial" w:hAnsi="Arial" w:cs="Arial"/>
          <w:i/>
          <w:iCs/>
          <w:sz w:val="18"/>
          <w:szCs w:val="18"/>
        </w:rPr>
        <w:t xml:space="preserve"> </w:t>
      </w:r>
      <w:r w:rsidR="000248A9" w:rsidRPr="003956C8">
        <w:rPr>
          <w:rFonts w:ascii="Arial" w:hAnsi="Arial" w:cs="Arial"/>
          <w:i/>
          <w:iCs/>
          <w:sz w:val="18"/>
          <w:szCs w:val="18"/>
          <w14:ligatures w14:val="standardContextual"/>
        </w:rPr>
        <w:t>RC n.º 792/2007, la cesión gratuita del usufructo es equiparable a una donación. Este</w:t>
      </w:r>
      <w:r w:rsidR="000248A9" w:rsidRPr="003956C8">
        <w:rPr>
          <w:rFonts w:ascii="Arial" w:hAnsi="Arial" w:cs="Arial"/>
          <w:i/>
          <w:iCs/>
          <w:sz w:val="18"/>
          <w:szCs w:val="18"/>
        </w:rPr>
        <w:t xml:space="preserve"> </w:t>
      </w:r>
      <w:r w:rsidR="000248A9" w:rsidRPr="003956C8">
        <w:rPr>
          <w:rFonts w:ascii="Arial" w:hAnsi="Arial" w:cs="Arial"/>
          <w:i/>
          <w:iCs/>
          <w:sz w:val="18"/>
          <w:szCs w:val="18"/>
          <w14:ligatures w14:val="standardContextual"/>
        </w:rPr>
        <w:t>gravamen o carga real establecida sobre un inmueble tiene la naturaleza de bien</w:t>
      </w:r>
      <w:r w:rsidR="000248A9" w:rsidRPr="003956C8">
        <w:rPr>
          <w:rFonts w:ascii="Arial" w:hAnsi="Arial" w:cs="Arial"/>
          <w:i/>
          <w:iCs/>
          <w:sz w:val="18"/>
          <w:szCs w:val="18"/>
        </w:rPr>
        <w:t xml:space="preserve"> </w:t>
      </w:r>
      <w:r w:rsidR="000248A9" w:rsidRPr="003956C8">
        <w:rPr>
          <w:rFonts w:ascii="Arial" w:hAnsi="Arial" w:cs="Arial"/>
          <w:i/>
          <w:iCs/>
          <w:sz w:val="18"/>
          <w:szCs w:val="18"/>
          <w14:ligatures w14:val="standardContextual"/>
        </w:rPr>
        <w:t>inmueble, por lo que para su constitución de forma gratuita es necesario cumplir los</w:t>
      </w:r>
      <w:r w:rsidR="000248A9" w:rsidRPr="003956C8">
        <w:rPr>
          <w:rFonts w:ascii="Arial" w:hAnsi="Arial" w:cs="Arial"/>
          <w:i/>
          <w:iCs/>
          <w:sz w:val="18"/>
          <w:szCs w:val="18"/>
        </w:rPr>
        <w:t xml:space="preserve"> </w:t>
      </w:r>
      <w:r w:rsidR="000248A9" w:rsidRPr="003956C8">
        <w:rPr>
          <w:rFonts w:ascii="Arial" w:hAnsi="Arial" w:cs="Arial"/>
          <w:i/>
          <w:iCs/>
          <w:sz w:val="18"/>
          <w:szCs w:val="18"/>
          <w14:ligatures w14:val="standardContextual"/>
        </w:rPr>
        <w:t>requisitos de la donación de bienes inmuebles.</w:t>
      </w:r>
    </w:p>
    <w:p w14:paraId="55A4FA24" w14:textId="0F7C0F4E" w:rsidR="00AE7CAE" w:rsidRPr="006B6A35" w:rsidRDefault="000248A9" w:rsidP="000248A9">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right="-1"/>
        <w:jc w:val="both"/>
        <w:rPr>
          <w:rFonts w:ascii="Arial" w:hAnsi="Arial" w:cs="Arial"/>
          <w:sz w:val="18"/>
          <w:szCs w:val="18"/>
          <w:lang w:val="ca-ES"/>
          <w14:ligatures w14:val="standardContextual"/>
        </w:rPr>
      </w:pPr>
      <w:r w:rsidRPr="003956C8">
        <w:rPr>
          <w:rFonts w:ascii="Arial" w:hAnsi="Arial" w:cs="Arial"/>
          <w:i/>
          <w:iCs/>
          <w:sz w:val="18"/>
          <w:szCs w:val="18"/>
          <w14:ligatures w14:val="standardContextual"/>
        </w:rPr>
        <w:t>Requisito esencial para la validez de la donación de bienes inmuebles es que se</w:t>
      </w:r>
      <w:r w:rsidRPr="003956C8">
        <w:rPr>
          <w:rFonts w:ascii="Arial" w:hAnsi="Arial" w:cs="Arial"/>
          <w:i/>
          <w:iCs/>
          <w:sz w:val="18"/>
          <w:szCs w:val="18"/>
        </w:rPr>
        <w:t xml:space="preserve"> </w:t>
      </w:r>
      <w:r w:rsidRPr="003956C8">
        <w:rPr>
          <w:rFonts w:ascii="Arial" w:hAnsi="Arial" w:cs="Arial"/>
          <w:i/>
          <w:iCs/>
          <w:sz w:val="18"/>
          <w:szCs w:val="18"/>
          <w14:ligatures w14:val="standardContextual"/>
        </w:rPr>
        <w:t>realice en escritura pública en la que conste el animus donandi [voluntad de donar] del</w:t>
      </w:r>
      <w:r w:rsidRPr="003956C8">
        <w:rPr>
          <w:rFonts w:ascii="Arial" w:hAnsi="Arial" w:cs="Arial"/>
          <w:i/>
          <w:iCs/>
          <w:sz w:val="18"/>
          <w:szCs w:val="18"/>
        </w:rPr>
        <w:t xml:space="preserve"> </w:t>
      </w:r>
      <w:r w:rsidRPr="003956C8">
        <w:rPr>
          <w:rFonts w:ascii="Arial" w:hAnsi="Arial" w:cs="Arial"/>
          <w:i/>
          <w:iCs/>
          <w:sz w:val="18"/>
          <w:szCs w:val="18"/>
          <w14:ligatures w14:val="standardContextual"/>
        </w:rPr>
        <w:t>donante y la aceptación de la donación por el donatario (SSTS del Pleno, de 11 de</w:t>
      </w:r>
      <w:r w:rsidRPr="003956C8">
        <w:rPr>
          <w:rFonts w:ascii="Arial" w:hAnsi="Arial" w:cs="Arial"/>
          <w:i/>
          <w:iCs/>
          <w:sz w:val="18"/>
          <w:szCs w:val="18"/>
        </w:rPr>
        <w:t xml:space="preserve"> </w:t>
      </w:r>
      <w:r w:rsidRPr="003956C8">
        <w:rPr>
          <w:rFonts w:ascii="Arial" w:hAnsi="Arial" w:cs="Arial"/>
          <w:i/>
          <w:iCs/>
          <w:sz w:val="18"/>
          <w:szCs w:val="18"/>
          <w14:ligatures w14:val="standardContextual"/>
        </w:rPr>
        <w:t>julio de 2007, RC n.º 5281/1999, y 4 de mayo de 2009, RC n.º 2904/2003, cuya</w:t>
      </w:r>
      <w:r w:rsidRPr="003956C8">
        <w:rPr>
          <w:rFonts w:ascii="Arial" w:hAnsi="Arial" w:cs="Arial"/>
          <w:i/>
          <w:iCs/>
          <w:sz w:val="18"/>
          <w:szCs w:val="18"/>
        </w:rPr>
        <w:t xml:space="preserve"> </w:t>
      </w:r>
      <w:r w:rsidRPr="003956C8">
        <w:rPr>
          <w:rFonts w:ascii="Arial" w:hAnsi="Arial" w:cs="Arial"/>
          <w:i/>
          <w:iCs/>
          <w:sz w:val="18"/>
          <w:szCs w:val="18"/>
          <w14:ligatures w14:val="standardContextual"/>
        </w:rPr>
        <w:t>doctrina ha sido reiterada en las más recientes de 26 de marzo de 2012, RIPC n.</w:t>
      </w:r>
      <w:r w:rsidRPr="00D814E1">
        <w:rPr>
          <w:rFonts w:ascii="Arial" w:hAnsi="Arial" w:cs="Arial"/>
          <w:i/>
          <w:iCs/>
          <w:sz w:val="18"/>
          <w:szCs w:val="18"/>
          <w:lang w:val="ca-ES"/>
          <w14:ligatures w14:val="standardContextual"/>
        </w:rPr>
        <w:t>º</w:t>
      </w:r>
      <w:r w:rsidRPr="00D814E1">
        <w:rPr>
          <w:rFonts w:ascii="Arial" w:hAnsi="Arial" w:cs="Arial"/>
          <w:i/>
          <w:iCs/>
          <w:sz w:val="18"/>
          <w:szCs w:val="18"/>
          <w:lang w:val="ca-ES"/>
        </w:rPr>
        <w:t xml:space="preserve"> </w:t>
      </w:r>
      <w:r w:rsidRPr="00D814E1">
        <w:rPr>
          <w:rFonts w:ascii="Arial" w:hAnsi="Arial" w:cs="Arial"/>
          <w:i/>
          <w:iCs/>
          <w:sz w:val="18"/>
          <w:szCs w:val="18"/>
          <w:lang w:val="ca-ES"/>
          <w14:ligatures w14:val="standardContextual"/>
        </w:rPr>
        <w:t>279/2009, y 30 de abril de 2012, RC n.º 1294/2009)</w:t>
      </w:r>
      <w:r w:rsidR="00AE7CAE" w:rsidRPr="006B6A35">
        <w:rPr>
          <w:rFonts w:ascii="Arial" w:hAnsi="Arial" w:cs="Arial"/>
          <w:sz w:val="18"/>
          <w:szCs w:val="18"/>
          <w:lang w:val="ca-ES"/>
          <w14:ligatures w14:val="standardContextual"/>
        </w:rPr>
        <w:t>”.</w:t>
      </w:r>
    </w:p>
    <w:p w14:paraId="077C01DE" w14:textId="681288A5" w:rsidR="008D40B0" w:rsidRPr="006B6A35" w:rsidRDefault="00DC2CEC" w:rsidP="00CE4EF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right="-1"/>
        <w:jc w:val="both"/>
        <w:rPr>
          <w:rFonts w:ascii="Arial" w:hAnsi="Arial" w:cs="Arial"/>
          <w:sz w:val="18"/>
          <w:szCs w:val="18"/>
          <w:lang w:val="ca-ES"/>
          <w14:ligatures w14:val="standardContextual"/>
        </w:rPr>
      </w:pPr>
      <w:r w:rsidRPr="006B6A35">
        <w:rPr>
          <w:rFonts w:ascii="Arial" w:hAnsi="Arial" w:cs="Arial"/>
          <w:sz w:val="18"/>
          <w:szCs w:val="18"/>
          <w:lang w:val="ca-ES"/>
          <w14:ligatures w14:val="standardContextual"/>
        </w:rPr>
        <w:t xml:space="preserve">La STS 2115/2014, de 26 de </w:t>
      </w:r>
      <w:r w:rsidR="00F81A4D" w:rsidRPr="006B6A35">
        <w:rPr>
          <w:rFonts w:ascii="Arial" w:hAnsi="Arial" w:cs="Arial"/>
          <w:sz w:val="18"/>
          <w:szCs w:val="18"/>
          <w:lang w:val="ca-ES"/>
          <w14:ligatures w14:val="standardContextual"/>
        </w:rPr>
        <w:t>m</w:t>
      </w:r>
      <w:r w:rsidRPr="006B6A35">
        <w:rPr>
          <w:rFonts w:ascii="Arial" w:hAnsi="Arial" w:cs="Arial"/>
          <w:sz w:val="18"/>
          <w:szCs w:val="18"/>
          <w:lang w:val="ca-ES"/>
          <w14:ligatures w14:val="standardContextual"/>
        </w:rPr>
        <w:t>aig de 2014 ho reitera:</w:t>
      </w:r>
      <w:r w:rsidR="00F81A4D" w:rsidRPr="006B6A35">
        <w:rPr>
          <w:rFonts w:ascii="Arial" w:hAnsi="Arial" w:cs="Arial"/>
          <w:sz w:val="18"/>
          <w:szCs w:val="18"/>
          <w:lang w:val="ca-ES"/>
          <w14:ligatures w14:val="standardContextual"/>
        </w:rPr>
        <w:t xml:space="preserve"> “</w:t>
      </w:r>
      <w:r w:rsidR="00EA00CA" w:rsidRPr="003956C8">
        <w:rPr>
          <w:rFonts w:ascii="Arial" w:hAnsi="Arial" w:cs="Arial"/>
          <w:i/>
          <w:iCs/>
          <w:sz w:val="18"/>
          <w:szCs w:val="18"/>
          <w14:ligatures w14:val="standardContextual"/>
        </w:rPr>
        <w:t>Esta Sala reitera, en la misma forma que lo hizo la sentencia de STS 22 abril 2013, que la constitución del usufructo sobre un inmueble a título gratuito es un negocio jurídico que tiene la naturaleza de un acto de liberalidad que supone la existencia jurídica de una donación, por lo que es exigible su constitución en escritura pública como requisito determinante de su validez por aplicación del artículo 633 CC</w:t>
      </w:r>
      <w:r w:rsidR="00D53780" w:rsidRPr="005A1609">
        <w:rPr>
          <w:rFonts w:ascii="Arial" w:hAnsi="Arial" w:cs="Arial"/>
          <w:sz w:val="18"/>
          <w:szCs w:val="18"/>
          <w:lang w:val="ca-ES"/>
          <w14:ligatures w14:val="standardContextual"/>
        </w:rPr>
        <w:t>”</w:t>
      </w:r>
      <w:r w:rsidR="008D40B0" w:rsidRPr="006B6A35">
        <w:rPr>
          <w:rFonts w:ascii="Arial" w:hAnsi="Arial" w:cs="Arial"/>
          <w:sz w:val="18"/>
          <w:szCs w:val="18"/>
          <w:lang w:val="ca-ES"/>
          <w14:ligatures w14:val="standardContextual"/>
        </w:rPr>
        <w:t>.</w:t>
      </w:r>
    </w:p>
    <w:p w14:paraId="0642D396" w14:textId="49B0F356" w:rsidR="00D814E1" w:rsidRPr="006B6A35" w:rsidRDefault="00BA2590" w:rsidP="00CE4EF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right="-1"/>
        <w:jc w:val="both"/>
        <w:rPr>
          <w:rFonts w:ascii="Arial" w:hAnsi="Arial" w:cs="Arial"/>
          <w:sz w:val="18"/>
          <w:szCs w:val="18"/>
          <w:lang w:val="ca-ES"/>
        </w:rPr>
      </w:pPr>
      <w:r>
        <w:rPr>
          <w:rFonts w:ascii="Arial" w:hAnsi="Arial" w:cs="Arial"/>
          <w:sz w:val="18"/>
          <w:szCs w:val="18"/>
          <w:lang w:val="ca-ES"/>
        </w:rPr>
        <w:t>D’</w:t>
      </w:r>
      <w:r w:rsidR="00947321" w:rsidRPr="006B6A35">
        <w:rPr>
          <w:rFonts w:ascii="Arial" w:hAnsi="Arial" w:cs="Arial"/>
          <w:sz w:val="18"/>
          <w:szCs w:val="18"/>
          <w:lang w:val="ca-ES"/>
        </w:rPr>
        <w:t>altra banda, l</w:t>
      </w:r>
      <w:r w:rsidR="003903FB" w:rsidRPr="006B6A35">
        <w:rPr>
          <w:rFonts w:ascii="Arial" w:hAnsi="Arial" w:cs="Arial"/>
          <w:sz w:val="18"/>
          <w:szCs w:val="18"/>
          <w:lang w:val="ca-ES"/>
        </w:rPr>
        <w:t>’usdefruit també es pot constituir</w:t>
      </w:r>
      <w:r w:rsidR="00D814E1" w:rsidRPr="006B6A35">
        <w:rPr>
          <w:rFonts w:ascii="Arial" w:hAnsi="Arial" w:cs="Arial"/>
          <w:sz w:val="18"/>
          <w:szCs w:val="18"/>
          <w:lang w:val="ca-ES"/>
        </w:rPr>
        <w:t xml:space="preserve"> </w:t>
      </w:r>
      <w:r>
        <w:rPr>
          <w:rFonts w:ascii="Arial" w:hAnsi="Arial" w:cs="Arial"/>
          <w:sz w:val="18"/>
          <w:szCs w:val="18"/>
          <w:lang w:val="ca-ES"/>
        </w:rPr>
        <w:t>mitjançant</w:t>
      </w:r>
      <w:r w:rsidRPr="006B6A35">
        <w:rPr>
          <w:rFonts w:ascii="Arial" w:hAnsi="Arial" w:cs="Arial"/>
          <w:sz w:val="18"/>
          <w:szCs w:val="18"/>
          <w:lang w:val="ca-ES"/>
        </w:rPr>
        <w:t xml:space="preserve"> </w:t>
      </w:r>
      <w:r w:rsidR="003903FB" w:rsidRPr="006B6A35">
        <w:rPr>
          <w:rFonts w:ascii="Arial" w:hAnsi="Arial" w:cs="Arial"/>
          <w:sz w:val="18"/>
          <w:szCs w:val="18"/>
          <w:lang w:val="ca-ES"/>
        </w:rPr>
        <w:t>negocis d’última voluntat, especialment testament</w:t>
      </w:r>
      <w:r w:rsidR="0079248F">
        <w:rPr>
          <w:rFonts w:ascii="Arial" w:hAnsi="Arial" w:cs="Arial"/>
          <w:sz w:val="18"/>
          <w:szCs w:val="18"/>
          <w:lang w:val="ca-ES"/>
        </w:rPr>
        <w:t>s</w:t>
      </w:r>
      <w:r w:rsidR="003903FB" w:rsidRPr="006B6A35">
        <w:rPr>
          <w:rFonts w:ascii="Arial" w:hAnsi="Arial" w:cs="Arial"/>
          <w:sz w:val="18"/>
          <w:szCs w:val="18"/>
          <w:lang w:val="ca-ES"/>
        </w:rPr>
        <w:t xml:space="preserve"> o donaci</w:t>
      </w:r>
      <w:r w:rsidR="0079248F">
        <w:rPr>
          <w:rFonts w:ascii="Arial" w:hAnsi="Arial" w:cs="Arial"/>
          <w:sz w:val="18"/>
          <w:szCs w:val="18"/>
          <w:lang w:val="ca-ES"/>
        </w:rPr>
        <w:t>ons</w:t>
      </w:r>
      <w:r w:rsidR="003903FB" w:rsidRPr="006B6A35">
        <w:rPr>
          <w:rFonts w:ascii="Arial" w:hAnsi="Arial" w:cs="Arial"/>
          <w:sz w:val="18"/>
          <w:szCs w:val="18"/>
          <w:lang w:val="ca-ES"/>
        </w:rPr>
        <w:t xml:space="preserve"> universal</w:t>
      </w:r>
      <w:r w:rsidR="0079248F">
        <w:rPr>
          <w:rFonts w:ascii="Arial" w:hAnsi="Arial" w:cs="Arial"/>
          <w:sz w:val="18"/>
          <w:szCs w:val="18"/>
          <w:lang w:val="ca-ES"/>
        </w:rPr>
        <w:t>s</w:t>
      </w:r>
      <w:r w:rsidR="003903FB" w:rsidRPr="006B6A35">
        <w:rPr>
          <w:rFonts w:ascii="Arial" w:hAnsi="Arial" w:cs="Arial"/>
          <w:sz w:val="18"/>
          <w:szCs w:val="18"/>
          <w:lang w:val="ca-ES"/>
        </w:rPr>
        <w:t xml:space="preserve"> de béns presents i futurs (art. 13 i 17 Llei 8/2022, d’11 de novembre, de </w:t>
      </w:r>
      <w:r w:rsidR="00947321" w:rsidRPr="006B6A35">
        <w:rPr>
          <w:rFonts w:ascii="Arial" w:hAnsi="Arial" w:cs="Arial"/>
          <w:sz w:val="18"/>
          <w:szCs w:val="18"/>
          <w:lang w:val="ca-ES"/>
        </w:rPr>
        <w:t>successió</w:t>
      </w:r>
      <w:r w:rsidR="003903FB" w:rsidRPr="006B6A35">
        <w:rPr>
          <w:rFonts w:ascii="Arial" w:hAnsi="Arial" w:cs="Arial"/>
          <w:sz w:val="18"/>
          <w:szCs w:val="18"/>
          <w:lang w:val="ca-ES"/>
        </w:rPr>
        <w:t xml:space="preserve"> </w:t>
      </w:r>
      <w:r w:rsidR="00947321" w:rsidRPr="006B6A35">
        <w:rPr>
          <w:rFonts w:ascii="Arial" w:hAnsi="Arial" w:cs="Arial"/>
          <w:sz w:val="18"/>
          <w:szCs w:val="18"/>
          <w:lang w:val="ca-ES"/>
        </w:rPr>
        <w:t xml:space="preserve">voluntària </w:t>
      </w:r>
      <w:r w:rsidR="003903FB" w:rsidRPr="006B6A35">
        <w:rPr>
          <w:rFonts w:ascii="Arial" w:hAnsi="Arial" w:cs="Arial"/>
          <w:sz w:val="18"/>
          <w:szCs w:val="18"/>
          <w:lang w:val="ca-ES"/>
        </w:rPr>
        <w:t>paccionada o contractual de les Illes Balears)</w:t>
      </w:r>
      <w:r w:rsidR="00794F81">
        <w:rPr>
          <w:rFonts w:ascii="Arial" w:hAnsi="Arial" w:cs="Arial"/>
          <w:sz w:val="18"/>
          <w:szCs w:val="18"/>
          <w:lang w:val="ca-ES"/>
        </w:rPr>
        <w:t>;</w:t>
      </w:r>
      <w:r w:rsidR="003903FB" w:rsidRPr="006B6A35">
        <w:rPr>
          <w:rFonts w:ascii="Arial" w:hAnsi="Arial" w:cs="Arial"/>
          <w:sz w:val="18"/>
          <w:szCs w:val="18"/>
          <w:lang w:val="ca-ES"/>
        </w:rPr>
        <w:t xml:space="preserve"> </w:t>
      </w:r>
      <w:r w:rsidR="00794F81">
        <w:rPr>
          <w:rFonts w:ascii="Arial" w:hAnsi="Arial" w:cs="Arial"/>
          <w:sz w:val="18"/>
          <w:szCs w:val="18"/>
          <w:lang w:val="ca-ES"/>
        </w:rPr>
        <w:t>en aquests casos,</w:t>
      </w:r>
      <w:r w:rsidR="003903FB" w:rsidRPr="006B6A35">
        <w:rPr>
          <w:rFonts w:ascii="Arial" w:hAnsi="Arial" w:cs="Arial"/>
          <w:sz w:val="18"/>
          <w:szCs w:val="18"/>
          <w:lang w:val="ca-ES"/>
        </w:rPr>
        <w:t xml:space="preserve"> el negoci successori modula les regles sobre </w:t>
      </w:r>
      <w:r w:rsidR="00967425" w:rsidRPr="006B6A35">
        <w:rPr>
          <w:rFonts w:ascii="Arial" w:hAnsi="Arial" w:cs="Arial"/>
          <w:sz w:val="18"/>
          <w:szCs w:val="18"/>
          <w:lang w:val="ca-ES"/>
        </w:rPr>
        <w:t xml:space="preserve">el </w:t>
      </w:r>
      <w:r w:rsidR="003903FB" w:rsidRPr="006B6A35">
        <w:rPr>
          <w:rFonts w:ascii="Arial" w:hAnsi="Arial" w:cs="Arial"/>
          <w:sz w:val="18"/>
          <w:szCs w:val="18"/>
          <w:lang w:val="ca-ES"/>
        </w:rPr>
        <w:t>dret real d’usdefruit</w:t>
      </w:r>
      <w:r w:rsidR="00967425" w:rsidRPr="006B6A35">
        <w:rPr>
          <w:rFonts w:ascii="Arial" w:hAnsi="Arial" w:cs="Arial"/>
          <w:sz w:val="18"/>
          <w:szCs w:val="18"/>
          <w:lang w:val="ca-ES"/>
        </w:rPr>
        <w:t>,</w:t>
      </w:r>
      <w:r w:rsidR="003903FB" w:rsidRPr="006B6A35">
        <w:rPr>
          <w:rFonts w:ascii="Arial" w:hAnsi="Arial" w:cs="Arial"/>
          <w:sz w:val="18"/>
          <w:szCs w:val="18"/>
          <w:lang w:val="ca-ES"/>
        </w:rPr>
        <w:t xml:space="preserve"> que és </w:t>
      </w:r>
      <w:r w:rsidR="00794F81">
        <w:rPr>
          <w:rFonts w:ascii="Arial" w:hAnsi="Arial" w:cs="Arial"/>
          <w:sz w:val="18"/>
          <w:szCs w:val="18"/>
          <w:lang w:val="ca-ES"/>
        </w:rPr>
        <w:t>el que tractem</w:t>
      </w:r>
      <w:r w:rsidR="003903FB" w:rsidRPr="006B6A35">
        <w:rPr>
          <w:rFonts w:ascii="Arial" w:hAnsi="Arial" w:cs="Arial"/>
          <w:sz w:val="18"/>
          <w:szCs w:val="18"/>
          <w:lang w:val="ca-ES"/>
        </w:rPr>
        <w:t xml:space="preserve"> en aquest formulari.</w:t>
      </w:r>
    </w:p>
    <w:p w14:paraId="112642E1" w14:textId="787326FE" w:rsidR="00CE4EFE" w:rsidRPr="006B6A35" w:rsidRDefault="00D814E1" w:rsidP="00CE4EF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right="-1"/>
        <w:jc w:val="both"/>
        <w:rPr>
          <w:rFonts w:ascii="Arial" w:hAnsi="Arial" w:cs="Arial"/>
          <w:b/>
          <w:bCs/>
          <w:sz w:val="18"/>
          <w:szCs w:val="18"/>
          <w:lang w:val="ca-ES"/>
        </w:rPr>
      </w:pPr>
      <w:r w:rsidRPr="006B6A35">
        <w:rPr>
          <w:rFonts w:ascii="Arial" w:hAnsi="Arial" w:cs="Arial"/>
          <w:sz w:val="18"/>
          <w:szCs w:val="18"/>
          <w:lang w:val="ca-ES"/>
        </w:rPr>
        <w:t>Finalment, cal assenyalar que a</w:t>
      </w:r>
      <w:r w:rsidR="00CE4EFE" w:rsidRPr="006B6A35">
        <w:rPr>
          <w:rFonts w:ascii="Arial" w:hAnsi="Arial" w:cs="Arial"/>
          <w:sz w:val="18"/>
          <w:szCs w:val="18"/>
          <w:lang w:val="ca-ES"/>
        </w:rPr>
        <w:t xml:space="preserve">quest negoci </w:t>
      </w:r>
      <w:r w:rsidRPr="006B6A35">
        <w:rPr>
          <w:rFonts w:ascii="Arial" w:hAnsi="Arial" w:cs="Arial"/>
          <w:sz w:val="18"/>
          <w:szCs w:val="18"/>
          <w:lang w:val="ca-ES"/>
        </w:rPr>
        <w:t xml:space="preserve">por trobar-se amb </w:t>
      </w:r>
      <w:r w:rsidR="00CE4EFE" w:rsidRPr="006B6A35">
        <w:rPr>
          <w:rFonts w:ascii="Arial" w:hAnsi="Arial" w:cs="Arial"/>
          <w:sz w:val="18"/>
          <w:szCs w:val="18"/>
          <w:lang w:val="ca-ES"/>
        </w:rPr>
        <w:t xml:space="preserve">la problemàtica interpretativa de la determinació de la llei aplicable, que és competència </w:t>
      </w:r>
      <w:r w:rsidR="00CE4EFE" w:rsidRPr="0079248F">
        <w:rPr>
          <w:rFonts w:ascii="Arial" w:hAnsi="Arial" w:cs="Arial"/>
          <w:sz w:val="18"/>
          <w:szCs w:val="18"/>
          <w:lang w:val="ca-ES"/>
        </w:rPr>
        <w:t>exclusiva i excloent</w:t>
      </w:r>
      <w:r w:rsidR="00CE4EFE" w:rsidRPr="006B6A35">
        <w:rPr>
          <w:rFonts w:ascii="Arial" w:hAnsi="Arial" w:cs="Arial"/>
          <w:sz w:val="18"/>
          <w:szCs w:val="18"/>
          <w:lang w:val="ca-ES"/>
        </w:rPr>
        <w:t xml:space="preserve"> de l’Estat espanyol (art. 149.1.8</w:t>
      </w:r>
      <w:r w:rsidR="00967425" w:rsidRPr="006B6A35">
        <w:rPr>
          <w:rFonts w:ascii="Arial" w:hAnsi="Arial" w:cs="Arial"/>
          <w:sz w:val="18"/>
          <w:szCs w:val="18"/>
          <w:lang w:val="ca-ES"/>
        </w:rPr>
        <w:t>a</w:t>
      </w:r>
      <w:r w:rsidR="00CE4EFE" w:rsidRPr="006B6A35">
        <w:rPr>
          <w:rFonts w:ascii="Arial" w:hAnsi="Arial" w:cs="Arial"/>
          <w:sz w:val="18"/>
          <w:szCs w:val="18"/>
          <w:lang w:val="ca-ES"/>
        </w:rPr>
        <w:t xml:space="preserve"> CE)</w:t>
      </w:r>
      <w:r w:rsidR="003940F4">
        <w:rPr>
          <w:rFonts w:ascii="Arial" w:hAnsi="Arial" w:cs="Arial"/>
          <w:sz w:val="18"/>
          <w:szCs w:val="18"/>
          <w:lang w:val="ca-ES"/>
        </w:rPr>
        <w:t>,</w:t>
      </w:r>
      <w:r w:rsidR="00CE4EFE" w:rsidRPr="006B6A35">
        <w:rPr>
          <w:rFonts w:ascii="Arial" w:hAnsi="Arial" w:cs="Arial"/>
          <w:sz w:val="18"/>
          <w:szCs w:val="18"/>
          <w:lang w:val="ca-ES"/>
        </w:rPr>
        <w:t xml:space="preserve"> i la regulació històrica i actual dels drets r</w:t>
      </w:r>
      <w:r w:rsidR="00967425" w:rsidRPr="006B6A35">
        <w:rPr>
          <w:rFonts w:ascii="Arial" w:hAnsi="Arial" w:cs="Arial"/>
          <w:sz w:val="18"/>
          <w:szCs w:val="18"/>
          <w:lang w:val="ca-ES"/>
        </w:rPr>
        <w:t>e</w:t>
      </w:r>
      <w:r w:rsidR="00CE4EFE" w:rsidRPr="006B6A35">
        <w:rPr>
          <w:rFonts w:ascii="Arial" w:hAnsi="Arial" w:cs="Arial"/>
          <w:sz w:val="18"/>
          <w:szCs w:val="18"/>
          <w:lang w:val="ca-ES"/>
        </w:rPr>
        <w:t xml:space="preserve">als en els drets civil propis. Aquest negoci, </w:t>
      </w:r>
      <w:r w:rsidR="008520B5" w:rsidRPr="006B6A35">
        <w:rPr>
          <w:rFonts w:ascii="Arial" w:hAnsi="Arial" w:cs="Arial"/>
          <w:sz w:val="18"/>
          <w:szCs w:val="18"/>
          <w:lang w:val="ca-ES"/>
        </w:rPr>
        <w:t xml:space="preserve">si recau </w:t>
      </w:r>
      <w:r w:rsidR="00CE4EFE" w:rsidRPr="006B6A35">
        <w:rPr>
          <w:rFonts w:ascii="Arial" w:hAnsi="Arial" w:cs="Arial"/>
          <w:sz w:val="18"/>
          <w:szCs w:val="18"/>
          <w:lang w:val="ca-ES"/>
        </w:rPr>
        <w:t>sobre un immoble, exig</w:t>
      </w:r>
      <w:r w:rsidR="00474079">
        <w:rPr>
          <w:rFonts w:ascii="Arial" w:hAnsi="Arial" w:cs="Arial"/>
          <w:sz w:val="18"/>
          <w:szCs w:val="18"/>
          <w:lang w:val="ca-ES"/>
        </w:rPr>
        <w:t>eix</w:t>
      </w:r>
      <w:r w:rsidR="00CE4EFE" w:rsidRPr="006B6A35">
        <w:rPr>
          <w:rFonts w:ascii="Arial" w:hAnsi="Arial" w:cs="Arial"/>
          <w:sz w:val="18"/>
          <w:szCs w:val="18"/>
          <w:lang w:val="ca-ES"/>
        </w:rPr>
        <w:t xml:space="preserve"> que l’immoble </w:t>
      </w:r>
      <w:r w:rsidR="00967425" w:rsidRPr="006B6A35">
        <w:rPr>
          <w:rFonts w:ascii="Arial" w:hAnsi="Arial" w:cs="Arial"/>
          <w:sz w:val="18"/>
          <w:szCs w:val="18"/>
          <w:lang w:val="ca-ES"/>
        </w:rPr>
        <w:t>estigu</w:t>
      </w:r>
      <w:r w:rsidR="00474079">
        <w:rPr>
          <w:rFonts w:ascii="Arial" w:hAnsi="Arial" w:cs="Arial"/>
          <w:sz w:val="18"/>
          <w:szCs w:val="18"/>
          <w:lang w:val="ca-ES"/>
        </w:rPr>
        <w:t>i</w:t>
      </w:r>
      <w:r w:rsidR="00967425" w:rsidRPr="006B6A35">
        <w:rPr>
          <w:rFonts w:ascii="Arial" w:hAnsi="Arial" w:cs="Arial"/>
          <w:sz w:val="18"/>
          <w:szCs w:val="18"/>
          <w:lang w:val="ca-ES"/>
        </w:rPr>
        <w:t xml:space="preserve"> </w:t>
      </w:r>
      <w:r w:rsidR="00CE4EFE" w:rsidRPr="006B6A35">
        <w:rPr>
          <w:rFonts w:ascii="Arial" w:hAnsi="Arial" w:cs="Arial"/>
          <w:sz w:val="18"/>
          <w:szCs w:val="18"/>
          <w:lang w:val="ca-ES"/>
        </w:rPr>
        <w:t xml:space="preserve">situat </w:t>
      </w:r>
      <w:r w:rsidRPr="006B6A35">
        <w:rPr>
          <w:rFonts w:ascii="Arial" w:hAnsi="Arial" w:cs="Arial"/>
          <w:sz w:val="18"/>
          <w:szCs w:val="18"/>
          <w:lang w:val="ca-ES"/>
        </w:rPr>
        <w:t xml:space="preserve">a les Illes Balears </w:t>
      </w:r>
      <w:r w:rsidR="00CE4EFE" w:rsidRPr="006B6A35">
        <w:rPr>
          <w:rFonts w:ascii="Arial" w:hAnsi="Arial" w:cs="Arial"/>
          <w:sz w:val="18"/>
          <w:szCs w:val="18"/>
          <w:lang w:val="ca-ES"/>
        </w:rPr>
        <w:t>(</w:t>
      </w:r>
      <w:r w:rsidR="00CE4EFE" w:rsidRPr="006B6A35">
        <w:rPr>
          <w:rFonts w:ascii="Arial" w:hAnsi="Arial" w:cs="Arial"/>
          <w:sz w:val="18"/>
          <w:szCs w:val="18"/>
          <w:lang w:val="ca-ES"/>
          <w14:ligatures w14:val="standardContextual"/>
        </w:rPr>
        <w:t xml:space="preserve">article 10 CC). </w:t>
      </w:r>
      <w:r w:rsidR="00CE4EFE" w:rsidRPr="006B6A35">
        <w:rPr>
          <w:rFonts w:ascii="Arial" w:hAnsi="Arial" w:cs="Arial"/>
          <w:sz w:val="18"/>
          <w:szCs w:val="18"/>
          <w:lang w:val="ca-ES"/>
        </w:rPr>
        <w:t>En el cas d</w:t>
      </w:r>
      <w:r w:rsidRPr="006B6A35">
        <w:rPr>
          <w:rFonts w:ascii="Arial" w:hAnsi="Arial" w:cs="Arial"/>
          <w:sz w:val="18"/>
          <w:szCs w:val="18"/>
          <w:lang w:val="ca-ES"/>
        </w:rPr>
        <w:t>’</w:t>
      </w:r>
      <w:r w:rsidR="00CE4EFE" w:rsidRPr="006B6A35">
        <w:rPr>
          <w:rFonts w:ascii="Arial" w:hAnsi="Arial" w:cs="Arial"/>
          <w:sz w:val="18"/>
          <w:szCs w:val="18"/>
          <w:lang w:val="ca-ES"/>
        </w:rPr>
        <w:t xml:space="preserve">incloure’s dins d’un negoci successori, ha de ser aplicable a </w:t>
      </w:r>
      <w:r w:rsidR="00967425" w:rsidRPr="006B6A35">
        <w:rPr>
          <w:rFonts w:ascii="Arial" w:hAnsi="Arial" w:cs="Arial"/>
          <w:sz w:val="18"/>
          <w:szCs w:val="18"/>
          <w:lang w:val="ca-ES"/>
        </w:rPr>
        <w:t xml:space="preserve">la </w:t>
      </w:r>
      <w:r w:rsidR="00CE4EFE" w:rsidRPr="006B6A35">
        <w:rPr>
          <w:rFonts w:ascii="Arial" w:hAnsi="Arial" w:cs="Arial"/>
          <w:sz w:val="18"/>
          <w:szCs w:val="18"/>
          <w:lang w:val="ca-ES"/>
        </w:rPr>
        <w:t xml:space="preserve">dita successió el dret civil </w:t>
      </w:r>
      <w:r w:rsidRPr="006B6A35">
        <w:rPr>
          <w:rFonts w:ascii="Arial" w:hAnsi="Arial" w:cs="Arial"/>
          <w:sz w:val="18"/>
          <w:szCs w:val="18"/>
          <w:lang w:val="ca-ES"/>
        </w:rPr>
        <w:t xml:space="preserve">balear </w:t>
      </w:r>
      <w:r w:rsidR="00CE4EFE" w:rsidRPr="006B6A35">
        <w:rPr>
          <w:rFonts w:ascii="Arial" w:hAnsi="Arial" w:cs="Arial"/>
          <w:sz w:val="18"/>
          <w:szCs w:val="18"/>
          <w:lang w:val="ca-ES"/>
        </w:rPr>
        <w:t xml:space="preserve">per </w:t>
      </w:r>
      <w:r w:rsidR="00C61D7C" w:rsidRPr="006B6A35">
        <w:rPr>
          <w:rFonts w:ascii="Arial" w:hAnsi="Arial" w:cs="Arial"/>
          <w:sz w:val="18"/>
          <w:szCs w:val="18"/>
          <w:lang w:val="ca-ES"/>
        </w:rPr>
        <w:t xml:space="preserve">a </w:t>
      </w:r>
      <w:r w:rsidR="00CE4EFE" w:rsidRPr="006B6A35">
        <w:rPr>
          <w:rFonts w:ascii="Arial" w:hAnsi="Arial" w:cs="Arial"/>
          <w:sz w:val="18"/>
          <w:szCs w:val="18"/>
          <w:lang w:val="ca-ES"/>
        </w:rPr>
        <w:t>poder-</w:t>
      </w:r>
      <w:r w:rsidR="00967425" w:rsidRPr="006B6A35">
        <w:rPr>
          <w:rFonts w:ascii="Arial" w:hAnsi="Arial" w:cs="Arial"/>
          <w:sz w:val="18"/>
          <w:szCs w:val="18"/>
          <w:lang w:val="ca-ES"/>
        </w:rPr>
        <w:t>l</w:t>
      </w:r>
      <w:r w:rsidR="00CE4EFE" w:rsidRPr="006B6A35">
        <w:rPr>
          <w:rFonts w:ascii="Arial" w:hAnsi="Arial" w:cs="Arial"/>
          <w:sz w:val="18"/>
          <w:szCs w:val="18"/>
          <w:lang w:val="ca-ES"/>
        </w:rPr>
        <w:t xml:space="preserve">o constituir amb particularitats </w:t>
      </w:r>
      <w:r w:rsidRPr="006B6A35">
        <w:rPr>
          <w:rFonts w:ascii="Arial" w:hAnsi="Arial" w:cs="Arial"/>
          <w:sz w:val="18"/>
          <w:szCs w:val="18"/>
          <w:lang w:val="ca-ES"/>
        </w:rPr>
        <w:t xml:space="preserve">pròpies </w:t>
      </w:r>
      <w:r w:rsidR="00CE4EFE" w:rsidRPr="006B6A35">
        <w:rPr>
          <w:rFonts w:ascii="Arial" w:hAnsi="Arial" w:cs="Arial"/>
          <w:sz w:val="18"/>
          <w:szCs w:val="18"/>
          <w:lang w:val="ca-ES"/>
        </w:rPr>
        <w:t>(</w:t>
      </w:r>
      <w:r w:rsidR="00CE4EFE" w:rsidRPr="006B6A35">
        <w:rPr>
          <w:rFonts w:ascii="Arial" w:hAnsi="Arial" w:cs="Arial"/>
          <w:sz w:val="18"/>
          <w:szCs w:val="18"/>
          <w:lang w:val="ca-ES"/>
          <w14:ligatures w14:val="standardContextual"/>
        </w:rPr>
        <w:t>article 11.1 CC).</w:t>
      </w:r>
    </w:p>
    <w:p w14:paraId="1C2C6800" w14:textId="17265439" w:rsidR="00356DC3" w:rsidRPr="006B6A35" w:rsidRDefault="00356DC3" w:rsidP="00CE4EF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right="-1"/>
        <w:jc w:val="both"/>
        <w:rPr>
          <w:rFonts w:ascii="Arial" w:hAnsi="Arial" w:cs="Arial"/>
          <w:sz w:val="18"/>
          <w:szCs w:val="18"/>
          <w:lang w:val="ca-ES"/>
        </w:rPr>
      </w:pPr>
      <w:r w:rsidRPr="006B6A35">
        <w:rPr>
          <w:rFonts w:ascii="Arial" w:hAnsi="Arial" w:cs="Arial"/>
          <w:sz w:val="18"/>
          <w:szCs w:val="18"/>
          <w:lang w:val="ca-ES"/>
        </w:rPr>
        <w:t>__________</w:t>
      </w:r>
    </w:p>
    <w:p w14:paraId="5391B05C" w14:textId="47416E44" w:rsidR="00356DC3" w:rsidRPr="006B6A35" w:rsidRDefault="002F7EE5" w:rsidP="00CE4EF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right="-1"/>
        <w:jc w:val="both"/>
        <w:rPr>
          <w:rFonts w:ascii="Arial" w:hAnsi="Arial" w:cs="Arial"/>
          <w:b/>
          <w:bCs/>
          <w:sz w:val="18"/>
          <w:szCs w:val="18"/>
          <w:lang w:val="ca-ES"/>
        </w:rPr>
      </w:pPr>
      <w:r w:rsidRPr="006B6A35">
        <w:rPr>
          <w:rFonts w:ascii="Arial" w:hAnsi="Arial" w:cs="Arial"/>
          <w:b/>
          <w:bCs/>
          <w:sz w:val="18"/>
          <w:szCs w:val="18"/>
          <w:vertAlign w:val="superscript"/>
          <w:lang w:val="ca-ES"/>
        </w:rPr>
        <w:t>1</w:t>
      </w:r>
      <w:r w:rsidRPr="006B6A35">
        <w:rPr>
          <w:rFonts w:ascii="Arial" w:hAnsi="Arial" w:cs="Arial"/>
          <w:b/>
          <w:bCs/>
          <w:sz w:val="18"/>
          <w:szCs w:val="18"/>
          <w:lang w:val="ca-ES"/>
        </w:rPr>
        <w:t xml:space="preserve"> </w:t>
      </w:r>
      <w:r w:rsidR="00790EA3" w:rsidRPr="006B6A35">
        <w:rPr>
          <w:rFonts w:ascii="Arial" w:hAnsi="Arial" w:cs="Arial"/>
          <w:sz w:val="18"/>
          <w:szCs w:val="18"/>
          <w:lang w:val="ca-ES"/>
        </w:rPr>
        <w:t>Article 633 CC: “</w:t>
      </w:r>
      <w:r w:rsidR="00947321" w:rsidRPr="006B6A35">
        <w:rPr>
          <w:rFonts w:ascii="Arial" w:hAnsi="Arial" w:cs="Arial"/>
          <w:sz w:val="18"/>
          <w:szCs w:val="18"/>
          <w:lang w:val="ca-ES"/>
        </w:rPr>
        <w:t>Perquè</w:t>
      </w:r>
      <w:r w:rsidR="00790EA3" w:rsidRPr="006B6A35">
        <w:rPr>
          <w:rFonts w:ascii="Arial" w:hAnsi="Arial" w:cs="Arial"/>
          <w:sz w:val="18"/>
          <w:szCs w:val="18"/>
          <w:lang w:val="ca-ES"/>
        </w:rPr>
        <w:t xml:space="preserve"> sigui </w:t>
      </w:r>
      <w:r w:rsidR="00947321" w:rsidRPr="006B6A35">
        <w:rPr>
          <w:rFonts w:ascii="Arial" w:hAnsi="Arial" w:cs="Arial"/>
          <w:sz w:val="18"/>
          <w:szCs w:val="18"/>
          <w:lang w:val="ca-ES"/>
        </w:rPr>
        <w:t xml:space="preserve">vàlida </w:t>
      </w:r>
      <w:r w:rsidR="00790EA3" w:rsidRPr="006B6A35">
        <w:rPr>
          <w:rFonts w:ascii="Arial" w:hAnsi="Arial" w:cs="Arial"/>
          <w:sz w:val="18"/>
          <w:szCs w:val="18"/>
          <w:lang w:val="ca-ES"/>
        </w:rPr>
        <w:t xml:space="preserve">la </w:t>
      </w:r>
      <w:r w:rsidR="00947321" w:rsidRPr="006B6A35">
        <w:rPr>
          <w:rFonts w:ascii="Arial" w:hAnsi="Arial" w:cs="Arial"/>
          <w:sz w:val="18"/>
          <w:szCs w:val="18"/>
          <w:lang w:val="ca-ES"/>
        </w:rPr>
        <w:t>donació</w:t>
      </w:r>
      <w:r w:rsidR="00790EA3" w:rsidRPr="006B6A35">
        <w:rPr>
          <w:rFonts w:ascii="Arial" w:hAnsi="Arial" w:cs="Arial"/>
          <w:sz w:val="18"/>
          <w:szCs w:val="18"/>
          <w:lang w:val="ca-ES"/>
        </w:rPr>
        <w:t xml:space="preserve"> d’un bé immoble s’ha de fer en escriptura </w:t>
      </w:r>
      <w:r w:rsidR="00947321" w:rsidRPr="006B6A35">
        <w:rPr>
          <w:rFonts w:ascii="Arial" w:hAnsi="Arial" w:cs="Arial"/>
          <w:sz w:val="18"/>
          <w:szCs w:val="18"/>
          <w:lang w:val="ca-ES"/>
        </w:rPr>
        <w:t xml:space="preserve">pública </w:t>
      </w:r>
      <w:r w:rsidR="00790EA3" w:rsidRPr="006B6A35">
        <w:rPr>
          <w:rFonts w:ascii="Arial" w:hAnsi="Arial" w:cs="Arial"/>
          <w:sz w:val="18"/>
          <w:szCs w:val="18"/>
          <w:lang w:val="ca-ES"/>
        </w:rPr>
        <w:t xml:space="preserve">i hi han de constar individualment els </w:t>
      </w:r>
      <w:r w:rsidR="00947321" w:rsidRPr="006B6A35">
        <w:rPr>
          <w:rFonts w:ascii="Arial" w:hAnsi="Arial" w:cs="Arial"/>
          <w:sz w:val="18"/>
          <w:szCs w:val="18"/>
          <w:lang w:val="ca-ES"/>
        </w:rPr>
        <w:t xml:space="preserve">béns </w:t>
      </w:r>
      <w:r w:rsidR="00790EA3" w:rsidRPr="006B6A35">
        <w:rPr>
          <w:rFonts w:ascii="Arial" w:hAnsi="Arial" w:cs="Arial"/>
          <w:sz w:val="18"/>
          <w:szCs w:val="18"/>
          <w:lang w:val="ca-ES"/>
        </w:rPr>
        <w:t xml:space="preserve">donats i el valor de les </w:t>
      </w:r>
      <w:r w:rsidR="00947321" w:rsidRPr="006B6A35">
        <w:rPr>
          <w:rFonts w:ascii="Arial" w:hAnsi="Arial" w:cs="Arial"/>
          <w:sz w:val="18"/>
          <w:szCs w:val="18"/>
          <w:lang w:val="ca-ES"/>
        </w:rPr>
        <w:t>càrregues</w:t>
      </w:r>
      <w:r w:rsidR="00790EA3" w:rsidRPr="006B6A35">
        <w:rPr>
          <w:rFonts w:ascii="Arial" w:hAnsi="Arial" w:cs="Arial"/>
          <w:sz w:val="18"/>
          <w:szCs w:val="18"/>
          <w:lang w:val="ca-ES"/>
        </w:rPr>
        <w:t xml:space="preserve"> que hagi de satisfer el donatari.</w:t>
      </w:r>
    </w:p>
    <w:p w14:paraId="037B13B6" w14:textId="6F7B4283" w:rsidR="00356DC3" w:rsidRPr="006B6A35" w:rsidRDefault="00947321" w:rsidP="00CE4EF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right="-1"/>
        <w:jc w:val="both"/>
        <w:rPr>
          <w:rFonts w:ascii="Arial" w:hAnsi="Arial" w:cs="Arial"/>
          <w:sz w:val="18"/>
          <w:szCs w:val="18"/>
          <w:lang w:val="ca-ES"/>
        </w:rPr>
      </w:pPr>
      <w:r w:rsidRPr="006B6A35">
        <w:rPr>
          <w:rFonts w:ascii="Arial" w:hAnsi="Arial" w:cs="Arial"/>
          <w:sz w:val="18"/>
          <w:szCs w:val="18"/>
          <w:lang w:val="ca-ES"/>
        </w:rPr>
        <w:t>L’acceptació</w:t>
      </w:r>
      <w:r w:rsidR="00790EA3" w:rsidRPr="006B6A35">
        <w:rPr>
          <w:rFonts w:ascii="Arial" w:hAnsi="Arial" w:cs="Arial"/>
          <w:sz w:val="18"/>
          <w:szCs w:val="18"/>
          <w:lang w:val="ca-ES"/>
        </w:rPr>
        <w:t xml:space="preserve"> es pot fer en la mateixa escriptura de </w:t>
      </w:r>
      <w:r w:rsidRPr="006B6A35">
        <w:rPr>
          <w:rFonts w:ascii="Arial" w:hAnsi="Arial" w:cs="Arial"/>
          <w:sz w:val="18"/>
          <w:szCs w:val="18"/>
          <w:lang w:val="ca-ES"/>
        </w:rPr>
        <w:t>donació</w:t>
      </w:r>
      <w:r w:rsidR="00790EA3" w:rsidRPr="006B6A35">
        <w:rPr>
          <w:rFonts w:ascii="Arial" w:hAnsi="Arial" w:cs="Arial"/>
          <w:sz w:val="18"/>
          <w:szCs w:val="18"/>
          <w:lang w:val="ca-ES"/>
        </w:rPr>
        <w:t xml:space="preserve"> o en una altra de separada; </w:t>
      </w:r>
      <w:r w:rsidRPr="006B6A35">
        <w:rPr>
          <w:rFonts w:ascii="Arial" w:hAnsi="Arial" w:cs="Arial"/>
          <w:sz w:val="18"/>
          <w:szCs w:val="18"/>
          <w:lang w:val="ca-ES"/>
        </w:rPr>
        <w:t>però</w:t>
      </w:r>
      <w:r w:rsidR="00790EA3" w:rsidRPr="006B6A35">
        <w:rPr>
          <w:rFonts w:ascii="Arial" w:hAnsi="Arial" w:cs="Arial"/>
          <w:sz w:val="18"/>
          <w:szCs w:val="18"/>
          <w:lang w:val="ca-ES"/>
        </w:rPr>
        <w:t xml:space="preserve"> no produeix efectes si no es fa en vida del donant. </w:t>
      </w:r>
    </w:p>
    <w:p w14:paraId="3FBF1392" w14:textId="3CA5C63D" w:rsidR="002F7EE5" w:rsidRPr="006B6A35" w:rsidRDefault="00790EA3" w:rsidP="00CE4EF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ind w:right="-1"/>
        <w:jc w:val="both"/>
        <w:rPr>
          <w:rFonts w:ascii="Arial" w:hAnsi="Arial" w:cs="Arial"/>
          <w:b/>
          <w:bCs/>
          <w:sz w:val="18"/>
          <w:szCs w:val="18"/>
          <w:lang w:val="ca-ES"/>
        </w:rPr>
      </w:pPr>
      <w:r w:rsidRPr="006B6A35">
        <w:rPr>
          <w:rFonts w:ascii="Arial" w:hAnsi="Arial" w:cs="Arial"/>
          <w:sz w:val="18"/>
          <w:szCs w:val="18"/>
          <w:lang w:val="ca-ES"/>
        </w:rPr>
        <w:t xml:space="preserve">Feta en una escriptura separada, s’ha de notificar </w:t>
      </w:r>
      <w:r w:rsidR="00947321" w:rsidRPr="006B6A35">
        <w:rPr>
          <w:rFonts w:ascii="Arial" w:hAnsi="Arial" w:cs="Arial"/>
          <w:sz w:val="18"/>
          <w:szCs w:val="18"/>
          <w:lang w:val="ca-ES"/>
        </w:rPr>
        <w:t>l’acceptació</w:t>
      </w:r>
      <w:r w:rsidRPr="006B6A35">
        <w:rPr>
          <w:rFonts w:ascii="Arial" w:hAnsi="Arial" w:cs="Arial"/>
          <w:sz w:val="18"/>
          <w:szCs w:val="18"/>
          <w:lang w:val="ca-ES"/>
        </w:rPr>
        <w:t xml:space="preserve"> en forma </w:t>
      </w:r>
      <w:r w:rsidR="00947321" w:rsidRPr="006B6A35">
        <w:rPr>
          <w:rFonts w:ascii="Arial" w:hAnsi="Arial" w:cs="Arial"/>
          <w:sz w:val="18"/>
          <w:szCs w:val="18"/>
          <w:lang w:val="ca-ES"/>
        </w:rPr>
        <w:t xml:space="preserve">autèntica </w:t>
      </w:r>
      <w:r w:rsidRPr="006B6A35">
        <w:rPr>
          <w:rFonts w:ascii="Arial" w:hAnsi="Arial" w:cs="Arial"/>
          <w:sz w:val="18"/>
          <w:szCs w:val="18"/>
          <w:lang w:val="ca-ES"/>
        </w:rPr>
        <w:t xml:space="preserve">al donant, i aquesta </w:t>
      </w:r>
      <w:r w:rsidR="00947321" w:rsidRPr="006B6A35">
        <w:rPr>
          <w:rFonts w:ascii="Arial" w:hAnsi="Arial" w:cs="Arial"/>
          <w:sz w:val="18"/>
          <w:szCs w:val="18"/>
          <w:lang w:val="ca-ES"/>
        </w:rPr>
        <w:t xml:space="preserve">diligència </w:t>
      </w:r>
      <w:r w:rsidRPr="006B6A35">
        <w:rPr>
          <w:rFonts w:ascii="Arial" w:hAnsi="Arial" w:cs="Arial"/>
          <w:sz w:val="18"/>
          <w:szCs w:val="18"/>
          <w:lang w:val="ca-ES"/>
        </w:rPr>
        <w:t>s’ha d’anotar en ambdues escriptures</w:t>
      </w:r>
      <w:r w:rsidR="00C61D7C" w:rsidRPr="006B6A35">
        <w:rPr>
          <w:rFonts w:ascii="Arial" w:hAnsi="Arial" w:cs="Arial"/>
          <w:sz w:val="18"/>
          <w:szCs w:val="18"/>
          <w:lang w:val="ca-ES"/>
        </w:rPr>
        <w:t>”</w:t>
      </w:r>
      <w:r w:rsidRPr="006B6A35">
        <w:rPr>
          <w:rFonts w:ascii="Arial" w:hAnsi="Arial" w:cs="Arial"/>
          <w:sz w:val="18"/>
          <w:szCs w:val="18"/>
          <w:lang w:val="ca-ES"/>
        </w:rPr>
        <w:t>.</w:t>
      </w:r>
    </w:p>
    <w:bookmarkEnd w:id="0"/>
    <w:p w14:paraId="2FD5C383" w14:textId="77777777" w:rsidR="00F34B11" w:rsidRPr="006B6A35" w:rsidRDefault="00F34B11" w:rsidP="00CE4EFE">
      <w:pPr>
        <w:spacing w:after="0" w:line="360" w:lineRule="auto"/>
        <w:jc w:val="both"/>
        <w:rPr>
          <w:rFonts w:ascii="Arial" w:hAnsi="Arial" w:cs="Arial"/>
          <w:b/>
          <w:bCs/>
          <w:sz w:val="18"/>
          <w:szCs w:val="18"/>
          <w:lang w:val="ca-ES"/>
        </w:rPr>
      </w:pPr>
    </w:p>
    <w:p w14:paraId="36BA3DAD" w14:textId="47C13D52" w:rsidR="00F34B11" w:rsidRPr="006B6A35" w:rsidRDefault="00F34B11" w:rsidP="00CE4EFE">
      <w:pPr>
        <w:spacing w:after="0" w:line="360" w:lineRule="auto"/>
        <w:jc w:val="center"/>
        <w:rPr>
          <w:rFonts w:ascii="Arial" w:hAnsi="Arial" w:cs="Arial"/>
          <w:b/>
          <w:bCs/>
          <w:sz w:val="24"/>
          <w:szCs w:val="24"/>
          <w:lang w:val="ca-ES"/>
        </w:rPr>
      </w:pPr>
      <w:r w:rsidRPr="006B6A35">
        <w:rPr>
          <w:rFonts w:ascii="Arial" w:hAnsi="Arial" w:cs="Arial"/>
          <w:b/>
          <w:bCs/>
          <w:sz w:val="24"/>
          <w:szCs w:val="24"/>
          <w:lang w:val="ca-ES"/>
        </w:rPr>
        <w:t>NEGOCI JURÍDIC DE CON</w:t>
      </w:r>
      <w:r w:rsidR="008C10E5" w:rsidRPr="006B6A35">
        <w:rPr>
          <w:rFonts w:ascii="Arial" w:hAnsi="Arial" w:cs="Arial"/>
          <w:b/>
          <w:bCs/>
          <w:sz w:val="24"/>
          <w:szCs w:val="24"/>
          <w:lang w:val="ca-ES"/>
        </w:rPr>
        <w:t>S</w:t>
      </w:r>
      <w:r w:rsidRPr="006B6A35">
        <w:rPr>
          <w:rFonts w:ascii="Arial" w:hAnsi="Arial" w:cs="Arial"/>
          <w:b/>
          <w:bCs/>
          <w:sz w:val="24"/>
          <w:szCs w:val="24"/>
          <w:lang w:val="ca-ES"/>
        </w:rPr>
        <w:t>TI</w:t>
      </w:r>
      <w:r w:rsidR="00D26228" w:rsidRPr="006B6A35">
        <w:rPr>
          <w:rFonts w:ascii="Arial" w:hAnsi="Arial" w:cs="Arial"/>
          <w:b/>
          <w:bCs/>
          <w:sz w:val="24"/>
          <w:szCs w:val="24"/>
          <w:lang w:val="ca-ES"/>
        </w:rPr>
        <w:t>T</w:t>
      </w:r>
      <w:r w:rsidRPr="006B6A35">
        <w:rPr>
          <w:rFonts w:ascii="Arial" w:hAnsi="Arial" w:cs="Arial"/>
          <w:b/>
          <w:bCs/>
          <w:sz w:val="24"/>
          <w:szCs w:val="24"/>
          <w:lang w:val="ca-ES"/>
        </w:rPr>
        <w:t>UCIÓ D</w:t>
      </w:r>
      <w:r w:rsidR="00EC32A5" w:rsidRPr="006B6A35">
        <w:rPr>
          <w:rFonts w:ascii="Arial" w:hAnsi="Arial" w:cs="Arial"/>
          <w:b/>
          <w:bCs/>
          <w:sz w:val="24"/>
          <w:szCs w:val="24"/>
          <w:lang w:val="ca-ES"/>
        </w:rPr>
        <w:t>’</w:t>
      </w:r>
      <w:r w:rsidRPr="006B6A35">
        <w:rPr>
          <w:rFonts w:ascii="Arial" w:hAnsi="Arial" w:cs="Arial"/>
          <w:b/>
          <w:bCs/>
          <w:sz w:val="24"/>
          <w:szCs w:val="24"/>
          <w:lang w:val="ca-ES"/>
        </w:rPr>
        <w:t xml:space="preserve">UN DRET </w:t>
      </w:r>
      <w:r w:rsidR="003903FB" w:rsidRPr="006B6A35">
        <w:rPr>
          <w:rFonts w:ascii="Arial" w:hAnsi="Arial" w:cs="Arial"/>
          <w:b/>
          <w:bCs/>
          <w:sz w:val="24"/>
          <w:szCs w:val="24"/>
          <w:lang w:val="ca-ES"/>
        </w:rPr>
        <w:t>REAL D’USDEFRUIT</w:t>
      </w:r>
    </w:p>
    <w:p w14:paraId="21DCDB75" w14:textId="77777777" w:rsidR="00F34B11" w:rsidRPr="006B6A35" w:rsidRDefault="00F34B11" w:rsidP="00CE4EFE">
      <w:pPr>
        <w:spacing w:after="0" w:line="360" w:lineRule="auto"/>
        <w:jc w:val="both"/>
        <w:rPr>
          <w:rFonts w:ascii="Arial" w:hAnsi="Arial" w:cs="Arial"/>
          <w:i/>
          <w:iCs/>
          <w:sz w:val="24"/>
          <w:szCs w:val="24"/>
          <w:highlight w:val="yellow"/>
          <w:lang w:val="ca-ES"/>
        </w:rPr>
      </w:pPr>
    </w:p>
    <w:p w14:paraId="30DBE787" w14:textId="095C19A3" w:rsidR="00F34B11" w:rsidRPr="006B6A35" w:rsidRDefault="00F34B11" w:rsidP="00CE4EFE">
      <w:pPr>
        <w:spacing w:after="0" w:line="360" w:lineRule="auto"/>
        <w:jc w:val="both"/>
        <w:rPr>
          <w:rFonts w:ascii="Arial" w:hAnsi="Arial" w:cs="Arial"/>
          <w:color w:val="FF0000"/>
          <w:sz w:val="24"/>
          <w:szCs w:val="24"/>
          <w:lang w:val="ca-ES"/>
        </w:rPr>
      </w:pPr>
      <w:r w:rsidRPr="006B6A35">
        <w:rPr>
          <w:rFonts w:ascii="Arial" w:hAnsi="Arial" w:cs="Arial"/>
          <w:b/>
          <w:bCs/>
          <w:sz w:val="24"/>
          <w:szCs w:val="24"/>
          <w:lang w:val="ca-ES"/>
        </w:rPr>
        <w:t xml:space="preserve">COMPAREIXEN: </w:t>
      </w:r>
      <w:r w:rsidRPr="006B6A35">
        <w:rPr>
          <w:rFonts w:ascii="Arial" w:hAnsi="Arial" w:cs="Arial"/>
          <w:sz w:val="24"/>
          <w:szCs w:val="24"/>
          <w:lang w:val="ca-ES"/>
        </w:rPr>
        <w:t>(</w:t>
      </w:r>
      <w:r w:rsidR="00C950BE">
        <w:rPr>
          <w:rFonts w:ascii="Arial" w:hAnsi="Arial" w:cs="Arial"/>
          <w:i/>
          <w:iCs/>
          <w:sz w:val="24"/>
          <w:szCs w:val="24"/>
          <w:lang w:val="ca-ES"/>
        </w:rPr>
        <w:t>e</w:t>
      </w:r>
      <w:r w:rsidR="00645EA5" w:rsidRPr="006B6A35">
        <w:rPr>
          <w:rFonts w:ascii="Arial" w:hAnsi="Arial" w:cs="Arial"/>
          <w:i/>
          <w:iCs/>
          <w:sz w:val="24"/>
          <w:szCs w:val="24"/>
          <w:lang w:val="ca-ES"/>
        </w:rPr>
        <w:t>n ocasions,</w:t>
      </w:r>
      <w:r w:rsidR="00947321" w:rsidRPr="006B6A35">
        <w:rPr>
          <w:rFonts w:ascii="Arial" w:hAnsi="Arial" w:cs="Arial"/>
          <w:i/>
          <w:iCs/>
          <w:sz w:val="24"/>
          <w:szCs w:val="24"/>
          <w:lang w:val="ca-ES"/>
        </w:rPr>
        <w:t xml:space="preserve"> necessàriament,</w:t>
      </w:r>
      <w:r w:rsidR="00645EA5" w:rsidRPr="006B6A35">
        <w:rPr>
          <w:rFonts w:ascii="Arial" w:hAnsi="Arial" w:cs="Arial"/>
          <w:i/>
          <w:iCs/>
          <w:sz w:val="24"/>
          <w:szCs w:val="24"/>
          <w:lang w:val="ca-ES"/>
        </w:rPr>
        <w:t xml:space="preserve"> </w:t>
      </w:r>
      <w:r w:rsidR="00CD2F5B" w:rsidRPr="006B6A35">
        <w:rPr>
          <w:rFonts w:ascii="Arial" w:hAnsi="Arial" w:cs="Arial"/>
          <w:i/>
          <w:iCs/>
          <w:sz w:val="24"/>
          <w:szCs w:val="24"/>
          <w:lang w:val="ca-ES"/>
        </w:rPr>
        <w:t>d</w:t>
      </w:r>
      <w:r w:rsidRPr="006B6A35">
        <w:rPr>
          <w:rFonts w:ascii="Arial" w:hAnsi="Arial" w:cs="Arial"/>
          <w:i/>
          <w:iCs/>
          <w:sz w:val="24"/>
          <w:szCs w:val="24"/>
          <w:lang w:val="ca-ES"/>
        </w:rPr>
        <w:t>avant notari</w:t>
      </w:r>
      <w:r w:rsidR="00D26228" w:rsidRPr="006B6A35">
        <w:rPr>
          <w:rFonts w:ascii="Arial" w:hAnsi="Arial" w:cs="Arial"/>
          <w:sz w:val="24"/>
          <w:szCs w:val="24"/>
          <w:lang w:val="ca-ES"/>
        </w:rPr>
        <w:t>)</w:t>
      </w:r>
      <w:r w:rsidR="005C655C" w:rsidRPr="005A1609">
        <w:rPr>
          <w:rStyle w:val="Refdenotaalpie"/>
          <w:rFonts w:ascii="Arial" w:hAnsi="Arial" w:cs="Arial"/>
          <w:sz w:val="24"/>
          <w:szCs w:val="24"/>
          <w:lang w:val="ca-ES"/>
        </w:rPr>
        <w:footnoteReference w:id="1"/>
      </w:r>
    </w:p>
    <w:p w14:paraId="7F4DFF94" w14:textId="77777777" w:rsidR="00F34B11" w:rsidRPr="006B6A35" w:rsidRDefault="00F34B11" w:rsidP="00CE4EFE">
      <w:pPr>
        <w:spacing w:after="0" w:line="360" w:lineRule="auto"/>
        <w:jc w:val="both"/>
        <w:rPr>
          <w:rFonts w:ascii="Arial" w:hAnsi="Arial" w:cs="Arial"/>
          <w:b/>
          <w:bCs/>
          <w:sz w:val="24"/>
          <w:szCs w:val="24"/>
          <w:lang w:val="ca-ES"/>
        </w:rPr>
      </w:pPr>
    </w:p>
    <w:p w14:paraId="6E52D34A" w14:textId="40CBB7C0" w:rsidR="00F34B11" w:rsidRPr="006B6A35" w:rsidRDefault="00F34B11" w:rsidP="00CE4EFE">
      <w:pPr>
        <w:spacing w:after="0" w:line="360" w:lineRule="auto"/>
        <w:jc w:val="both"/>
        <w:rPr>
          <w:rFonts w:ascii="Arial" w:hAnsi="Arial" w:cs="Arial"/>
          <w:sz w:val="24"/>
          <w:szCs w:val="24"/>
          <w:lang w:val="ca-ES"/>
        </w:rPr>
      </w:pPr>
      <w:r w:rsidRPr="006B6A35">
        <w:rPr>
          <w:rFonts w:ascii="Arial" w:hAnsi="Arial" w:cs="Arial"/>
          <w:sz w:val="24"/>
          <w:szCs w:val="24"/>
          <w:lang w:val="ca-ES"/>
        </w:rPr>
        <w:t>D</w:t>
      </w:r>
      <w:r w:rsidR="00EC32A5" w:rsidRPr="006B6A35">
        <w:rPr>
          <w:rFonts w:ascii="Arial" w:hAnsi="Arial" w:cs="Arial"/>
          <w:sz w:val="24"/>
          <w:szCs w:val="24"/>
          <w:lang w:val="ca-ES"/>
        </w:rPr>
        <w:t>’</w:t>
      </w:r>
      <w:r w:rsidRPr="006B6A35">
        <w:rPr>
          <w:rFonts w:ascii="Arial" w:hAnsi="Arial" w:cs="Arial"/>
          <w:sz w:val="24"/>
          <w:szCs w:val="24"/>
          <w:lang w:val="ca-ES"/>
        </w:rPr>
        <w:t xml:space="preserve">una </w:t>
      </w:r>
      <w:r w:rsidR="003506CE" w:rsidRPr="006B6A35">
        <w:rPr>
          <w:rFonts w:ascii="Arial" w:hAnsi="Arial" w:cs="Arial"/>
          <w:sz w:val="24"/>
          <w:szCs w:val="24"/>
          <w:lang w:val="ca-ES"/>
        </w:rPr>
        <w:t>banda</w:t>
      </w:r>
      <w:r w:rsidRPr="006B6A35">
        <w:rPr>
          <w:rFonts w:ascii="Arial" w:hAnsi="Arial" w:cs="Arial"/>
          <w:sz w:val="24"/>
          <w:szCs w:val="24"/>
          <w:lang w:val="ca-ES"/>
        </w:rPr>
        <w:t>,</w:t>
      </w:r>
      <w:r w:rsidRPr="006B6A35">
        <w:rPr>
          <w:rFonts w:ascii="Arial" w:hAnsi="Arial" w:cs="Arial"/>
          <w:b/>
          <w:bCs/>
          <w:sz w:val="24"/>
          <w:szCs w:val="24"/>
          <w:lang w:val="ca-ES"/>
        </w:rPr>
        <w:t xml:space="preserve"> </w:t>
      </w:r>
      <w:r w:rsidRPr="006B6A35">
        <w:rPr>
          <w:rFonts w:ascii="Arial" w:hAnsi="Arial" w:cs="Arial"/>
          <w:sz w:val="24"/>
          <w:szCs w:val="24"/>
          <w:lang w:val="ca-ES"/>
        </w:rPr>
        <w:t xml:space="preserve">com a </w:t>
      </w:r>
      <w:r w:rsidR="00BE5FF9" w:rsidRPr="006B6A35">
        <w:rPr>
          <w:rFonts w:ascii="Arial" w:hAnsi="Arial" w:cs="Arial"/>
          <w:sz w:val="24"/>
          <w:szCs w:val="24"/>
          <w:lang w:val="ca-ES"/>
        </w:rPr>
        <w:t xml:space="preserve">part </w:t>
      </w:r>
      <w:r w:rsidR="000567EB" w:rsidRPr="006B6A35">
        <w:rPr>
          <w:rFonts w:ascii="Arial" w:hAnsi="Arial" w:cs="Arial"/>
          <w:sz w:val="24"/>
          <w:szCs w:val="24"/>
          <w:lang w:val="ca-ES"/>
        </w:rPr>
        <w:t>constituent</w:t>
      </w:r>
      <w:r w:rsidR="00F97C1A" w:rsidRPr="006B6A35">
        <w:rPr>
          <w:rFonts w:ascii="Arial" w:hAnsi="Arial" w:cs="Arial"/>
          <w:sz w:val="24"/>
          <w:szCs w:val="24"/>
          <w:lang w:val="ca-ES"/>
        </w:rPr>
        <w:t>,</w:t>
      </w:r>
      <w:r w:rsidR="00897F04" w:rsidRPr="006B6A35">
        <w:rPr>
          <w:rStyle w:val="Refdenotaalpie"/>
          <w:rFonts w:ascii="Arial" w:hAnsi="Arial" w:cs="Arial"/>
          <w:sz w:val="24"/>
          <w:szCs w:val="24"/>
          <w:lang w:val="ca-ES"/>
        </w:rPr>
        <w:footnoteReference w:id="2"/>
      </w:r>
      <w:r w:rsidRPr="006B6A35">
        <w:rPr>
          <w:rFonts w:ascii="Arial" w:hAnsi="Arial" w:cs="Arial"/>
          <w:sz w:val="24"/>
          <w:szCs w:val="24"/>
          <w:lang w:val="ca-ES"/>
        </w:rPr>
        <w:t xml:space="preserve"> </w:t>
      </w:r>
      <w:r w:rsidR="00EC32A5" w:rsidRPr="006B6A35">
        <w:rPr>
          <w:rFonts w:ascii="Arial" w:hAnsi="Arial" w:cs="Arial"/>
          <w:b/>
          <w:bCs/>
          <w:sz w:val="24"/>
          <w:szCs w:val="24"/>
          <w:lang w:val="ca-ES"/>
        </w:rPr>
        <w:t xml:space="preserve">el </w:t>
      </w:r>
      <w:r w:rsidR="00D26228" w:rsidRPr="006B6A35">
        <w:rPr>
          <w:rFonts w:ascii="Arial" w:hAnsi="Arial" w:cs="Arial"/>
          <w:b/>
          <w:bCs/>
          <w:sz w:val="24"/>
          <w:szCs w:val="24"/>
          <w:lang w:val="ca-ES"/>
        </w:rPr>
        <w:t xml:space="preserve">Sr./Sra. </w:t>
      </w:r>
      <w:r w:rsidRPr="006B6A35">
        <w:rPr>
          <w:rFonts w:ascii="Arial" w:hAnsi="Arial" w:cs="Arial"/>
          <w:b/>
          <w:bCs/>
          <w:sz w:val="24"/>
          <w:szCs w:val="24"/>
          <w:lang w:val="ca-ES"/>
        </w:rPr>
        <w:t>..................</w:t>
      </w:r>
      <w:r w:rsidRPr="006B6A35">
        <w:rPr>
          <w:rFonts w:ascii="Arial" w:hAnsi="Arial" w:cs="Arial"/>
          <w:sz w:val="24"/>
          <w:szCs w:val="24"/>
          <w:lang w:val="ca-ES"/>
        </w:rPr>
        <w:t>, amb el document nacional d</w:t>
      </w:r>
      <w:r w:rsidR="00EC32A5" w:rsidRPr="006B6A35">
        <w:rPr>
          <w:rFonts w:ascii="Arial" w:hAnsi="Arial" w:cs="Arial"/>
          <w:sz w:val="24"/>
          <w:szCs w:val="24"/>
          <w:lang w:val="ca-ES"/>
        </w:rPr>
        <w:t>’</w:t>
      </w:r>
      <w:r w:rsidRPr="006B6A35">
        <w:rPr>
          <w:rFonts w:ascii="Arial" w:hAnsi="Arial" w:cs="Arial"/>
          <w:sz w:val="24"/>
          <w:szCs w:val="24"/>
          <w:lang w:val="ca-ES"/>
        </w:rPr>
        <w:t xml:space="preserve">identitat </w:t>
      </w:r>
      <w:r w:rsidR="00D26228" w:rsidRPr="006B6A35">
        <w:rPr>
          <w:rFonts w:ascii="Arial" w:hAnsi="Arial" w:cs="Arial"/>
          <w:sz w:val="24"/>
          <w:szCs w:val="24"/>
          <w:lang w:val="ca-ES"/>
        </w:rPr>
        <w:t>(</w:t>
      </w:r>
      <w:r w:rsidR="00D26228" w:rsidRPr="006B6A35">
        <w:rPr>
          <w:rFonts w:ascii="Arial" w:hAnsi="Arial" w:cs="Arial"/>
          <w:i/>
          <w:sz w:val="24"/>
          <w:szCs w:val="24"/>
          <w:lang w:val="ca-ES"/>
        </w:rPr>
        <w:t>o l</w:t>
      </w:r>
      <w:r w:rsidR="00EC32A5" w:rsidRPr="006B6A35">
        <w:rPr>
          <w:rFonts w:ascii="Arial" w:hAnsi="Arial" w:cs="Arial"/>
          <w:i/>
          <w:sz w:val="24"/>
          <w:szCs w:val="24"/>
          <w:lang w:val="ca-ES"/>
        </w:rPr>
        <w:t>’</w:t>
      </w:r>
      <w:r w:rsidR="00D26228" w:rsidRPr="006B6A35">
        <w:rPr>
          <w:rFonts w:ascii="Arial" w:hAnsi="Arial" w:cs="Arial"/>
          <w:i/>
          <w:sz w:val="24"/>
          <w:szCs w:val="24"/>
          <w:lang w:val="ca-ES"/>
        </w:rPr>
        <w:t>equivalent en cas que tingui nacionalitat diferent de l</w:t>
      </w:r>
      <w:r w:rsidR="00EC32A5" w:rsidRPr="006B6A35">
        <w:rPr>
          <w:rFonts w:ascii="Arial" w:hAnsi="Arial" w:cs="Arial"/>
          <w:i/>
          <w:sz w:val="24"/>
          <w:szCs w:val="24"/>
          <w:lang w:val="ca-ES"/>
        </w:rPr>
        <w:t>’</w:t>
      </w:r>
      <w:r w:rsidR="00D26228" w:rsidRPr="006B6A35">
        <w:rPr>
          <w:rFonts w:ascii="Arial" w:hAnsi="Arial" w:cs="Arial"/>
          <w:i/>
          <w:sz w:val="24"/>
          <w:szCs w:val="24"/>
          <w:lang w:val="ca-ES"/>
        </w:rPr>
        <w:t>espanyola</w:t>
      </w:r>
      <w:r w:rsidR="00D26228" w:rsidRPr="006B6A35">
        <w:rPr>
          <w:rFonts w:ascii="Arial" w:hAnsi="Arial" w:cs="Arial"/>
          <w:sz w:val="24"/>
          <w:szCs w:val="24"/>
          <w:lang w:val="ca-ES"/>
        </w:rPr>
        <w:t xml:space="preserve">) </w:t>
      </w:r>
      <w:r w:rsidRPr="006B6A35">
        <w:rPr>
          <w:rFonts w:ascii="Arial" w:hAnsi="Arial" w:cs="Arial"/>
          <w:sz w:val="24"/>
          <w:szCs w:val="24"/>
          <w:lang w:val="ca-ES"/>
        </w:rPr>
        <w:t>núm. ..................</w:t>
      </w:r>
      <w:r w:rsidR="00CD2F5B" w:rsidRPr="006B6A35">
        <w:rPr>
          <w:rFonts w:ascii="Arial" w:hAnsi="Arial" w:cs="Arial"/>
          <w:sz w:val="24"/>
          <w:szCs w:val="24"/>
          <w:lang w:val="ca-ES"/>
        </w:rPr>
        <w:t xml:space="preserve"> i</w:t>
      </w:r>
      <w:r w:rsidRPr="006B6A35">
        <w:rPr>
          <w:rFonts w:ascii="Arial" w:hAnsi="Arial" w:cs="Arial"/>
          <w:sz w:val="24"/>
          <w:szCs w:val="24"/>
          <w:lang w:val="ca-ES"/>
        </w:rPr>
        <w:t xml:space="preserve"> </w:t>
      </w:r>
      <w:r w:rsidR="00CD2F5B" w:rsidRPr="006B6A35">
        <w:rPr>
          <w:rFonts w:ascii="Arial" w:hAnsi="Arial" w:cs="Arial"/>
          <w:sz w:val="24"/>
          <w:szCs w:val="24"/>
          <w:lang w:val="ca-ES"/>
        </w:rPr>
        <w:t xml:space="preserve">amb domicili </w:t>
      </w:r>
      <w:r w:rsidRPr="006B6A35">
        <w:rPr>
          <w:rFonts w:ascii="Arial" w:hAnsi="Arial" w:cs="Arial"/>
          <w:sz w:val="24"/>
          <w:szCs w:val="24"/>
          <w:lang w:val="ca-ES"/>
        </w:rPr>
        <w:t>a ..................</w:t>
      </w:r>
      <w:r w:rsidR="00F97C1A" w:rsidRPr="006B6A35">
        <w:rPr>
          <w:rFonts w:ascii="Arial" w:hAnsi="Arial" w:cs="Arial"/>
          <w:sz w:val="24"/>
          <w:szCs w:val="24"/>
          <w:lang w:val="ca-ES"/>
        </w:rPr>
        <w:t>.</w:t>
      </w:r>
      <w:r w:rsidR="003506CE" w:rsidRPr="006B6A35">
        <w:rPr>
          <w:rFonts w:ascii="Arial" w:hAnsi="Arial" w:cs="Arial"/>
          <w:sz w:val="24"/>
          <w:szCs w:val="24"/>
          <w:lang w:val="ca-ES"/>
        </w:rPr>
        <w:t xml:space="preserve"> .</w:t>
      </w:r>
    </w:p>
    <w:p w14:paraId="0C2BE268" w14:textId="77777777" w:rsidR="004A15F1" w:rsidRPr="006B6A35" w:rsidRDefault="004A15F1" w:rsidP="00CE4EFE">
      <w:pPr>
        <w:spacing w:after="0" w:line="360" w:lineRule="auto"/>
        <w:jc w:val="both"/>
        <w:rPr>
          <w:rFonts w:ascii="Arial" w:hAnsi="Arial" w:cs="Arial"/>
          <w:sz w:val="24"/>
          <w:szCs w:val="24"/>
          <w:lang w:val="ca-ES"/>
        </w:rPr>
      </w:pPr>
    </w:p>
    <w:p w14:paraId="7A80A7C1" w14:textId="5A55D7E8" w:rsidR="00F34B11" w:rsidRPr="006B6A35" w:rsidRDefault="00F34B11" w:rsidP="00CE4EFE">
      <w:pPr>
        <w:spacing w:after="0" w:line="360" w:lineRule="auto"/>
        <w:jc w:val="both"/>
        <w:rPr>
          <w:rFonts w:ascii="Arial" w:hAnsi="Arial" w:cs="Arial"/>
          <w:sz w:val="24"/>
          <w:szCs w:val="24"/>
          <w:lang w:val="ca-ES"/>
        </w:rPr>
      </w:pPr>
      <w:r w:rsidRPr="006B6A35">
        <w:rPr>
          <w:rFonts w:ascii="Arial" w:hAnsi="Arial" w:cs="Arial"/>
          <w:sz w:val="24"/>
          <w:szCs w:val="24"/>
          <w:lang w:val="ca-ES"/>
        </w:rPr>
        <w:t xml:space="preserve">Intervé en nom </w:t>
      </w:r>
      <w:r w:rsidR="003506CE" w:rsidRPr="006B6A35">
        <w:rPr>
          <w:rFonts w:ascii="Arial" w:hAnsi="Arial" w:cs="Arial"/>
          <w:sz w:val="24"/>
          <w:szCs w:val="24"/>
          <w:lang w:val="ca-ES"/>
        </w:rPr>
        <w:t xml:space="preserve">i dret </w:t>
      </w:r>
      <w:r w:rsidRPr="006B6A35">
        <w:rPr>
          <w:rFonts w:ascii="Arial" w:hAnsi="Arial" w:cs="Arial"/>
          <w:sz w:val="24"/>
          <w:szCs w:val="24"/>
          <w:lang w:val="ca-ES"/>
        </w:rPr>
        <w:t>propi</w:t>
      </w:r>
      <w:r w:rsidR="003506CE" w:rsidRPr="006B6A35">
        <w:rPr>
          <w:rFonts w:ascii="Arial" w:hAnsi="Arial" w:cs="Arial"/>
          <w:sz w:val="24"/>
          <w:szCs w:val="24"/>
          <w:lang w:val="ca-ES"/>
        </w:rPr>
        <w:t>s.</w:t>
      </w:r>
      <w:r w:rsidR="005C655C" w:rsidRPr="006B6A35">
        <w:rPr>
          <w:rStyle w:val="Refdenotaalpie"/>
          <w:rFonts w:ascii="Arial" w:hAnsi="Arial" w:cs="Arial"/>
          <w:sz w:val="24"/>
          <w:szCs w:val="24"/>
          <w:lang w:val="ca-ES"/>
        </w:rPr>
        <w:footnoteReference w:id="3"/>
      </w:r>
    </w:p>
    <w:p w14:paraId="34B08A47" w14:textId="77777777" w:rsidR="00F34B11" w:rsidRPr="006B6A35" w:rsidRDefault="00F34B11" w:rsidP="00CE4EFE">
      <w:pPr>
        <w:spacing w:after="0" w:line="360" w:lineRule="auto"/>
        <w:jc w:val="both"/>
        <w:rPr>
          <w:rFonts w:ascii="Arial" w:hAnsi="Arial" w:cs="Arial"/>
          <w:b/>
          <w:bCs/>
          <w:sz w:val="24"/>
          <w:szCs w:val="24"/>
          <w:lang w:val="ca-ES"/>
        </w:rPr>
      </w:pPr>
    </w:p>
    <w:p w14:paraId="2A799EE4" w14:textId="57EC8A24" w:rsidR="00203C56" w:rsidRPr="006B6A35" w:rsidRDefault="00F34B11" w:rsidP="00CE4EFE">
      <w:pPr>
        <w:spacing w:after="0" w:line="360" w:lineRule="auto"/>
        <w:jc w:val="both"/>
        <w:rPr>
          <w:rFonts w:ascii="Arial" w:hAnsi="Arial" w:cs="Arial"/>
          <w:sz w:val="24"/>
          <w:szCs w:val="24"/>
          <w:lang w:val="ca-ES"/>
        </w:rPr>
      </w:pPr>
      <w:r w:rsidRPr="006B6A35">
        <w:rPr>
          <w:rFonts w:ascii="Arial" w:hAnsi="Arial" w:cs="Arial"/>
          <w:sz w:val="24"/>
          <w:szCs w:val="24"/>
          <w:lang w:val="ca-ES"/>
        </w:rPr>
        <w:t>D</w:t>
      </w:r>
      <w:r w:rsidR="00FE255D" w:rsidRPr="006B6A35">
        <w:rPr>
          <w:rFonts w:ascii="Arial" w:hAnsi="Arial" w:cs="Arial"/>
          <w:sz w:val="24"/>
          <w:szCs w:val="24"/>
          <w:lang w:val="ca-ES"/>
        </w:rPr>
        <w:t>e l</w:t>
      </w:r>
      <w:r w:rsidR="00EC32A5" w:rsidRPr="006B6A35">
        <w:rPr>
          <w:rFonts w:ascii="Arial" w:hAnsi="Arial" w:cs="Arial"/>
          <w:sz w:val="24"/>
          <w:szCs w:val="24"/>
          <w:lang w:val="ca-ES"/>
        </w:rPr>
        <w:t>’</w:t>
      </w:r>
      <w:r w:rsidRPr="006B6A35">
        <w:rPr>
          <w:rFonts w:ascii="Arial" w:hAnsi="Arial" w:cs="Arial"/>
          <w:sz w:val="24"/>
          <w:szCs w:val="24"/>
          <w:lang w:val="ca-ES"/>
        </w:rPr>
        <w:t xml:space="preserve">altra, com a </w:t>
      </w:r>
      <w:r w:rsidR="00FE255D" w:rsidRPr="006B6A35">
        <w:rPr>
          <w:rFonts w:ascii="Arial" w:hAnsi="Arial" w:cs="Arial"/>
          <w:sz w:val="24"/>
          <w:szCs w:val="24"/>
          <w:lang w:val="ca-ES"/>
        </w:rPr>
        <w:t>part</w:t>
      </w:r>
      <w:r w:rsidR="00CD2F5B" w:rsidRPr="006B6A35">
        <w:rPr>
          <w:rFonts w:ascii="Arial" w:hAnsi="Arial" w:cs="Arial"/>
          <w:sz w:val="24"/>
          <w:szCs w:val="24"/>
          <w:lang w:val="ca-ES"/>
        </w:rPr>
        <w:t xml:space="preserve"> usufructu</w:t>
      </w:r>
      <w:r w:rsidR="007B2E28" w:rsidRPr="006B6A35">
        <w:rPr>
          <w:rFonts w:ascii="Arial" w:hAnsi="Arial" w:cs="Arial"/>
          <w:sz w:val="24"/>
          <w:szCs w:val="24"/>
          <w:lang w:val="ca-ES"/>
        </w:rPr>
        <w:t>à</w:t>
      </w:r>
      <w:r w:rsidR="00CD2F5B" w:rsidRPr="006B6A35">
        <w:rPr>
          <w:rFonts w:ascii="Arial" w:hAnsi="Arial" w:cs="Arial"/>
          <w:sz w:val="24"/>
          <w:szCs w:val="24"/>
          <w:lang w:val="ca-ES"/>
        </w:rPr>
        <w:t>ria</w:t>
      </w:r>
      <w:r w:rsidRPr="006B6A35">
        <w:rPr>
          <w:rFonts w:ascii="Arial" w:hAnsi="Arial" w:cs="Arial"/>
          <w:sz w:val="24"/>
          <w:szCs w:val="24"/>
          <w:lang w:val="ca-ES"/>
        </w:rPr>
        <w:t xml:space="preserve">, </w:t>
      </w:r>
      <w:r w:rsidR="00EC32A5" w:rsidRPr="006B6A35">
        <w:rPr>
          <w:rFonts w:ascii="Arial" w:hAnsi="Arial" w:cs="Arial"/>
          <w:b/>
          <w:bCs/>
          <w:sz w:val="24"/>
          <w:szCs w:val="24"/>
          <w:lang w:val="ca-ES"/>
        </w:rPr>
        <w:t xml:space="preserve">el </w:t>
      </w:r>
      <w:r w:rsidR="00FE255D" w:rsidRPr="006B6A35">
        <w:rPr>
          <w:rFonts w:ascii="Arial" w:hAnsi="Arial" w:cs="Arial"/>
          <w:b/>
          <w:bCs/>
          <w:sz w:val="24"/>
          <w:szCs w:val="24"/>
          <w:lang w:val="ca-ES"/>
        </w:rPr>
        <w:t xml:space="preserve">Sr./Sra. </w:t>
      </w:r>
      <w:r w:rsidRPr="006B6A35">
        <w:rPr>
          <w:rFonts w:ascii="Arial" w:hAnsi="Arial" w:cs="Arial"/>
          <w:b/>
          <w:bCs/>
          <w:sz w:val="24"/>
          <w:szCs w:val="24"/>
          <w:lang w:val="ca-ES"/>
        </w:rPr>
        <w:t>..................</w:t>
      </w:r>
      <w:r w:rsidRPr="006B6A35">
        <w:rPr>
          <w:rFonts w:ascii="Arial" w:hAnsi="Arial" w:cs="Arial"/>
          <w:sz w:val="24"/>
          <w:szCs w:val="24"/>
          <w:lang w:val="ca-ES"/>
        </w:rPr>
        <w:t>, amb el document nacional d</w:t>
      </w:r>
      <w:r w:rsidR="00EC32A5" w:rsidRPr="006B6A35">
        <w:rPr>
          <w:rFonts w:ascii="Arial" w:hAnsi="Arial" w:cs="Arial"/>
          <w:sz w:val="24"/>
          <w:szCs w:val="24"/>
          <w:lang w:val="ca-ES"/>
        </w:rPr>
        <w:t>’</w:t>
      </w:r>
      <w:r w:rsidRPr="006B6A35">
        <w:rPr>
          <w:rFonts w:ascii="Arial" w:hAnsi="Arial" w:cs="Arial"/>
          <w:sz w:val="24"/>
          <w:szCs w:val="24"/>
          <w:lang w:val="ca-ES"/>
        </w:rPr>
        <w:t xml:space="preserve">identitat </w:t>
      </w:r>
      <w:r w:rsidR="00FE255D" w:rsidRPr="006B6A35">
        <w:rPr>
          <w:rFonts w:ascii="Arial" w:hAnsi="Arial" w:cs="Arial"/>
          <w:sz w:val="24"/>
          <w:szCs w:val="24"/>
          <w:lang w:val="ca-ES"/>
        </w:rPr>
        <w:t>(</w:t>
      </w:r>
      <w:r w:rsidR="00FE255D" w:rsidRPr="006B6A35">
        <w:rPr>
          <w:rFonts w:ascii="Arial" w:hAnsi="Arial" w:cs="Arial"/>
          <w:i/>
          <w:sz w:val="24"/>
          <w:szCs w:val="24"/>
          <w:lang w:val="ca-ES"/>
        </w:rPr>
        <w:t>o l</w:t>
      </w:r>
      <w:r w:rsidR="00EC32A5" w:rsidRPr="006B6A35">
        <w:rPr>
          <w:rFonts w:ascii="Arial" w:hAnsi="Arial" w:cs="Arial"/>
          <w:i/>
          <w:sz w:val="24"/>
          <w:szCs w:val="24"/>
          <w:lang w:val="ca-ES"/>
        </w:rPr>
        <w:t>’</w:t>
      </w:r>
      <w:r w:rsidR="00FE255D" w:rsidRPr="006B6A35">
        <w:rPr>
          <w:rFonts w:ascii="Arial" w:hAnsi="Arial" w:cs="Arial"/>
          <w:i/>
          <w:sz w:val="24"/>
          <w:szCs w:val="24"/>
          <w:lang w:val="ca-ES"/>
        </w:rPr>
        <w:t>equivalent en cas que tingui nacionalitat diferent de l</w:t>
      </w:r>
      <w:r w:rsidR="00EC32A5" w:rsidRPr="006B6A35">
        <w:rPr>
          <w:rFonts w:ascii="Arial" w:hAnsi="Arial" w:cs="Arial"/>
          <w:i/>
          <w:sz w:val="24"/>
          <w:szCs w:val="24"/>
          <w:lang w:val="ca-ES"/>
        </w:rPr>
        <w:t>’</w:t>
      </w:r>
      <w:r w:rsidR="00FE255D" w:rsidRPr="006B6A35">
        <w:rPr>
          <w:rFonts w:ascii="Arial" w:hAnsi="Arial" w:cs="Arial"/>
          <w:i/>
          <w:sz w:val="24"/>
          <w:szCs w:val="24"/>
          <w:lang w:val="ca-ES"/>
        </w:rPr>
        <w:t>espanyola</w:t>
      </w:r>
      <w:r w:rsidR="00FE255D" w:rsidRPr="006B6A35">
        <w:rPr>
          <w:rFonts w:ascii="Arial" w:hAnsi="Arial" w:cs="Arial"/>
          <w:sz w:val="24"/>
          <w:szCs w:val="24"/>
          <w:lang w:val="ca-ES"/>
        </w:rPr>
        <w:t xml:space="preserve">) </w:t>
      </w:r>
      <w:r w:rsidRPr="006B6A35">
        <w:rPr>
          <w:rFonts w:ascii="Arial" w:hAnsi="Arial" w:cs="Arial"/>
          <w:sz w:val="24"/>
          <w:szCs w:val="24"/>
          <w:lang w:val="ca-ES"/>
        </w:rPr>
        <w:t>núm. ..................</w:t>
      </w:r>
      <w:r w:rsidR="00EC32A5" w:rsidRPr="006B6A35">
        <w:rPr>
          <w:rFonts w:ascii="Arial" w:hAnsi="Arial" w:cs="Arial"/>
          <w:sz w:val="24"/>
          <w:szCs w:val="24"/>
          <w:lang w:val="ca-ES"/>
        </w:rPr>
        <w:t xml:space="preserve"> i</w:t>
      </w:r>
      <w:r w:rsidRPr="006B6A35">
        <w:rPr>
          <w:rFonts w:ascii="Arial" w:hAnsi="Arial" w:cs="Arial"/>
          <w:sz w:val="24"/>
          <w:szCs w:val="24"/>
          <w:lang w:val="ca-ES"/>
        </w:rPr>
        <w:t xml:space="preserve"> </w:t>
      </w:r>
      <w:r w:rsidR="00203C56" w:rsidRPr="006B6A35">
        <w:rPr>
          <w:rFonts w:ascii="Arial" w:hAnsi="Arial" w:cs="Arial"/>
          <w:sz w:val="24"/>
          <w:szCs w:val="24"/>
          <w:lang w:val="ca-ES"/>
        </w:rPr>
        <w:t>amb domicili a</w:t>
      </w:r>
      <w:r w:rsidRPr="006B6A35">
        <w:rPr>
          <w:rFonts w:ascii="Arial" w:hAnsi="Arial" w:cs="Arial"/>
          <w:sz w:val="24"/>
          <w:szCs w:val="24"/>
          <w:lang w:val="ca-ES"/>
        </w:rPr>
        <w:t xml:space="preserve"> ............... .</w:t>
      </w:r>
    </w:p>
    <w:p w14:paraId="38917B44" w14:textId="77777777" w:rsidR="00CD2F5B" w:rsidRPr="006B6A35" w:rsidRDefault="00CD2F5B" w:rsidP="00CE4EFE">
      <w:pPr>
        <w:spacing w:after="0" w:line="360" w:lineRule="auto"/>
        <w:jc w:val="both"/>
        <w:rPr>
          <w:rFonts w:ascii="Arial" w:hAnsi="Arial" w:cs="Arial"/>
          <w:sz w:val="24"/>
          <w:szCs w:val="24"/>
          <w:lang w:val="ca-ES"/>
        </w:rPr>
      </w:pPr>
    </w:p>
    <w:p w14:paraId="2AEC1110" w14:textId="4325741E" w:rsidR="005F35A0" w:rsidRPr="006B6A35" w:rsidRDefault="00F34B11" w:rsidP="00CE4EFE">
      <w:pPr>
        <w:spacing w:after="0" w:line="360" w:lineRule="auto"/>
        <w:jc w:val="both"/>
        <w:rPr>
          <w:rStyle w:val="Ninguno"/>
          <w:rFonts w:ascii="Arial" w:hAnsi="Arial" w:cs="Arial"/>
          <w:sz w:val="24"/>
          <w:szCs w:val="24"/>
          <w:lang w:val="ca-ES"/>
        </w:rPr>
      </w:pPr>
      <w:r w:rsidRPr="006B6A35">
        <w:rPr>
          <w:rFonts w:ascii="Arial" w:hAnsi="Arial" w:cs="Arial"/>
          <w:sz w:val="24"/>
          <w:szCs w:val="24"/>
          <w:lang w:val="ca-ES"/>
        </w:rPr>
        <w:t>Interv</w:t>
      </w:r>
      <w:r w:rsidR="00FE255D" w:rsidRPr="006B6A35">
        <w:rPr>
          <w:rFonts w:ascii="Arial" w:hAnsi="Arial" w:cs="Arial"/>
          <w:sz w:val="24"/>
          <w:szCs w:val="24"/>
          <w:lang w:val="ca-ES"/>
        </w:rPr>
        <w:t>é</w:t>
      </w:r>
      <w:r w:rsidRPr="006B6A35">
        <w:rPr>
          <w:rFonts w:ascii="Arial" w:hAnsi="Arial" w:cs="Arial"/>
          <w:sz w:val="24"/>
          <w:szCs w:val="24"/>
          <w:lang w:val="ca-ES"/>
        </w:rPr>
        <w:t xml:space="preserve"> en nom propi</w:t>
      </w:r>
      <w:r w:rsidR="007B2E28" w:rsidRPr="006B6A35">
        <w:rPr>
          <w:rFonts w:ascii="Arial" w:hAnsi="Arial" w:cs="Arial"/>
          <w:sz w:val="24"/>
          <w:szCs w:val="24"/>
          <w:lang w:val="ca-ES"/>
        </w:rPr>
        <w:t xml:space="preserve"> i dret propis.</w:t>
      </w:r>
      <w:r w:rsidR="00203C56" w:rsidRPr="006B6A35">
        <w:rPr>
          <w:rStyle w:val="Refdenotaalpie"/>
          <w:rFonts w:ascii="Arial" w:hAnsi="Arial" w:cs="Arial"/>
          <w:sz w:val="24"/>
          <w:szCs w:val="24"/>
          <w:lang w:val="ca-ES"/>
        </w:rPr>
        <w:footnoteReference w:id="4"/>
      </w:r>
    </w:p>
    <w:p w14:paraId="255FA97C" w14:textId="77777777" w:rsidR="001D2343" w:rsidRPr="006B6A35" w:rsidRDefault="001D2343" w:rsidP="00CE4EFE">
      <w:pPr>
        <w:spacing w:after="0" w:line="360" w:lineRule="auto"/>
        <w:jc w:val="both"/>
        <w:rPr>
          <w:rFonts w:ascii="Arial" w:hAnsi="Arial" w:cs="Arial"/>
          <w:sz w:val="24"/>
          <w:szCs w:val="24"/>
          <w:lang w:val="ca-ES"/>
        </w:rPr>
      </w:pPr>
    </w:p>
    <w:p w14:paraId="5DFB5CD3" w14:textId="77777777" w:rsidR="00F34B11" w:rsidRPr="006B6A35" w:rsidRDefault="00F34B11" w:rsidP="00CE4EFE">
      <w:pPr>
        <w:spacing w:after="0" w:line="360" w:lineRule="auto"/>
        <w:jc w:val="both"/>
        <w:rPr>
          <w:rFonts w:ascii="Arial" w:hAnsi="Arial" w:cs="Arial"/>
          <w:b/>
          <w:sz w:val="24"/>
          <w:szCs w:val="24"/>
          <w:lang w:val="ca-ES"/>
        </w:rPr>
      </w:pPr>
      <w:r w:rsidRPr="006B6A35">
        <w:rPr>
          <w:rFonts w:ascii="Arial" w:hAnsi="Arial" w:cs="Arial"/>
          <w:b/>
          <w:sz w:val="24"/>
          <w:szCs w:val="24"/>
          <w:lang w:val="ca-ES"/>
        </w:rPr>
        <w:t>MANIFESTEN:</w:t>
      </w:r>
    </w:p>
    <w:p w14:paraId="13C07CF3" w14:textId="155DD98A" w:rsidR="00B64C70" w:rsidRDefault="00F34B11" w:rsidP="00CE4EFE">
      <w:pPr>
        <w:spacing w:after="0" w:line="360" w:lineRule="auto"/>
        <w:jc w:val="both"/>
        <w:rPr>
          <w:rFonts w:ascii="Arial" w:hAnsi="Arial" w:cs="Arial"/>
          <w:b/>
          <w:sz w:val="24"/>
          <w:szCs w:val="24"/>
          <w:lang w:val="ca-ES"/>
        </w:rPr>
      </w:pPr>
      <w:r w:rsidRPr="006B6A35">
        <w:rPr>
          <w:rFonts w:ascii="Arial" w:hAnsi="Arial" w:cs="Arial"/>
          <w:b/>
          <w:sz w:val="24"/>
          <w:szCs w:val="24"/>
          <w:lang w:val="ca-ES"/>
        </w:rPr>
        <w:t>Primer:</w:t>
      </w:r>
    </w:p>
    <w:p w14:paraId="6342A1F9" w14:textId="789F7F2E" w:rsidR="00B64C70" w:rsidRPr="007B409F" w:rsidRDefault="00B64C70" w:rsidP="007B409F">
      <w:pPr>
        <w:pStyle w:val="Prrafodelista"/>
        <w:numPr>
          <w:ilvl w:val="0"/>
          <w:numId w:val="40"/>
        </w:numPr>
        <w:spacing w:after="0" w:line="360" w:lineRule="auto"/>
        <w:jc w:val="both"/>
        <w:rPr>
          <w:rFonts w:ascii="Arial" w:hAnsi="Arial" w:cs="Arial"/>
          <w:bCs/>
          <w:sz w:val="24"/>
          <w:szCs w:val="24"/>
          <w:lang w:val="ca-ES"/>
        </w:rPr>
      </w:pPr>
      <w:r w:rsidRPr="007B409F">
        <w:rPr>
          <w:rFonts w:ascii="Arial" w:hAnsi="Arial" w:cs="Arial"/>
          <w:bCs/>
          <w:sz w:val="24"/>
          <w:szCs w:val="24"/>
          <w:lang w:val="ca-ES"/>
        </w:rPr>
        <w:t>Que la part constituent és propietària de la finca</w:t>
      </w:r>
      <w:r w:rsidR="0043425B">
        <w:rPr>
          <w:rStyle w:val="Refdenotaalpie"/>
          <w:rFonts w:ascii="Arial" w:hAnsi="Arial" w:cs="Arial"/>
          <w:bCs/>
          <w:sz w:val="24"/>
          <w:szCs w:val="24"/>
          <w:lang w:val="ca-ES"/>
        </w:rPr>
        <w:footnoteReference w:id="5"/>
      </w:r>
      <w:r w:rsidRPr="007B409F">
        <w:rPr>
          <w:rFonts w:ascii="Arial" w:hAnsi="Arial" w:cs="Arial"/>
          <w:bCs/>
          <w:sz w:val="24"/>
          <w:szCs w:val="24"/>
          <w:lang w:val="ca-ES"/>
        </w:rPr>
        <w:t xml:space="preserve"> següent: .................. . (</w:t>
      </w:r>
      <w:r w:rsidRPr="007B409F">
        <w:rPr>
          <w:rFonts w:ascii="Arial" w:hAnsi="Arial" w:cs="Arial"/>
          <w:bCs/>
          <w:i/>
          <w:iCs/>
          <w:sz w:val="24"/>
          <w:szCs w:val="24"/>
          <w:lang w:val="ca-ES"/>
        </w:rPr>
        <w:t>Descriviu-ne la localització física</w:t>
      </w:r>
      <w:r w:rsidRPr="007B409F">
        <w:rPr>
          <w:rFonts w:ascii="Arial" w:hAnsi="Arial" w:cs="Arial"/>
          <w:bCs/>
          <w:sz w:val="24"/>
          <w:szCs w:val="24"/>
          <w:lang w:val="ca-ES"/>
        </w:rPr>
        <w:t>.)</w:t>
      </w:r>
    </w:p>
    <w:p w14:paraId="0E4CAC18" w14:textId="2E1499BA" w:rsidR="00B64C70" w:rsidRPr="007B409F" w:rsidRDefault="00B64C70" w:rsidP="007B409F">
      <w:pPr>
        <w:pStyle w:val="Prrafodelista"/>
        <w:numPr>
          <w:ilvl w:val="0"/>
          <w:numId w:val="40"/>
        </w:numPr>
        <w:spacing w:after="0" w:line="360" w:lineRule="auto"/>
        <w:jc w:val="both"/>
        <w:rPr>
          <w:rFonts w:ascii="Arial" w:hAnsi="Arial" w:cs="Arial"/>
          <w:bCs/>
          <w:sz w:val="24"/>
          <w:szCs w:val="24"/>
          <w:lang w:val="ca-ES"/>
        </w:rPr>
      </w:pPr>
      <w:r w:rsidRPr="007B409F">
        <w:rPr>
          <w:rFonts w:ascii="Arial" w:hAnsi="Arial" w:cs="Arial"/>
          <w:bCs/>
          <w:sz w:val="24"/>
          <w:szCs w:val="24"/>
          <w:lang w:val="ca-ES"/>
        </w:rPr>
        <w:t>Que la finca està lliure d’ocupants, arrendataris o usufructuaris, i de qualsevol altre posseïdor legítim</w:t>
      </w:r>
      <w:r w:rsidR="00424068">
        <w:rPr>
          <w:rFonts w:ascii="Arial" w:hAnsi="Arial" w:cs="Arial"/>
          <w:bCs/>
          <w:sz w:val="24"/>
          <w:szCs w:val="24"/>
          <w:lang w:val="ca-ES"/>
        </w:rPr>
        <w:t xml:space="preserve">: </w:t>
      </w:r>
      <w:r w:rsidR="00424068" w:rsidRPr="00EC6BAC">
        <w:rPr>
          <w:rFonts w:ascii="Arial" w:hAnsi="Arial" w:cs="Arial"/>
          <w:bCs/>
          <w:sz w:val="24"/>
          <w:szCs w:val="24"/>
          <w:lang w:val="ca-ES"/>
        </w:rPr>
        <w:t>..................</w:t>
      </w:r>
      <w:r w:rsidR="00424068">
        <w:rPr>
          <w:rFonts w:ascii="Arial" w:hAnsi="Arial" w:cs="Arial"/>
          <w:bCs/>
          <w:sz w:val="24"/>
          <w:szCs w:val="24"/>
          <w:lang w:val="ca-ES"/>
        </w:rPr>
        <w:t xml:space="preserve"> .</w:t>
      </w:r>
    </w:p>
    <w:p w14:paraId="1B26ED28" w14:textId="77777777" w:rsidR="00424068" w:rsidRDefault="00B64C70" w:rsidP="00424068">
      <w:pPr>
        <w:pStyle w:val="Prrafodelista"/>
        <w:spacing w:after="0" w:line="360" w:lineRule="auto"/>
        <w:jc w:val="both"/>
        <w:rPr>
          <w:rFonts w:ascii="Arial" w:hAnsi="Arial" w:cs="Arial"/>
          <w:bCs/>
          <w:sz w:val="24"/>
          <w:szCs w:val="24"/>
          <w:lang w:val="ca-ES"/>
        </w:rPr>
      </w:pPr>
      <w:r w:rsidRPr="007B409F">
        <w:rPr>
          <w:rFonts w:ascii="Arial" w:hAnsi="Arial" w:cs="Arial"/>
          <w:bCs/>
          <w:sz w:val="24"/>
          <w:szCs w:val="24"/>
          <w:lang w:val="ca-ES"/>
        </w:rPr>
        <w:t>(Transcriviu-ne aquí la descripció registral per deixar constància de l’estat registral.)</w:t>
      </w:r>
    </w:p>
    <w:p w14:paraId="2E72D801" w14:textId="767900F7" w:rsidR="00B64C70" w:rsidRPr="007B409F" w:rsidRDefault="00B64C70" w:rsidP="007B409F">
      <w:pPr>
        <w:pStyle w:val="Prrafodelista"/>
        <w:numPr>
          <w:ilvl w:val="0"/>
          <w:numId w:val="40"/>
        </w:numPr>
        <w:spacing w:after="0" w:line="360" w:lineRule="auto"/>
        <w:jc w:val="both"/>
        <w:rPr>
          <w:rFonts w:ascii="Arial" w:hAnsi="Arial" w:cs="Arial"/>
          <w:bCs/>
          <w:sz w:val="24"/>
          <w:szCs w:val="24"/>
          <w:lang w:val="ca-ES"/>
        </w:rPr>
      </w:pPr>
      <w:r w:rsidRPr="007B409F">
        <w:rPr>
          <w:rFonts w:ascii="Arial" w:hAnsi="Arial" w:cs="Arial"/>
          <w:bCs/>
          <w:sz w:val="24"/>
          <w:szCs w:val="24"/>
          <w:lang w:val="ca-ES"/>
        </w:rPr>
        <w:t>Que la finca està lliure de càrregues.</w:t>
      </w:r>
    </w:p>
    <w:p w14:paraId="06D57C8D" w14:textId="7CF761F1" w:rsidR="00B64C70" w:rsidRPr="007B409F" w:rsidRDefault="00B64C70" w:rsidP="007B409F">
      <w:pPr>
        <w:pStyle w:val="Prrafodelista"/>
        <w:spacing w:after="0" w:line="360" w:lineRule="auto"/>
        <w:jc w:val="both"/>
        <w:rPr>
          <w:rFonts w:ascii="Arial" w:hAnsi="Arial" w:cs="Arial"/>
          <w:bCs/>
          <w:sz w:val="24"/>
          <w:szCs w:val="24"/>
          <w:lang w:val="ca-ES"/>
        </w:rPr>
      </w:pPr>
      <w:r w:rsidRPr="007B409F">
        <w:rPr>
          <w:rFonts w:ascii="Arial" w:hAnsi="Arial" w:cs="Arial"/>
          <w:bCs/>
          <w:sz w:val="24"/>
          <w:szCs w:val="24"/>
          <w:lang w:val="ca-ES"/>
        </w:rPr>
        <w:lastRenderedPageBreak/>
        <w:t>(</w:t>
      </w:r>
      <w:r w:rsidRPr="007B409F">
        <w:rPr>
          <w:rFonts w:ascii="Arial" w:hAnsi="Arial" w:cs="Arial"/>
          <w:bCs/>
          <w:i/>
          <w:iCs/>
          <w:sz w:val="24"/>
          <w:szCs w:val="24"/>
          <w:lang w:val="ca-ES"/>
        </w:rPr>
        <w:t>Si no és així, especifi</w:t>
      </w:r>
      <w:r w:rsidR="00FC2076">
        <w:rPr>
          <w:rFonts w:ascii="Arial" w:hAnsi="Arial" w:cs="Arial"/>
          <w:bCs/>
          <w:i/>
          <w:iCs/>
          <w:sz w:val="24"/>
          <w:szCs w:val="24"/>
          <w:lang w:val="ca-ES"/>
        </w:rPr>
        <w:t>queu</w:t>
      </w:r>
      <w:r w:rsidRPr="007B409F">
        <w:rPr>
          <w:rFonts w:ascii="Arial" w:hAnsi="Arial" w:cs="Arial"/>
          <w:bCs/>
          <w:i/>
          <w:iCs/>
          <w:sz w:val="24"/>
          <w:szCs w:val="24"/>
          <w:lang w:val="ca-ES"/>
        </w:rPr>
        <w:t xml:space="preserve"> les càrregues, </w:t>
      </w:r>
      <w:r w:rsidR="00FC2076">
        <w:rPr>
          <w:rFonts w:ascii="Arial" w:hAnsi="Arial" w:cs="Arial"/>
          <w:bCs/>
          <w:i/>
          <w:iCs/>
          <w:sz w:val="24"/>
          <w:szCs w:val="24"/>
          <w:lang w:val="ca-ES"/>
        </w:rPr>
        <w:t>atès</w:t>
      </w:r>
      <w:r w:rsidRPr="007B409F">
        <w:rPr>
          <w:rFonts w:ascii="Arial" w:hAnsi="Arial" w:cs="Arial"/>
          <w:bCs/>
          <w:i/>
          <w:iCs/>
          <w:sz w:val="24"/>
          <w:szCs w:val="24"/>
          <w:lang w:val="ca-ES"/>
        </w:rPr>
        <w:t xml:space="preserve"> que algunes poden afectar el dret de la part usufructuària</w:t>
      </w:r>
      <w:r w:rsidR="00EE2841">
        <w:rPr>
          <w:rStyle w:val="Refdenotaalpie"/>
          <w:rFonts w:ascii="Arial" w:hAnsi="Arial" w:cs="Arial"/>
          <w:bCs/>
          <w:i/>
          <w:iCs/>
          <w:sz w:val="24"/>
          <w:szCs w:val="24"/>
          <w:lang w:val="ca-ES"/>
        </w:rPr>
        <w:footnoteReference w:id="6"/>
      </w:r>
      <w:r w:rsidRPr="007B409F">
        <w:rPr>
          <w:rFonts w:ascii="Arial" w:hAnsi="Arial" w:cs="Arial"/>
          <w:bCs/>
          <w:sz w:val="24"/>
          <w:szCs w:val="24"/>
          <w:lang w:val="ca-ES"/>
        </w:rPr>
        <w:t xml:space="preserve">.) </w:t>
      </w:r>
    </w:p>
    <w:p w14:paraId="78C1C4B7" w14:textId="4717ED10" w:rsidR="00B64C70" w:rsidRPr="007B409F" w:rsidRDefault="00B64C70" w:rsidP="007B409F">
      <w:pPr>
        <w:pStyle w:val="Prrafodelista"/>
        <w:numPr>
          <w:ilvl w:val="0"/>
          <w:numId w:val="40"/>
        </w:numPr>
        <w:spacing w:after="0" w:line="360" w:lineRule="auto"/>
        <w:jc w:val="both"/>
        <w:rPr>
          <w:rFonts w:ascii="Arial" w:hAnsi="Arial" w:cs="Arial"/>
          <w:bCs/>
          <w:sz w:val="24"/>
          <w:szCs w:val="24"/>
          <w:lang w:val="ca-ES"/>
        </w:rPr>
      </w:pPr>
      <w:r w:rsidRPr="007B409F">
        <w:rPr>
          <w:rFonts w:ascii="Arial" w:hAnsi="Arial" w:cs="Arial"/>
          <w:bCs/>
          <w:sz w:val="24"/>
          <w:szCs w:val="24"/>
          <w:lang w:val="ca-ES"/>
        </w:rPr>
        <w:t>Que la part constituent té la capacitat per contractar i la lliure disposició i el lliure domini de la finca objecte d’aquest negoci.</w:t>
      </w:r>
    </w:p>
    <w:p w14:paraId="13A3C0AA" w14:textId="77777777" w:rsidR="00B64C70" w:rsidRDefault="00B64C70" w:rsidP="00CE4EFE">
      <w:pPr>
        <w:spacing w:after="0" w:line="360" w:lineRule="auto"/>
        <w:jc w:val="both"/>
        <w:rPr>
          <w:rFonts w:ascii="Arial" w:hAnsi="Arial" w:cs="Arial"/>
          <w:b/>
          <w:sz w:val="24"/>
          <w:szCs w:val="24"/>
          <w:lang w:val="ca-ES"/>
        </w:rPr>
      </w:pPr>
    </w:p>
    <w:p w14:paraId="79485F79" w14:textId="6ABA62E7" w:rsidR="00F34B11" w:rsidRPr="006B6A35" w:rsidRDefault="000061D6" w:rsidP="00CE4EFE">
      <w:pPr>
        <w:spacing w:after="0" w:line="360" w:lineRule="auto"/>
        <w:jc w:val="both"/>
        <w:rPr>
          <w:rFonts w:ascii="Arial" w:hAnsi="Arial" w:cs="Arial"/>
          <w:sz w:val="24"/>
          <w:szCs w:val="24"/>
          <w:lang w:val="ca-ES"/>
        </w:rPr>
      </w:pPr>
      <w:r w:rsidRPr="006B6A35">
        <w:rPr>
          <w:rFonts w:ascii="Arial" w:hAnsi="Arial" w:cs="Arial"/>
          <w:b/>
          <w:sz w:val="24"/>
          <w:szCs w:val="24"/>
          <w:lang w:val="ca-ES"/>
        </w:rPr>
        <w:t>Segon</w:t>
      </w:r>
      <w:r w:rsidR="00F34B11" w:rsidRPr="006B6A35">
        <w:rPr>
          <w:rFonts w:ascii="Arial" w:hAnsi="Arial" w:cs="Arial"/>
          <w:b/>
          <w:sz w:val="24"/>
          <w:szCs w:val="24"/>
          <w:lang w:val="ca-ES"/>
        </w:rPr>
        <w:t xml:space="preserve">: </w:t>
      </w:r>
      <w:r w:rsidR="00F444CB" w:rsidRPr="006B6A35">
        <w:rPr>
          <w:rFonts w:ascii="Arial" w:hAnsi="Arial" w:cs="Arial"/>
          <w:bCs/>
          <w:sz w:val="24"/>
          <w:szCs w:val="24"/>
          <w:lang w:val="ca-ES"/>
        </w:rPr>
        <w:t>Que</w:t>
      </w:r>
      <w:r w:rsidR="00FC2076" w:rsidRPr="006B6A35">
        <w:rPr>
          <w:rFonts w:ascii="Arial" w:hAnsi="Arial" w:cs="Arial"/>
          <w:bCs/>
          <w:sz w:val="24"/>
          <w:szCs w:val="24"/>
          <w:lang w:val="ca-ES"/>
        </w:rPr>
        <w:t>, a l’empara de la llibertat contractual,</w:t>
      </w:r>
      <w:r w:rsidR="00F444CB" w:rsidRPr="006B6A35">
        <w:rPr>
          <w:rFonts w:ascii="Arial" w:hAnsi="Arial" w:cs="Arial"/>
          <w:bCs/>
          <w:sz w:val="24"/>
          <w:szCs w:val="24"/>
          <w:lang w:val="ca-ES"/>
        </w:rPr>
        <w:t xml:space="preserve"> </w:t>
      </w:r>
      <w:r w:rsidR="00F34B11" w:rsidRPr="006B6A35">
        <w:rPr>
          <w:rFonts w:ascii="Arial" w:hAnsi="Arial" w:cs="Arial"/>
          <w:bCs/>
          <w:sz w:val="24"/>
          <w:szCs w:val="24"/>
          <w:lang w:val="ca-ES"/>
        </w:rPr>
        <w:t xml:space="preserve">les parts </w:t>
      </w:r>
      <w:r w:rsidR="006A75A8" w:rsidRPr="006B6A35">
        <w:rPr>
          <w:rFonts w:ascii="Arial" w:hAnsi="Arial" w:cs="Arial"/>
          <w:bCs/>
          <w:sz w:val="24"/>
          <w:szCs w:val="24"/>
          <w:lang w:val="ca-ES"/>
        </w:rPr>
        <w:t xml:space="preserve">formalitzen </w:t>
      </w:r>
      <w:r w:rsidR="003774A1" w:rsidRPr="006B6A35">
        <w:rPr>
          <w:rFonts w:ascii="Arial" w:hAnsi="Arial" w:cs="Arial"/>
          <w:bCs/>
          <w:sz w:val="24"/>
          <w:szCs w:val="24"/>
          <w:lang w:val="ca-ES"/>
        </w:rPr>
        <w:t>la</w:t>
      </w:r>
      <w:r w:rsidRPr="006B6A35">
        <w:rPr>
          <w:rFonts w:ascii="Arial" w:hAnsi="Arial" w:cs="Arial"/>
          <w:bCs/>
          <w:sz w:val="24"/>
          <w:szCs w:val="24"/>
          <w:lang w:val="ca-ES"/>
        </w:rPr>
        <w:t xml:space="preserve"> constitució d</w:t>
      </w:r>
      <w:r w:rsidR="00EC32A5" w:rsidRPr="006B6A35">
        <w:rPr>
          <w:rFonts w:ascii="Arial" w:hAnsi="Arial" w:cs="Arial"/>
          <w:bCs/>
          <w:sz w:val="24"/>
          <w:szCs w:val="24"/>
          <w:lang w:val="ca-ES"/>
        </w:rPr>
        <w:t>’</w:t>
      </w:r>
      <w:r w:rsidRPr="006B6A35">
        <w:rPr>
          <w:rFonts w:ascii="Arial" w:hAnsi="Arial" w:cs="Arial"/>
          <w:bCs/>
          <w:sz w:val="24"/>
          <w:szCs w:val="24"/>
          <w:lang w:val="ca-ES"/>
        </w:rPr>
        <w:t xml:space="preserve">un dret </w:t>
      </w:r>
      <w:r w:rsidR="00DC3FC1" w:rsidRPr="006B6A35">
        <w:rPr>
          <w:rFonts w:ascii="Arial" w:hAnsi="Arial" w:cs="Arial"/>
          <w:bCs/>
          <w:sz w:val="24"/>
          <w:szCs w:val="24"/>
          <w:lang w:val="ca-ES"/>
        </w:rPr>
        <w:t>d’usdefrui</w:t>
      </w:r>
      <w:r w:rsidR="00F52FDB" w:rsidRPr="006B6A35">
        <w:rPr>
          <w:rFonts w:ascii="Arial" w:hAnsi="Arial" w:cs="Arial"/>
          <w:bCs/>
          <w:sz w:val="24"/>
          <w:szCs w:val="24"/>
          <w:lang w:val="ca-ES"/>
        </w:rPr>
        <w:t xml:space="preserve">t </w:t>
      </w:r>
      <w:r w:rsidR="00662AED" w:rsidRPr="006B6A35">
        <w:rPr>
          <w:rFonts w:ascii="Arial" w:hAnsi="Arial" w:cs="Arial"/>
          <w:sz w:val="24"/>
          <w:szCs w:val="24"/>
          <w:lang w:val="ca-ES"/>
        </w:rPr>
        <w:t xml:space="preserve">.................. </w:t>
      </w:r>
      <w:r w:rsidR="00F52FDB" w:rsidRPr="006B6A35">
        <w:rPr>
          <w:rFonts w:ascii="Arial" w:hAnsi="Arial" w:cs="Arial"/>
          <w:bCs/>
          <w:sz w:val="24"/>
          <w:szCs w:val="24"/>
          <w:lang w:val="ca-ES"/>
        </w:rPr>
        <w:t>(</w:t>
      </w:r>
      <w:r w:rsidR="00283E48" w:rsidRPr="007B409F">
        <w:rPr>
          <w:rFonts w:ascii="Arial" w:hAnsi="Arial" w:cs="Arial"/>
          <w:bCs/>
          <w:i/>
          <w:iCs/>
          <w:sz w:val="24"/>
          <w:szCs w:val="24"/>
          <w:lang w:val="ca-ES"/>
        </w:rPr>
        <w:t>escolliu:</w:t>
      </w:r>
      <w:r w:rsidR="00283E48">
        <w:rPr>
          <w:rFonts w:ascii="Arial" w:hAnsi="Arial" w:cs="Arial"/>
          <w:bCs/>
          <w:sz w:val="24"/>
          <w:szCs w:val="24"/>
          <w:lang w:val="ca-ES"/>
        </w:rPr>
        <w:t xml:space="preserve"> </w:t>
      </w:r>
      <w:r w:rsidR="00F52FDB" w:rsidRPr="006B6A35">
        <w:rPr>
          <w:rFonts w:ascii="Arial" w:hAnsi="Arial" w:cs="Arial"/>
          <w:bCs/>
          <w:i/>
          <w:iCs/>
          <w:sz w:val="24"/>
          <w:szCs w:val="24"/>
          <w:lang w:val="ca-ES"/>
        </w:rPr>
        <w:t>gratuït</w:t>
      </w:r>
      <w:r w:rsidR="00283E48">
        <w:rPr>
          <w:rFonts w:ascii="Arial" w:hAnsi="Arial" w:cs="Arial"/>
          <w:bCs/>
          <w:i/>
          <w:iCs/>
          <w:sz w:val="24"/>
          <w:szCs w:val="24"/>
          <w:lang w:val="ca-ES"/>
        </w:rPr>
        <w:t>/</w:t>
      </w:r>
      <w:r w:rsidR="00F52FDB" w:rsidRPr="006B6A35">
        <w:rPr>
          <w:rFonts w:ascii="Arial" w:hAnsi="Arial" w:cs="Arial"/>
          <w:bCs/>
          <w:i/>
          <w:iCs/>
          <w:sz w:val="24"/>
          <w:szCs w:val="24"/>
          <w:lang w:val="ca-ES"/>
        </w:rPr>
        <w:t>oneró</w:t>
      </w:r>
      <w:r w:rsidR="00F52FDB" w:rsidRPr="006B6A35">
        <w:rPr>
          <w:rFonts w:ascii="Arial" w:hAnsi="Arial" w:cs="Arial"/>
          <w:bCs/>
          <w:sz w:val="24"/>
          <w:szCs w:val="24"/>
          <w:lang w:val="ca-ES"/>
        </w:rPr>
        <w:t>s)</w:t>
      </w:r>
      <w:r w:rsidR="00FC2076">
        <w:rPr>
          <w:rFonts w:ascii="Arial" w:hAnsi="Arial" w:cs="Arial"/>
          <w:bCs/>
          <w:sz w:val="24"/>
          <w:szCs w:val="24"/>
          <w:lang w:val="ca-ES"/>
        </w:rPr>
        <w:t xml:space="preserve"> </w:t>
      </w:r>
      <w:r w:rsidR="00FC2076" w:rsidRPr="006B6A35">
        <w:rPr>
          <w:rFonts w:ascii="Arial" w:hAnsi="Arial" w:cs="Arial"/>
          <w:sz w:val="24"/>
          <w:szCs w:val="24"/>
          <w:lang w:val="ca-ES"/>
        </w:rPr>
        <w:t xml:space="preserve">sobre la finca descrita </w:t>
      </w:r>
      <w:r w:rsidR="00DC3FC1" w:rsidRPr="006B6A35">
        <w:rPr>
          <w:rFonts w:ascii="Arial" w:hAnsi="Arial" w:cs="Arial"/>
          <w:bCs/>
          <w:sz w:val="24"/>
          <w:szCs w:val="24"/>
          <w:lang w:val="ca-ES"/>
        </w:rPr>
        <w:t xml:space="preserve">a favor del </w:t>
      </w:r>
      <w:r w:rsidR="00DC3FC1" w:rsidRPr="006B6A35">
        <w:rPr>
          <w:rFonts w:ascii="Arial" w:hAnsi="Arial" w:cs="Arial"/>
          <w:b/>
          <w:bCs/>
          <w:sz w:val="24"/>
          <w:szCs w:val="24"/>
          <w:lang w:val="ca-ES"/>
        </w:rPr>
        <w:t xml:space="preserve">Sr./Sra. </w:t>
      </w:r>
      <w:r w:rsidR="00662AED" w:rsidRPr="005A1609">
        <w:rPr>
          <w:rFonts w:ascii="Arial" w:hAnsi="Arial" w:cs="Arial"/>
          <w:b/>
          <w:bCs/>
          <w:sz w:val="24"/>
          <w:szCs w:val="24"/>
          <w:lang w:val="ca-ES"/>
        </w:rPr>
        <w:t>..................</w:t>
      </w:r>
      <w:r w:rsidR="005755B1">
        <w:rPr>
          <w:rFonts w:ascii="Arial" w:hAnsi="Arial" w:cs="Arial"/>
          <w:b/>
          <w:bCs/>
          <w:sz w:val="24"/>
          <w:szCs w:val="24"/>
          <w:lang w:val="ca-ES"/>
        </w:rPr>
        <w:t xml:space="preserve"> </w:t>
      </w:r>
      <w:r w:rsidR="00C40227" w:rsidRPr="006B6A35">
        <w:rPr>
          <w:rFonts w:ascii="Arial" w:hAnsi="Arial" w:cs="Arial"/>
          <w:sz w:val="24"/>
          <w:szCs w:val="24"/>
          <w:lang w:val="ca-ES"/>
        </w:rPr>
        <w:t xml:space="preserve">. </w:t>
      </w:r>
    </w:p>
    <w:p w14:paraId="5644AD30" w14:textId="77777777" w:rsidR="00E02C2E" w:rsidRPr="006B6A35" w:rsidRDefault="00E02C2E" w:rsidP="00CE4EFE">
      <w:pPr>
        <w:spacing w:after="0" w:line="360" w:lineRule="auto"/>
        <w:jc w:val="both"/>
        <w:rPr>
          <w:rFonts w:ascii="Arial" w:hAnsi="Arial" w:cs="Arial"/>
          <w:sz w:val="24"/>
          <w:szCs w:val="24"/>
          <w:lang w:val="ca-ES"/>
        </w:rPr>
      </w:pPr>
    </w:p>
    <w:p w14:paraId="6FDF6FDB" w14:textId="017D2B0D" w:rsidR="00E02C2E" w:rsidRPr="006B6A35" w:rsidRDefault="00E02C2E" w:rsidP="00CE4EFE">
      <w:pPr>
        <w:spacing w:after="0" w:line="360" w:lineRule="auto"/>
        <w:jc w:val="both"/>
        <w:rPr>
          <w:rFonts w:ascii="Arial" w:hAnsi="Arial" w:cs="Arial"/>
          <w:sz w:val="24"/>
          <w:szCs w:val="24"/>
          <w:lang w:val="ca-ES"/>
        </w:rPr>
      </w:pPr>
      <w:r w:rsidRPr="006B6A35">
        <w:rPr>
          <w:rFonts w:ascii="Arial" w:hAnsi="Arial" w:cs="Arial"/>
          <w:b/>
          <w:sz w:val="24"/>
          <w:szCs w:val="24"/>
          <w:lang w:val="ca-ES"/>
        </w:rPr>
        <w:t xml:space="preserve">Tercer: </w:t>
      </w:r>
      <w:r w:rsidR="00F444CB" w:rsidRPr="006B6A35">
        <w:rPr>
          <w:rFonts w:ascii="Arial" w:hAnsi="Arial" w:cs="Arial"/>
          <w:bCs/>
          <w:sz w:val="24"/>
          <w:szCs w:val="24"/>
          <w:lang w:val="ca-ES"/>
        </w:rPr>
        <w:t>Que</w:t>
      </w:r>
      <w:r w:rsidRPr="006B6A35">
        <w:rPr>
          <w:rFonts w:ascii="Arial" w:hAnsi="Arial" w:cs="Arial"/>
          <w:bCs/>
          <w:sz w:val="24"/>
          <w:szCs w:val="24"/>
          <w:lang w:val="ca-ES"/>
        </w:rPr>
        <w:t xml:space="preserve">, en aquest acte, el </w:t>
      </w:r>
      <w:r w:rsidRPr="006B6A35">
        <w:rPr>
          <w:rFonts w:ascii="Arial" w:hAnsi="Arial" w:cs="Arial"/>
          <w:b/>
          <w:bCs/>
          <w:sz w:val="24"/>
          <w:szCs w:val="24"/>
          <w:lang w:val="ca-ES"/>
        </w:rPr>
        <w:t xml:space="preserve">Sr./Sra. </w:t>
      </w:r>
      <w:r w:rsidR="00662AED" w:rsidRPr="005A1609">
        <w:rPr>
          <w:rFonts w:ascii="Arial" w:hAnsi="Arial" w:cs="Arial"/>
          <w:b/>
          <w:bCs/>
          <w:sz w:val="24"/>
          <w:szCs w:val="24"/>
          <w:lang w:val="ca-ES"/>
        </w:rPr>
        <w:t>..................</w:t>
      </w:r>
      <w:r w:rsidRPr="006B6A35">
        <w:rPr>
          <w:rFonts w:ascii="Arial" w:hAnsi="Arial" w:cs="Arial"/>
          <w:sz w:val="24"/>
          <w:szCs w:val="24"/>
          <w:lang w:val="ca-ES"/>
        </w:rPr>
        <w:t xml:space="preserve"> lliura al </w:t>
      </w:r>
      <w:r w:rsidRPr="006B6A35">
        <w:rPr>
          <w:rFonts w:ascii="Arial" w:hAnsi="Arial" w:cs="Arial"/>
          <w:b/>
          <w:bCs/>
          <w:sz w:val="24"/>
          <w:szCs w:val="24"/>
          <w:lang w:val="ca-ES"/>
        </w:rPr>
        <w:t xml:space="preserve">Sr./Sra. </w:t>
      </w:r>
      <w:r w:rsidR="00662AED" w:rsidRPr="005A1609">
        <w:rPr>
          <w:rFonts w:ascii="Arial" w:hAnsi="Arial" w:cs="Arial"/>
          <w:b/>
          <w:bCs/>
          <w:sz w:val="24"/>
          <w:szCs w:val="24"/>
          <w:lang w:val="ca-ES"/>
        </w:rPr>
        <w:t>..................</w:t>
      </w:r>
      <w:r w:rsidRPr="005A1609">
        <w:rPr>
          <w:rFonts w:ascii="Arial" w:hAnsi="Arial" w:cs="Arial"/>
          <w:sz w:val="24"/>
          <w:szCs w:val="24"/>
          <w:lang w:val="ca-ES"/>
        </w:rPr>
        <w:t>,</w:t>
      </w:r>
      <w:r w:rsidRPr="006B6A35">
        <w:rPr>
          <w:rFonts w:ascii="Arial" w:hAnsi="Arial" w:cs="Arial"/>
          <w:sz w:val="24"/>
          <w:szCs w:val="24"/>
          <w:lang w:val="ca-ES"/>
        </w:rPr>
        <w:t xml:space="preserve"> qui </w:t>
      </w:r>
      <w:r w:rsidR="00662AED" w:rsidRPr="006B6A35">
        <w:rPr>
          <w:rFonts w:ascii="Arial" w:hAnsi="Arial" w:cs="Arial"/>
          <w:sz w:val="24"/>
          <w:szCs w:val="24"/>
          <w:lang w:val="ca-ES"/>
        </w:rPr>
        <w:t>l’</w:t>
      </w:r>
      <w:r w:rsidRPr="006B6A35">
        <w:rPr>
          <w:rFonts w:ascii="Arial" w:hAnsi="Arial" w:cs="Arial"/>
          <w:sz w:val="24"/>
          <w:szCs w:val="24"/>
          <w:lang w:val="ca-ES"/>
        </w:rPr>
        <w:t>accepta i rep</w:t>
      </w:r>
      <w:r w:rsidR="00662AED" w:rsidRPr="006B6A35">
        <w:rPr>
          <w:rFonts w:ascii="Arial" w:hAnsi="Arial" w:cs="Arial"/>
          <w:sz w:val="24"/>
          <w:szCs w:val="24"/>
          <w:lang w:val="ca-ES"/>
        </w:rPr>
        <w:t>,</w:t>
      </w:r>
      <w:r w:rsidRPr="006B6A35">
        <w:rPr>
          <w:rFonts w:ascii="Arial" w:hAnsi="Arial" w:cs="Arial"/>
          <w:sz w:val="24"/>
          <w:szCs w:val="24"/>
          <w:lang w:val="ca-ES"/>
        </w:rPr>
        <w:t xml:space="preserve"> la lliure possessió material de la finca usufructuada. </w:t>
      </w:r>
    </w:p>
    <w:p w14:paraId="6883986B" w14:textId="77777777" w:rsidR="00F34B11" w:rsidRPr="006B6A35" w:rsidRDefault="00F34B11" w:rsidP="00CE4EFE">
      <w:pPr>
        <w:spacing w:after="0" w:line="360" w:lineRule="auto"/>
        <w:jc w:val="both"/>
        <w:rPr>
          <w:rFonts w:ascii="Arial" w:hAnsi="Arial" w:cs="Arial"/>
          <w:sz w:val="24"/>
          <w:szCs w:val="24"/>
          <w:lang w:val="ca-ES"/>
        </w:rPr>
      </w:pPr>
    </w:p>
    <w:p w14:paraId="1B7B3DA1" w14:textId="78284C98" w:rsidR="00F34B11" w:rsidRPr="006B6A35" w:rsidRDefault="00F34B11" w:rsidP="00CE4EFE">
      <w:pPr>
        <w:spacing w:after="0" w:line="360" w:lineRule="auto"/>
        <w:jc w:val="both"/>
        <w:rPr>
          <w:rFonts w:ascii="Arial" w:hAnsi="Arial" w:cs="Arial"/>
          <w:b/>
          <w:sz w:val="24"/>
          <w:szCs w:val="24"/>
          <w:lang w:val="ca-ES"/>
        </w:rPr>
      </w:pPr>
      <w:r w:rsidRPr="006B6A35">
        <w:rPr>
          <w:rFonts w:ascii="Arial" w:hAnsi="Arial" w:cs="Arial"/>
          <w:b/>
          <w:sz w:val="24"/>
          <w:szCs w:val="24"/>
          <w:lang w:val="ca-ES"/>
        </w:rPr>
        <w:t xml:space="preserve">CLÀUSULES </w:t>
      </w:r>
    </w:p>
    <w:p w14:paraId="61F80D85" w14:textId="77777777" w:rsidR="00F34B11" w:rsidRPr="006B6A35" w:rsidRDefault="00F34B11" w:rsidP="00CE4EFE">
      <w:pPr>
        <w:spacing w:after="0" w:line="360" w:lineRule="auto"/>
        <w:jc w:val="both"/>
        <w:rPr>
          <w:rFonts w:ascii="Arial" w:hAnsi="Arial" w:cs="Arial"/>
          <w:b/>
          <w:i/>
          <w:iCs/>
          <w:sz w:val="24"/>
          <w:szCs w:val="24"/>
          <w:lang w:val="ca-ES"/>
        </w:rPr>
      </w:pPr>
    </w:p>
    <w:p w14:paraId="3ED2D6F6" w14:textId="62691681" w:rsidR="004D0B3C" w:rsidRPr="006B6A35" w:rsidRDefault="00F34B11" w:rsidP="00CE4EFE">
      <w:pPr>
        <w:spacing w:after="0" w:line="360" w:lineRule="auto"/>
        <w:jc w:val="both"/>
        <w:rPr>
          <w:rFonts w:ascii="Arial" w:hAnsi="Arial" w:cs="Arial"/>
          <w:sz w:val="24"/>
          <w:szCs w:val="24"/>
          <w:lang w:val="ca-ES"/>
        </w:rPr>
      </w:pPr>
      <w:r w:rsidRPr="006B6A35">
        <w:rPr>
          <w:rFonts w:ascii="Arial" w:hAnsi="Arial" w:cs="Arial"/>
          <w:b/>
          <w:sz w:val="24"/>
          <w:szCs w:val="24"/>
          <w:lang w:val="ca-ES"/>
        </w:rPr>
        <w:t xml:space="preserve">Clàusula </w:t>
      </w:r>
      <w:r w:rsidR="00A30A22" w:rsidRPr="006B6A35">
        <w:rPr>
          <w:rFonts w:ascii="Arial" w:hAnsi="Arial" w:cs="Arial"/>
          <w:b/>
          <w:sz w:val="24"/>
          <w:szCs w:val="24"/>
          <w:lang w:val="ca-ES"/>
        </w:rPr>
        <w:t>1</w:t>
      </w:r>
      <w:r w:rsidR="009A504C" w:rsidRPr="006B6A35">
        <w:rPr>
          <w:rFonts w:ascii="Arial" w:hAnsi="Arial" w:cs="Arial"/>
          <w:b/>
          <w:sz w:val="24"/>
          <w:szCs w:val="24"/>
          <w:lang w:val="ca-ES"/>
        </w:rPr>
        <w:t>.</w:t>
      </w:r>
      <w:r w:rsidR="00A30A22" w:rsidRPr="006B6A35">
        <w:rPr>
          <w:rFonts w:ascii="Arial" w:hAnsi="Arial" w:cs="Arial"/>
          <w:b/>
          <w:sz w:val="24"/>
          <w:szCs w:val="24"/>
          <w:lang w:val="ca-ES"/>
        </w:rPr>
        <w:t xml:space="preserve"> </w:t>
      </w:r>
      <w:r w:rsidR="009A504C" w:rsidRPr="006B6A35">
        <w:rPr>
          <w:rFonts w:ascii="Arial" w:hAnsi="Arial" w:cs="Arial"/>
          <w:b/>
          <w:sz w:val="24"/>
          <w:szCs w:val="24"/>
          <w:lang w:val="ca-ES"/>
        </w:rPr>
        <w:t>R</w:t>
      </w:r>
      <w:r w:rsidR="004D0B3C" w:rsidRPr="006B6A35">
        <w:rPr>
          <w:rFonts w:ascii="Arial" w:hAnsi="Arial" w:cs="Arial"/>
          <w:b/>
          <w:bCs/>
          <w:sz w:val="24"/>
          <w:szCs w:val="24"/>
          <w:lang w:val="ca-ES"/>
        </w:rPr>
        <w:t>egulació aplicable</w:t>
      </w:r>
    </w:p>
    <w:p w14:paraId="560ED1E4" w14:textId="7DFE2970" w:rsidR="00743216" w:rsidRPr="006B6A35" w:rsidRDefault="00743216" w:rsidP="00CE4EFE">
      <w:pPr>
        <w:spacing w:after="0" w:line="360" w:lineRule="auto"/>
        <w:jc w:val="both"/>
        <w:rPr>
          <w:rFonts w:ascii="Arial" w:hAnsi="Arial" w:cs="Arial"/>
          <w:sz w:val="24"/>
          <w:szCs w:val="24"/>
          <w:lang w:val="ca-ES"/>
        </w:rPr>
      </w:pPr>
      <w:r w:rsidRPr="006B6A35">
        <w:rPr>
          <w:rFonts w:ascii="Arial" w:hAnsi="Arial" w:cs="Arial"/>
          <w:sz w:val="24"/>
          <w:szCs w:val="24"/>
          <w:lang w:val="ca-ES"/>
        </w:rPr>
        <w:t>A</w:t>
      </w:r>
      <w:r w:rsidR="004D0B3C" w:rsidRPr="006B6A35">
        <w:rPr>
          <w:rFonts w:ascii="Arial" w:hAnsi="Arial" w:cs="Arial"/>
          <w:sz w:val="24"/>
          <w:szCs w:val="24"/>
          <w:lang w:val="ca-ES"/>
        </w:rPr>
        <w:t>quest negoci queda sotmès</w:t>
      </w:r>
      <w:r w:rsidRPr="006B6A35">
        <w:rPr>
          <w:rFonts w:ascii="Arial" w:hAnsi="Arial" w:cs="Arial"/>
          <w:sz w:val="24"/>
          <w:szCs w:val="24"/>
          <w:lang w:val="ca-ES"/>
        </w:rPr>
        <w:t>:</w:t>
      </w:r>
    </w:p>
    <w:p w14:paraId="1D96A7D2" w14:textId="0E7AB1DB" w:rsidR="00DC3FC1" w:rsidRPr="006B6A35" w:rsidRDefault="00012F5E" w:rsidP="00CE4EFE">
      <w:pPr>
        <w:pStyle w:val="Prrafodelista"/>
        <w:numPr>
          <w:ilvl w:val="0"/>
          <w:numId w:val="14"/>
        </w:numPr>
        <w:spacing w:after="0" w:line="360" w:lineRule="auto"/>
        <w:ind w:left="426"/>
        <w:jc w:val="both"/>
        <w:rPr>
          <w:rFonts w:ascii="Arial" w:hAnsi="Arial" w:cs="Arial"/>
          <w:sz w:val="24"/>
          <w:szCs w:val="24"/>
          <w:lang w:val="ca-ES"/>
        </w:rPr>
      </w:pPr>
      <w:r w:rsidRPr="006B6A35">
        <w:rPr>
          <w:rFonts w:ascii="Arial" w:hAnsi="Arial" w:cs="Arial"/>
          <w:sz w:val="24"/>
          <w:szCs w:val="24"/>
          <w:lang w:val="ca-ES"/>
        </w:rPr>
        <w:t>E</w:t>
      </w:r>
      <w:r w:rsidR="00743216" w:rsidRPr="006B6A35">
        <w:rPr>
          <w:rFonts w:ascii="Arial" w:hAnsi="Arial" w:cs="Arial"/>
          <w:sz w:val="24"/>
          <w:szCs w:val="24"/>
          <w:lang w:val="ca-ES"/>
        </w:rPr>
        <w:t xml:space="preserve">n primer lloc, </w:t>
      </w:r>
      <w:r w:rsidR="00DC3FC1" w:rsidRPr="006B6A35">
        <w:rPr>
          <w:rFonts w:ascii="Arial" w:hAnsi="Arial" w:cs="Arial"/>
          <w:sz w:val="24"/>
          <w:szCs w:val="24"/>
          <w:lang w:val="ca-ES"/>
        </w:rPr>
        <w:t>a les clàusules establertes en aquest document</w:t>
      </w:r>
      <w:r w:rsidR="009E50E7">
        <w:rPr>
          <w:rFonts w:ascii="Arial" w:hAnsi="Arial" w:cs="Arial"/>
          <w:sz w:val="24"/>
          <w:szCs w:val="24"/>
          <w:lang w:val="ca-ES"/>
        </w:rPr>
        <w:t>.</w:t>
      </w:r>
      <w:r w:rsidR="00DC3FC1" w:rsidRPr="006B6A35">
        <w:rPr>
          <w:rStyle w:val="Refdenotaalpie"/>
          <w:rFonts w:ascii="Arial" w:hAnsi="Arial" w:cs="Arial"/>
          <w:sz w:val="24"/>
          <w:szCs w:val="24"/>
          <w:lang w:val="ca-ES"/>
        </w:rPr>
        <w:footnoteReference w:id="7"/>
      </w:r>
      <w:r w:rsidR="00DC3FC1" w:rsidRPr="006B6A35">
        <w:rPr>
          <w:rFonts w:ascii="Arial" w:hAnsi="Arial" w:cs="Arial"/>
          <w:sz w:val="24"/>
          <w:szCs w:val="24"/>
          <w:lang w:val="ca-ES"/>
        </w:rPr>
        <w:t xml:space="preserve"> </w:t>
      </w:r>
    </w:p>
    <w:p w14:paraId="79416B26" w14:textId="1405D1BD" w:rsidR="00DC3FC1" w:rsidRPr="006B6A35" w:rsidRDefault="00012F5E" w:rsidP="00CE4EFE">
      <w:pPr>
        <w:pStyle w:val="Prrafodelista"/>
        <w:numPr>
          <w:ilvl w:val="0"/>
          <w:numId w:val="14"/>
        </w:numPr>
        <w:spacing w:after="0" w:line="360" w:lineRule="auto"/>
        <w:ind w:left="426"/>
        <w:jc w:val="both"/>
        <w:rPr>
          <w:rFonts w:ascii="Arial" w:hAnsi="Arial" w:cs="Arial"/>
          <w:sz w:val="24"/>
          <w:szCs w:val="24"/>
          <w:lang w:val="ca-ES"/>
        </w:rPr>
      </w:pPr>
      <w:r w:rsidRPr="006B6A35">
        <w:rPr>
          <w:rFonts w:ascii="Arial" w:hAnsi="Arial" w:cs="Arial"/>
          <w:sz w:val="24"/>
          <w:szCs w:val="24"/>
          <w:lang w:val="ca-ES"/>
        </w:rPr>
        <w:t>E</w:t>
      </w:r>
      <w:r w:rsidR="00DC3FC1" w:rsidRPr="006B6A35">
        <w:rPr>
          <w:rFonts w:ascii="Arial" w:hAnsi="Arial" w:cs="Arial"/>
          <w:sz w:val="24"/>
          <w:szCs w:val="24"/>
          <w:lang w:val="ca-ES"/>
        </w:rPr>
        <w:t>n segon lloc, a les regles pròpies d</w:t>
      </w:r>
      <w:r w:rsidR="007372D3" w:rsidRPr="006B6A35">
        <w:rPr>
          <w:rFonts w:ascii="Arial" w:hAnsi="Arial" w:cs="Arial"/>
          <w:sz w:val="24"/>
          <w:szCs w:val="24"/>
          <w:lang w:val="ca-ES"/>
        </w:rPr>
        <w:t>e</w:t>
      </w:r>
      <w:r w:rsidR="006A75A8" w:rsidRPr="006B6A35">
        <w:rPr>
          <w:rFonts w:ascii="Arial" w:hAnsi="Arial" w:cs="Arial"/>
          <w:sz w:val="24"/>
          <w:szCs w:val="24"/>
          <w:lang w:val="ca-ES"/>
        </w:rPr>
        <w:t xml:space="preserve">l </w:t>
      </w:r>
      <w:r w:rsidRPr="006B6A35">
        <w:rPr>
          <w:rFonts w:ascii="Arial" w:hAnsi="Arial" w:cs="Arial"/>
          <w:sz w:val="24"/>
          <w:szCs w:val="24"/>
          <w:lang w:val="ca-ES"/>
        </w:rPr>
        <w:t>Decret legislatiu 79/1990, de 6 de setembre, pel qual s’aprova el text refós de la Compilació de dret civil de les Illes Balears</w:t>
      </w:r>
      <w:r w:rsidR="009E50E7">
        <w:rPr>
          <w:rStyle w:val="Hipervnculo"/>
          <w:rFonts w:ascii="Arial" w:hAnsi="Arial" w:cs="Arial"/>
          <w:color w:val="auto"/>
          <w:sz w:val="24"/>
          <w:szCs w:val="24"/>
          <w:u w:val="none"/>
          <w:lang w:val="ca-ES"/>
        </w:rPr>
        <w:t>.</w:t>
      </w:r>
      <w:r w:rsidR="00DC3FC1" w:rsidRPr="006B6A35">
        <w:rPr>
          <w:rStyle w:val="Refdenotaalpie"/>
          <w:rFonts w:ascii="Arial" w:hAnsi="Arial" w:cs="Arial"/>
          <w:sz w:val="24"/>
          <w:szCs w:val="24"/>
          <w:lang w:val="ca-ES"/>
        </w:rPr>
        <w:footnoteReference w:id="8"/>
      </w:r>
    </w:p>
    <w:p w14:paraId="628AF099" w14:textId="53B30992" w:rsidR="00DC3FC1" w:rsidRPr="006B6A35" w:rsidRDefault="00012F5E" w:rsidP="00CE4EFE">
      <w:pPr>
        <w:pStyle w:val="Prrafodelista"/>
        <w:numPr>
          <w:ilvl w:val="0"/>
          <w:numId w:val="14"/>
        </w:numPr>
        <w:spacing w:after="0" w:line="360" w:lineRule="auto"/>
        <w:ind w:left="426"/>
        <w:jc w:val="both"/>
        <w:rPr>
          <w:rFonts w:ascii="Arial" w:hAnsi="Arial" w:cs="Arial"/>
          <w:sz w:val="24"/>
          <w:szCs w:val="24"/>
          <w:lang w:val="ca-ES"/>
        </w:rPr>
      </w:pPr>
      <w:r w:rsidRPr="006B6A35">
        <w:rPr>
          <w:rFonts w:ascii="Arial" w:hAnsi="Arial" w:cs="Arial"/>
          <w:sz w:val="24"/>
          <w:szCs w:val="24"/>
          <w:lang w:val="ca-ES"/>
        </w:rPr>
        <w:t>F</w:t>
      </w:r>
      <w:r w:rsidR="007372D3" w:rsidRPr="006B6A35">
        <w:rPr>
          <w:rFonts w:ascii="Arial" w:hAnsi="Arial" w:cs="Arial"/>
          <w:sz w:val="24"/>
          <w:szCs w:val="24"/>
          <w:lang w:val="ca-ES"/>
        </w:rPr>
        <w:t xml:space="preserve">inalment, </w:t>
      </w:r>
      <w:r w:rsidR="009E50E7">
        <w:rPr>
          <w:rFonts w:ascii="Arial" w:hAnsi="Arial" w:cs="Arial"/>
          <w:sz w:val="24"/>
          <w:szCs w:val="24"/>
          <w:lang w:val="ca-ES"/>
        </w:rPr>
        <w:t xml:space="preserve">al Codi civil espanyol </w:t>
      </w:r>
      <w:r w:rsidR="00033265">
        <w:rPr>
          <w:rFonts w:ascii="Arial" w:hAnsi="Arial" w:cs="Arial"/>
          <w:sz w:val="24"/>
          <w:szCs w:val="24"/>
          <w:lang w:val="ca-ES"/>
        </w:rPr>
        <w:t xml:space="preserve">(CC) </w:t>
      </w:r>
      <w:r w:rsidR="007372D3" w:rsidRPr="006B6A35">
        <w:rPr>
          <w:rFonts w:ascii="Arial" w:hAnsi="Arial" w:cs="Arial"/>
          <w:sz w:val="24"/>
          <w:szCs w:val="24"/>
          <w:lang w:val="ca-ES"/>
        </w:rPr>
        <w:t xml:space="preserve">en </w:t>
      </w:r>
      <w:r w:rsidR="009E50E7">
        <w:rPr>
          <w:rFonts w:ascii="Arial" w:hAnsi="Arial" w:cs="Arial"/>
          <w:sz w:val="24"/>
          <w:szCs w:val="24"/>
          <w:lang w:val="ca-ES"/>
        </w:rPr>
        <w:t xml:space="preserve">tot </w:t>
      </w:r>
      <w:r w:rsidR="007372D3" w:rsidRPr="006B6A35">
        <w:rPr>
          <w:rFonts w:ascii="Arial" w:hAnsi="Arial" w:cs="Arial"/>
          <w:sz w:val="24"/>
          <w:szCs w:val="24"/>
          <w:lang w:val="ca-ES"/>
        </w:rPr>
        <w:t xml:space="preserve">allò </w:t>
      </w:r>
      <w:r w:rsidR="00DC3FC1" w:rsidRPr="006B6A35">
        <w:rPr>
          <w:rFonts w:ascii="Arial" w:hAnsi="Arial" w:cs="Arial"/>
          <w:sz w:val="24"/>
          <w:szCs w:val="24"/>
          <w:lang w:val="ca-ES"/>
        </w:rPr>
        <w:t xml:space="preserve">que no hagi quedat fixat pel negoci constitutiu </w:t>
      </w:r>
      <w:r w:rsidR="007372D3" w:rsidRPr="006B6A35">
        <w:rPr>
          <w:rFonts w:ascii="Arial" w:hAnsi="Arial" w:cs="Arial"/>
          <w:sz w:val="24"/>
          <w:szCs w:val="24"/>
          <w:lang w:val="ca-ES"/>
        </w:rPr>
        <w:t xml:space="preserve">ni per la </w:t>
      </w:r>
      <w:r w:rsidRPr="006B6A35">
        <w:rPr>
          <w:rFonts w:ascii="Arial" w:hAnsi="Arial" w:cs="Arial"/>
          <w:sz w:val="24"/>
          <w:szCs w:val="24"/>
          <w:lang w:val="ca-ES"/>
        </w:rPr>
        <w:t xml:space="preserve">mateixa </w:t>
      </w:r>
      <w:r w:rsidR="007372D3" w:rsidRPr="006B6A35">
        <w:rPr>
          <w:rFonts w:ascii="Arial" w:hAnsi="Arial" w:cs="Arial"/>
          <w:sz w:val="24"/>
          <w:szCs w:val="24"/>
          <w:lang w:val="ca-ES"/>
        </w:rPr>
        <w:t>norma</w:t>
      </w:r>
      <w:r w:rsidR="00DC3FC1" w:rsidRPr="006B6A35">
        <w:rPr>
          <w:rFonts w:ascii="Arial" w:hAnsi="Arial" w:cs="Arial"/>
          <w:sz w:val="24"/>
          <w:szCs w:val="24"/>
          <w:lang w:val="ca-ES"/>
        </w:rPr>
        <w:t>.</w:t>
      </w:r>
      <w:r w:rsidR="00DC3FC1" w:rsidRPr="006B6A35">
        <w:rPr>
          <w:rStyle w:val="Refdenotaalpie"/>
          <w:rFonts w:ascii="Arial" w:hAnsi="Arial" w:cs="Arial"/>
          <w:sz w:val="24"/>
          <w:szCs w:val="24"/>
          <w:lang w:val="ca-ES"/>
        </w:rPr>
        <w:footnoteReference w:id="9"/>
      </w:r>
      <w:r w:rsidR="00DC3FC1" w:rsidRPr="006B6A35">
        <w:rPr>
          <w:rFonts w:ascii="Arial" w:hAnsi="Arial" w:cs="Arial"/>
          <w:sz w:val="24"/>
          <w:szCs w:val="24"/>
          <w:lang w:val="ca-ES"/>
        </w:rPr>
        <w:t xml:space="preserve"> </w:t>
      </w:r>
    </w:p>
    <w:p w14:paraId="6A1C613C" w14:textId="77777777" w:rsidR="00F34B11" w:rsidRPr="006B6A35" w:rsidRDefault="00F34B11" w:rsidP="00CE4EFE">
      <w:pPr>
        <w:spacing w:after="0" w:line="360" w:lineRule="auto"/>
        <w:jc w:val="both"/>
        <w:rPr>
          <w:rFonts w:ascii="Arial" w:hAnsi="Arial" w:cs="Arial"/>
          <w:b/>
          <w:i/>
          <w:iCs/>
          <w:sz w:val="24"/>
          <w:szCs w:val="24"/>
          <w:lang w:val="ca-ES"/>
        </w:rPr>
      </w:pPr>
    </w:p>
    <w:p w14:paraId="55ABA586" w14:textId="123C8566" w:rsidR="007E4E32" w:rsidRPr="006B6A35" w:rsidRDefault="00F34B11" w:rsidP="00CE4EFE">
      <w:pPr>
        <w:spacing w:after="0" w:line="360" w:lineRule="auto"/>
        <w:jc w:val="both"/>
        <w:rPr>
          <w:rFonts w:ascii="Arial" w:hAnsi="Arial" w:cs="Arial"/>
          <w:sz w:val="24"/>
          <w:szCs w:val="24"/>
          <w:lang w:val="ca-ES"/>
        </w:rPr>
      </w:pPr>
      <w:r w:rsidRPr="006B6A35">
        <w:rPr>
          <w:rFonts w:ascii="Arial" w:hAnsi="Arial" w:cs="Arial"/>
          <w:b/>
          <w:sz w:val="24"/>
          <w:szCs w:val="24"/>
          <w:lang w:val="ca-ES"/>
        </w:rPr>
        <w:t xml:space="preserve">Clàusula </w:t>
      </w:r>
      <w:r w:rsidR="00A30A22" w:rsidRPr="006B6A35">
        <w:rPr>
          <w:rFonts w:ascii="Arial" w:hAnsi="Arial" w:cs="Arial"/>
          <w:b/>
          <w:sz w:val="24"/>
          <w:szCs w:val="24"/>
          <w:lang w:val="ca-ES"/>
        </w:rPr>
        <w:t>2</w:t>
      </w:r>
      <w:r w:rsidR="00CB6D8F" w:rsidRPr="006B6A35">
        <w:rPr>
          <w:rFonts w:ascii="Arial" w:hAnsi="Arial" w:cs="Arial"/>
          <w:b/>
          <w:sz w:val="24"/>
          <w:szCs w:val="24"/>
          <w:lang w:val="ca-ES"/>
        </w:rPr>
        <w:t xml:space="preserve">. Naturalesa </w:t>
      </w:r>
      <w:r w:rsidR="007E4E32" w:rsidRPr="006B6A35">
        <w:rPr>
          <w:rFonts w:ascii="Arial" w:hAnsi="Arial" w:cs="Arial"/>
          <w:b/>
          <w:sz w:val="24"/>
          <w:szCs w:val="24"/>
          <w:lang w:val="ca-ES"/>
        </w:rPr>
        <w:t>del dret</w:t>
      </w:r>
    </w:p>
    <w:p w14:paraId="5850C3FB" w14:textId="1F7EDF79" w:rsidR="00AA4A32" w:rsidRPr="006B6A35" w:rsidRDefault="007E4E32" w:rsidP="00CE4EFE">
      <w:pPr>
        <w:pStyle w:val="NormalWeb"/>
        <w:spacing w:before="0" w:beforeAutospacing="0" w:after="0" w:afterAutospacing="0" w:line="360" w:lineRule="auto"/>
        <w:jc w:val="both"/>
        <w:rPr>
          <w:rFonts w:ascii="Arial" w:hAnsi="Arial" w:cs="Arial"/>
          <w:lang w:val="ca-ES"/>
        </w:rPr>
      </w:pPr>
      <w:r w:rsidRPr="006B6A35">
        <w:rPr>
          <w:rFonts w:ascii="Arial" w:hAnsi="Arial" w:cs="Arial"/>
          <w:lang w:val="ca-ES"/>
        </w:rPr>
        <w:lastRenderedPageBreak/>
        <w:t xml:space="preserve">El dret </w:t>
      </w:r>
      <w:r w:rsidR="00E905C4" w:rsidRPr="006B6A35">
        <w:rPr>
          <w:rFonts w:ascii="Arial" w:hAnsi="Arial" w:cs="Arial"/>
          <w:lang w:val="ca-ES"/>
        </w:rPr>
        <w:t xml:space="preserve">d’usdefruit dona dret a gaudir dels béns aliens amb l’obligació de conservar-ne la forma i la substància, tret que </w:t>
      </w:r>
      <w:r w:rsidR="00947321" w:rsidRPr="006B6A35">
        <w:rPr>
          <w:rFonts w:ascii="Arial" w:hAnsi="Arial" w:cs="Arial"/>
          <w:lang w:val="ca-ES"/>
        </w:rPr>
        <w:t xml:space="preserve">aquest </w:t>
      </w:r>
      <w:r w:rsidR="00E905C4" w:rsidRPr="006B6A35">
        <w:rPr>
          <w:rFonts w:ascii="Arial" w:hAnsi="Arial" w:cs="Arial"/>
          <w:lang w:val="ca-ES"/>
        </w:rPr>
        <w:t>títol de constitució</w:t>
      </w:r>
      <w:r w:rsidR="00947321" w:rsidRPr="006B6A35">
        <w:rPr>
          <w:rFonts w:ascii="Arial" w:hAnsi="Arial" w:cs="Arial"/>
          <w:lang w:val="ca-ES"/>
        </w:rPr>
        <w:t xml:space="preserve"> </w:t>
      </w:r>
      <w:r w:rsidR="00E905C4" w:rsidRPr="006B6A35">
        <w:rPr>
          <w:rFonts w:ascii="Arial" w:hAnsi="Arial" w:cs="Arial"/>
          <w:lang w:val="ca-ES"/>
        </w:rPr>
        <w:t>autoritzi una altra cosa</w:t>
      </w:r>
      <w:r w:rsidR="00012F5E" w:rsidRPr="006B6A35">
        <w:rPr>
          <w:rFonts w:ascii="Arial" w:hAnsi="Arial" w:cs="Arial"/>
          <w:lang w:val="ca-ES"/>
        </w:rPr>
        <w:t>.</w:t>
      </w:r>
      <w:r w:rsidR="00AA4A32" w:rsidRPr="006B6A35">
        <w:rPr>
          <w:rStyle w:val="Refdenotaalpie"/>
          <w:rFonts w:ascii="Arial" w:hAnsi="Arial" w:cs="Arial"/>
          <w:lang w:val="ca-ES"/>
        </w:rPr>
        <w:footnoteReference w:id="10"/>
      </w:r>
      <w:r w:rsidR="00E905C4" w:rsidRPr="006B6A35">
        <w:rPr>
          <w:rFonts w:ascii="Arial" w:hAnsi="Arial" w:cs="Arial"/>
          <w:lang w:val="ca-ES"/>
        </w:rPr>
        <w:t xml:space="preserve"> </w:t>
      </w:r>
    </w:p>
    <w:p w14:paraId="1DA26FCB" w14:textId="5087DC7A" w:rsidR="00AA4A32" w:rsidRPr="006B6A35" w:rsidRDefault="00AA4A32" w:rsidP="00CE4EFE">
      <w:pPr>
        <w:pStyle w:val="NormalWeb"/>
        <w:spacing w:before="0" w:beforeAutospacing="0" w:after="0" w:afterAutospacing="0" w:line="360" w:lineRule="auto"/>
        <w:jc w:val="both"/>
        <w:rPr>
          <w:rFonts w:ascii="Arial" w:hAnsi="Arial" w:cs="Arial"/>
          <w:color w:val="202124"/>
          <w:lang w:val="ca-ES"/>
        </w:rPr>
      </w:pPr>
      <w:r w:rsidRPr="006B6A35">
        <w:rPr>
          <w:rFonts w:ascii="Arial" w:hAnsi="Arial" w:cs="Arial"/>
          <w:color w:val="202124"/>
          <w:lang w:val="ca-ES"/>
        </w:rPr>
        <w:t>L'ús i el gaudi complet del bé suposa la inclusió de tots els beneficis derivats d</w:t>
      </w:r>
      <w:r w:rsidR="00012F5E" w:rsidRPr="006B6A35">
        <w:rPr>
          <w:rFonts w:ascii="Arial" w:hAnsi="Arial" w:cs="Arial"/>
          <w:color w:val="202124"/>
          <w:lang w:val="ca-ES"/>
        </w:rPr>
        <w:t>’</w:t>
      </w:r>
      <w:r w:rsidRPr="006B6A35">
        <w:rPr>
          <w:rFonts w:ascii="Arial" w:hAnsi="Arial" w:cs="Arial"/>
          <w:color w:val="202124"/>
          <w:lang w:val="ca-ES"/>
        </w:rPr>
        <w:t xml:space="preserve">aquests béns, així com de les millores que es puguin fer sobre el bé. </w:t>
      </w:r>
    </w:p>
    <w:p w14:paraId="3C9E4F09" w14:textId="5B414F73" w:rsidR="00AA4A32" w:rsidRPr="006B6A35" w:rsidRDefault="00AA4A32" w:rsidP="005A1609">
      <w:pPr>
        <w:pStyle w:val="NormalWeb"/>
        <w:spacing w:before="0" w:beforeAutospacing="0" w:after="0" w:afterAutospacing="0" w:line="360" w:lineRule="auto"/>
        <w:jc w:val="both"/>
        <w:rPr>
          <w:rFonts w:ascii="Arial" w:hAnsi="Arial" w:cs="Arial"/>
          <w:color w:val="202124"/>
          <w:lang w:val="ca-ES"/>
        </w:rPr>
      </w:pPr>
      <w:r w:rsidRPr="006B6A35">
        <w:rPr>
          <w:rFonts w:ascii="Arial" w:hAnsi="Arial" w:cs="Arial"/>
          <w:color w:val="202124"/>
          <w:lang w:val="ca-ES"/>
        </w:rPr>
        <w:t xml:space="preserve">També suposa el </w:t>
      </w:r>
      <w:r w:rsidR="00012F5E" w:rsidRPr="006B6A35">
        <w:rPr>
          <w:rFonts w:ascii="Arial" w:hAnsi="Arial" w:cs="Arial"/>
          <w:color w:val="202124"/>
          <w:lang w:val="ca-ES"/>
        </w:rPr>
        <w:t xml:space="preserve">fet de </w:t>
      </w:r>
      <w:r w:rsidRPr="006B6A35">
        <w:rPr>
          <w:rFonts w:ascii="Arial" w:hAnsi="Arial" w:cs="Arial"/>
          <w:color w:val="202124"/>
          <w:lang w:val="ca-ES"/>
        </w:rPr>
        <w:t>poder percebre els fruits derivats del bé, ja siguin naturals o industrials, durant tota la vigència de l</w:t>
      </w:r>
      <w:r w:rsidR="00012F5E" w:rsidRPr="006B6A35">
        <w:rPr>
          <w:rFonts w:ascii="Arial" w:hAnsi="Arial" w:cs="Arial"/>
          <w:color w:val="202124"/>
          <w:lang w:val="ca-ES"/>
        </w:rPr>
        <w:t>’</w:t>
      </w:r>
      <w:r w:rsidRPr="006B6A35">
        <w:rPr>
          <w:rFonts w:ascii="Arial" w:hAnsi="Arial" w:cs="Arial"/>
          <w:color w:val="202124"/>
          <w:lang w:val="ca-ES"/>
        </w:rPr>
        <w:t xml:space="preserve">usdefruit. </w:t>
      </w:r>
      <w:r w:rsidRPr="006B6A35">
        <w:rPr>
          <w:rFonts w:ascii="Arial" w:hAnsi="Arial" w:cs="Arial"/>
          <w:i/>
          <w:iCs/>
          <w:color w:val="202124"/>
          <w:lang w:val="ca-ES"/>
        </w:rPr>
        <w:t>(</w:t>
      </w:r>
      <w:r w:rsidR="003F1B94" w:rsidRPr="006B6A35">
        <w:rPr>
          <w:rFonts w:ascii="Arial" w:hAnsi="Arial" w:cs="Arial"/>
          <w:i/>
          <w:iCs/>
          <w:color w:val="202124"/>
          <w:lang w:val="ca-ES"/>
        </w:rPr>
        <w:t xml:space="preserve">Depenent </w:t>
      </w:r>
      <w:r w:rsidRPr="006B6A35">
        <w:rPr>
          <w:rFonts w:ascii="Arial" w:hAnsi="Arial" w:cs="Arial"/>
          <w:i/>
          <w:iCs/>
          <w:color w:val="202124"/>
          <w:lang w:val="ca-ES"/>
        </w:rPr>
        <w:t>del bé</w:t>
      </w:r>
      <w:r w:rsidR="003F1B94">
        <w:rPr>
          <w:rFonts w:ascii="Arial" w:hAnsi="Arial" w:cs="Arial"/>
          <w:i/>
          <w:iCs/>
          <w:color w:val="202124"/>
          <w:lang w:val="ca-ES"/>
        </w:rPr>
        <w:t>, es po</w:t>
      </w:r>
      <w:r w:rsidR="00161443">
        <w:rPr>
          <w:rFonts w:ascii="Arial" w:hAnsi="Arial" w:cs="Arial"/>
          <w:i/>
          <w:iCs/>
          <w:color w:val="202124"/>
          <w:lang w:val="ca-ES"/>
        </w:rPr>
        <w:t>t afegir</w:t>
      </w:r>
      <w:r w:rsidRPr="006B6A35">
        <w:rPr>
          <w:rFonts w:ascii="Arial" w:hAnsi="Arial" w:cs="Arial"/>
          <w:i/>
          <w:iCs/>
          <w:color w:val="202124"/>
          <w:lang w:val="ca-ES"/>
        </w:rPr>
        <w:t xml:space="preserve">: </w:t>
      </w:r>
      <w:r w:rsidR="00012F5E" w:rsidRPr="006B6A35">
        <w:rPr>
          <w:rFonts w:ascii="Arial" w:hAnsi="Arial" w:cs="Arial"/>
          <w:i/>
          <w:iCs/>
          <w:color w:val="202124"/>
          <w:lang w:val="ca-ES"/>
        </w:rPr>
        <w:t>a</w:t>
      </w:r>
      <w:r w:rsidRPr="006B6A35">
        <w:rPr>
          <w:rFonts w:ascii="Arial" w:hAnsi="Arial" w:cs="Arial"/>
          <w:i/>
          <w:iCs/>
          <w:color w:val="202124"/>
          <w:lang w:val="ca-ES"/>
        </w:rPr>
        <w:t>ixí com obtenir els interessos derivats de les quantitats de diners i valors sobre les quals s</w:t>
      </w:r>
      <w:r w:rsidR="00012F5E" w:rsidRPr="006B6A35">
        <w:rPr>
          <w:rFonts w:ascii="Arial" w:hAnsi="Arial" w:cs="Arial"/>
          <w:i/>
          <w:iCs/>
          <w:color w:val="202124"/>
          <w:lang w:val="ca-ES"/>
        </w:rPr>
        <w:t>’</w:t>
      </w:r>
      <w:r w:rsidRPr="006B6A35">
        <w:rPr>
          <w:rFonts w:ascii="Arial" w:hAnsi="Arial" w:cs="Arial"/>
          <w:i/>
          <w:iCs/>
          <w:color w:val="202124"/>
          <w:lang w:val="ca-ES"/>
        </w:rPr>
        <w:t>estableixi l</w:t>
      </w:r>
      <w:r w:rsidR="00012F5E" w:rsidRPr="006B6A35">
        <w:rPr>
          <w:rFonts w:ascii="Arial" w:hAnsi="Arial" w:cs="Arial"/>
          <w:i/>
          <w:iCs/>
          <w:color w:val="202124"/>
          <w:lang w:val="ca-ES"/>
        </w:rPr>
        <w:t>’</w:t>
      </w:r>
      <w:r w:rsidRPr="006B6A35">
        <w:rPr>
          <w:rFonts w:ascii="Arial" w:hAnsi="Arial" w:cs="Arial"/>
          <w:i/>
          <w:iCs/>
          <w:color w:val="202124"/>
          <w:lang w:val="ca-ES"/>
        </w:rPr>
        <w:t>usdefruit</w:t>
      </w:r>
      <w:r w:rsidR="006A75A8" w:rsidRPr="006B6A35">
        <w:rPr>
          <w:rFonts w:ascii="Arial" w:hAnsi="Arial" w:cs="Arial"/>
          <w:i/>
          <w:iCs/>
          <w:color w:val="202124"/>
          <w:lang w:val="ca-ES"/>
        </w:rPr>
        <w:t>,</w:t>
      </w:r>
      <w:r w:rsidRPr="006B6A35">
        <w:rPr>
          <w:rFonts w:ascii="Arial" w:hAnsi="Arial" w:cs="Arial"/>
          <w:i/>
          <w:iCs/>
          <w:color w:val="202124"/>
          <w:lang w:val="ca-ES"/>
        </w:rPr>
        <w:t xml:space="preserve"> i rebre el benefici en cas que s</w:t>
      </w:r>
      <w:r w:rsidR="00012F5E" w:rsidRPr="006B6A35">
        <w:rPr>
          <w:rFonts w:ascii="Arial" w:hAnsi="Arial" w:cs="Arial"/>
          <w:i/>
          <w:iCs/>
          <w:color w:val="202124"/>
          <w:lang w:val="ca-ES"/>
        </w:rPr>
        <w:t>’</w:t>
      </w:r>
      <w:r w:rsidRPr="006B6A35">
        <w:rPr>
          <w:rFonts w:ascii="Arial" w:hAnsi="Arial" w:cs="Arial"/>
          <w:i/>
          <w:iCs/>
          <w:color w:val="202124"/>
          <w:lang w:val="ca-ES"/>
        </w:rPr>
        <w:t>estableixi un dret d</w:t>
      </w:r>
      <w:r w:rsidR="00012F5E" w:rsidRPr="006B6A35">
        <w:rPr>
          <w:rFonts w:ascii="Arial" w:hAnsi="Arial" w:cs="Arial"/>
          <w:i/>
          <w:iCs/>
          <w:color w:val="202124"/>
          <w:lang w:val="ca-ES"/>
        </w:rPr>
        <w:t>’</w:t>
      </w:r>
      <w:r w:rsidRPr="006B6A35">
        <w:rPr>
          <w:rFonts w:ascii="Arial" w:hAnsi="Arial" w:cs="Arial"/>
          <w:i/>
          <w:iCs/>
          <w:color w:val="202124"/>
          <w:lang w:val="ca-ES"/>
        </w:rPr>
        <w:t>usdefruit sobre accions o participacions de societats mercantils</w:t>
      </w:r>
      <w:r w:rsidR="00161443">
        <w:rPr>
          <w:rFonts w:ascii="Arial" w:hAnsi="Arial" w:cs="Arial"/>
          <w:i/>
          <w:iCs/>
          <w:color w:val="202124"/>
          <w:lang w:val="ca-ES"/>
        </w:rPr>
        <w:t>.</w:t>
      </w:r>
      <w:r w:rsidRPr="006B6A35">
        <w:rPr>
          <w:rFonts w:ascii="Arial" w:hAnsi="Arial" w:cs="Arial"/>
          <w:i/>
          <w:iCs/>
          <w:color w:val="202124"/>
          <w:lang w:val="ca-ES"/>
        </w:rPr>
        <w:t>)</w:t>
      </w:r>
    </w:p>
    <w:p w14:paraId="5C5C8F19" w14:textId="77777777" w:rsidR="00947321" w:rsidRPr="006B6A35" w:rsidRDefault="00947321" w:rsidP="00CE4EFE">
      <w:pPr>
        <w:pStyle w:val="NormalWeb"/>
        <w:spacing w:before="0" w:beforeAutospacing="0" w:after="0" w:afterAutospacing="0" w:line="360" w:lineRule="auto"/>
        <w:jc w:val="both"/>
        <w:rPr>
          <w:rFonts w:ascii="Arial" w:hAnsi="Arial" w:cs="Arial"/>
          <w:lang w:val="ca-ES"/>
        </w:rPr>
      </w:pPr>
    </w:p>
    <w:p w14:paraId="2D18255A" w14:textId="78657505" w:rsidR="00F52FDB" w:rsidRPr="006B6A35" w:rsidRDefault="00F52FDB" w:rsidP="00CE4EFE">
      <w:pPr>
        <w:spacing w:after="0" w:line="360" w:lineRule="auto"/>
        <w:jc w:val="both"/>
        <w:rPr>
          <w:rFonts w:ascii="Arial" w:hAnsi="Arial" w:cs="Arial"/>
          <w:b/>
          <w:bCs/>
          <w:sz w:val="24"/>
          <w:szCs w:val="24"/>
          <w:lang w:val="ca-ES"/>
        </w:rPr>
      </w:pPr>
      <w:r w:rsidRPr="006B6A35">
        <w:rPr>
          <w:rFonts w:ascii="Arial" w:hAnsi="Arial" w:cs="Arial"/>
          <w:b/>
          <w:bCs/>
          <w:sz w:val="24"/>
          <w:szCs w:val="24"/>
          <w:lang w:val="ca-ES"/>
        </w:rPr>
        <w:t xml:space="preserve">Clàusula 3. Usdefruit onerós o gratuït </w:t>
      </w:r>
    </w:p>
    <w:p w14:paraId="39FB597D" w14:textId="145A022F" w:rsidR="00F52FDB" w:rsidRPr="006B6A35" w:rsidRDefault="00F52FDB" w:rsidP="00CE4EFE">
      <w:pPr>
        <w:pStyle w:val="PoromisinA"/>
        <w:spacing w:before="0" w:line="360" w:lineRule="auto"/>
        <w:jc w:val="both"/>
        <w:rPr>
          <w:rStyle w:val="Ninguno"/>
          <w:rFonts w:ascii="Arial" w:hAnsi="Arial" w:cs="Arial"/>
          <w:bCs/>
          <w:shd w:val="clear" w:color="auto" w:fill="FFFFFF"/>
          <w:lang w:val="ca-ES"/>
        </w:rPr>
      </w:pPr>
      <w:r w:rsidRPr="006B6A35">
        <w:rPr>
          <w:rStyle w:val="Ninguno"/>
          <w:rFonts w:ascii="Arial" w:hAnsi="Arial" w:cs="Arial"/>
          <w:bCs/>
          <w:shd w:val="clear" w:color="auto" w:fill="FFFFFF"/>
          <w:lang w:val="ca-ES"/>
        </w:rPr>
        <w:t>(</w:t>
      </w:r>
      <w:r w:rsidRPr="006B6A35">
        <w:rPr>
          <w:rStyle w:val="Ninguno"/>
          <w:rFonts w:ascii="Arial" w:hAnsi="Arial" w:cs="Arial"/>
          <w:bCs/>
          <w:i/>
          <w:iCs/>
          <w:shd w:val="clear" w:color="auto" w:fill="FFFFFF"/>
          <w:lang w:val="ca-ES"/>
        </w:rPr>
        <w:t>Opció 1</w:t>
      </w:r>
      <w:r w:rsidRPr="006B6A35">
        <w:rPr>
          <w:rStyle w:val="Ninguno"/>
          <w:rFonts w:ascii="Arial" w:hAnsi="Arial" w:cs="Arial"/>
          <w:bCs/>
          <w:shd w:val="clear" w:color="auto" w:fill="FFFFFF"/>
          <w:lang w:val="ca-ES"/>
        </w:rPr>
        <w:t>)</w:t>
      </w:r>
    </w:p>
    <w:p w14:paraId="579E4776" w14:textId="0ADBF88B" w:rsidR="00F52FDB" w:rsidRPr="006B6A35" w:rsidRDefault="00F52FDB" w:rsidP="00CE4EFE">
      <w:pPr>
        <w:pStyle w:val="PoromisinA"/>
        <w:spacing w:before="0" w:line="360" w:lineRule="auto"/>
        <w:jc w:val="both"/>
        <w:rPr>
          <w:rStyle w:val="Ninguno"/>
          <w:rFonts w:ascii="Arial" w:hAnsi="Arial" w:cs="Arial"/>
          <w:bCs/>
          <w:shd w:val="clear" w:color="auto" w:fill="FFFFFF"/>
          <w:lang w:val="ca-ES"/>
        </w:rPr>
      </w:pPr>
      <w:r w:rsidRPr="006B6A35">
        <w:rPr>
          <w:rStyle w:val="Ninguno"/>
          <w:rFonts w:ascii="Arial" w:hAnsi="Arial" w:cs="Arial"/>
          <w:bCs/>
          <w:shd w:val="clear" w:color="auto" w:fill="FFFFFF"/>
          <w:lang w:val="ca-ES"/>
        </w:rPr>
        <w:t xml:space="preserve">El dret d’usdefruit </w:t>
      </w:r>
      <w:r w:rsidR="006C6E90">
        <w:rPr>
          <w:rStyle w:val="Ninguno"/>
          <w:rFonts w:ascii="Arial" w:hAnsi="Arial" w:cs="Arial"/>
          <w:bCs/>
          <w:shd w:val="clear" w:color="auto" w:fill="FFFFFF"/>
          <w:lang w:val="ca-ES"/>
        </w:rPr>
        <w:t xml:space="preserve">objecte d’aquest contracte </w:t>
      </w:r>
      <w:r w:rsidR="00012F5E" w:rsidRPr="006B6A35">
        <w:rPr>
          <w:rStyle w:val="Ninguno"/>
          <w:rFonts w:ascii="Arial" w:hAnsi="Arial" w:cs="Arial"/>
          <w:bCs/>
          <w:shd w:val="clear" w:color="auto" w:fill="FFFFFF"/>
          <w:lang w:val="ca-ES"/>
        </w:rPr>
        <w:t>es constitueix</w:t>
      </w:r>
      <w:r w:rsidRPr="006B6A35">
        <w:rPr>
          <w:rStyle w:val="Ninguno"/>
          <w:rFonts w:ascii="Arial" w:hAnsi="Arial" w:cs="Arial"/>
          <w:bCs/>
          <w:shd w:val="clear" w:color="auto" w:fill="FFFFFF"/>
          <w:lang w:val="ca-ES"/>
        </w:rPr>
        <w:t xml:space="preserve"> </w:t>
      </w:r>
      <w:r w:rsidR="00E42E0F" w:rsidRPr="006B6A35">
        <w:rPr>
          <w:rStyle w:val="Ninguno"/>
          <w:rFonts w:ascii="Arial" w:hAnsi="Arial" w:cs="Arial"/>
          <w:bCs/>
          <w:shd w:val="clear" w:color="auto" w:fill="FFFFFF"/>
          <w:lang w:val="ca-ES"/>
        </w:rPr>
        <w:t>de</w:t>
      </w:r>
      <w:r w:rsidRPr="006B6A35">
        <w:rPr>
          <w:rStyle w:val="Ninguno"/>
          <w:rFonts w:ascii="Arial" w:hAnsi="Arial" w:cs="Arial"/>
          <w:bCs/>
          <w:shd w:val="clear" w:color="auto" w:fill="FFFFFF"/>
          <w:lang w:val="ca-ES"/>
        </w:rPr>
        <w:t xml:space="preserve"> manera gratuïta</w:t>
      </w:r>
      <w:r w:rsidR="00E42E0F" w:rsidRPr="006B6A35">
        <w:rPr>
          <w:rStyle w:val="Ninguno"/>
          <w:rFonts w:ascii="Arial" w:hAnsi="Arial" w:cs="Arial"/>
          <w:bCs/>
          <w:shd w:val="clear" w:color="auto" w:fill="FFFFFF"/>
          <w:lang w:val="ca-ES"/>
        </w:rPr>
        <w:t>, així que l</w:t>
      </w:r>
      <w:r w:rsidR="006C6E90">
        <w:rPr>
          <w:rStyle w:val="Ninguno"/>
          <w:rFonts w:ascii="Arial" w:hAnsi="Arial" w:cs="Arial"/>
          <w:bCs/>
          <w:shd w:val="clear" w:color="auto" w:fill="FFFFFF"/>
          <w:lang w:val="ca-ES"/>
        </w:rPr>
        <w:t xml:space="preserve">a part </w:t>
      </w:r>
      <w:r w:rsidR="00E42E0F" w:rsidRPr="006B6A35">
        <w:rPr>
          <w:rStyle w:val="Ninguno"/>
          <w:rFonts w:ascii="Arial" w:hAnsi="Arial" w:cs="Arial"/>
          <w:bCs/>
          <w:shd w:val="clear" w:color="auto" w:fill="FFFFFF"/>
          <w:lang w:val="ca-ES"/>
        </w:rPr>
        <w:t>usufructu</w:t>
      </w:r>
      <w:r w:rsidR="006C6E90">
        <w:rPr>
          <w:rStyle w:val="Ninguno"/>
          <w:rFonts w:ascii="Arial" w:hAnsi="Arial" w:cs="Arial"/>
          <w:bCs/>
          <w:shd w:val="clear" w:color="auto" w:fill="FFFFFF"/>
          <w:lang w:val="ca-ES"/>
        </w:rPr>
        <w:t>ària</w:t>
      </w:r>
      <w:r w:rsidR="00E42E0F" w:rsidRPr="006B6A35">
        <w:rPr>
          <w:rStyle w:val="Ninguno"/>
          <w:rFonts w:ascii="Arial" w:hAnsi="Arial" w:cs="Arial"/>
          <w:bCs/>
          <w:shd w:val="clear" w:color="auto" w:fill="FFFFFF"/>
          <w:lang w:val="ca-ES"/>
        </w:rPr>
        <w:t xml:space="preserve"> no fa cap prestació a canvi de l’ús i el gaudi del bé</w:t>
      </w:r>
      <w:r w:rsidRPr="006B6A35">
        <w:rPr>
          <w:rStyle w:val="Ninguno"/>
          <w:rFonts w:ascii="Arial" w:hAnsi="Arial" w:cs="Arial"/>
          <w:bCs/>
          <w:shd w:val="clear" w:color="auto" w:fill="FFFFFF"/>
          <w:lang w:val="ca-ES"/>
        </w:rPr>
        <w:t xml:space="preserve">. </w:t>
      </w:r>
    </w:p>
    <w:p w14:paraId="086E4804" w14:textId="77777777" w:rsidR="00F52FDB" w:rsidRPr="006B6A35" w:rsidRDefault="00F52FDB" w:rsidP="00CE4EFE">
      <w:pPr>
        <w:pStyle w:val="PoromisinA"/>
        <w:spacing w:before="0" w:line="360" w:lineRule="auto"/>
        <w:jc w:val="both"/>
        <w:rPr>
          <w:rStyle w:val="Ninguno"/>
          <w:rFonts w:ascii="Arial" w:hAnsi="Arial" w:cs="Arial"/>
          <w:bCs/>
          <w:shd w:val="clear" w:color="auto" w:fill="FFFFFF"/>
          <w:lang w:val="ca-ES"/>
        </w:rPr>
      </w:pPr>
    </w:p>
    <w:p w14:paraId="2839F516" w14:textId="146C1A6A" w:rsidR="00F52FDB" w:rsidRPr="006B6A35" w:rsidRDefault="00F52FDB" w:rsidP="00CE4EFE">
      <w:pPr>
        <w:pStyle w:val="PoromisinA"/>
        <w:spacing w:before="0" w:line="360" w:lineRule="auto"/>
        <w:jc w:val="both"/>
        <w:rPr>
          <w:rStyle w:val="Ninguno"/>
          <w:rFonts w:ascii="Arial" w:hAnsi="Arial" w:cs="Arial"/>
          <w:bCs/>
          <w:shd w:val="clear" w:color="auto" w:fill="FFFFFF"/>
          <w:lang w:val="ca-ES"/>
        </w:rPr>
      </w:pPr>
      <w:r w:rsidRPr="006B6A35">
        <w:rPr>
          <w:rStyle w:val="Ninguno"/>
          <w:rFonts w:ascii="Arial" w:hAnsi="Arial" w:cs="Arial"/>
          <w:bCs/>
          <w:shd w:val="clear" w:color="auto" w:fill="FFFFFF"/>
          <w:lang w:val="ca-ES"/>
        </w:rPr>
        <w:t>(</w:t>
      </w:r>
      <w:r w:rsidRPr="006B6A35">
        <w:rPr>
          <w:rStyle w:val="Ninguno"/>
          <w:rFonts w:ascii="Arial" w:hAnsi="Arial" w:cs="Arial"/>
          <w:bCs/>
          <w:i/>
          <w:iCs/>
          <w:shd w:val="clear" w:color="auto" w:fill="FFFFFF"/>
          <w:lang w:val="ca-ES"/>
        </w:rPr>
        <w:t>Opció 2</w:t>
      </w:r>
      <w:r w:rsidRPr="006B6A35">
        <w:rPr>
          <w:rStyle w:val="Ninguno"/>
          <w:rFonts w:ascii="Arial" w:hAnsi="Arial" w:cs="Arial"/>
          <w:bCs/>
          <w:shd w:val="clear" w:color="auto" w:fill="FFFFFF"/>
          <w:lang w:val="ca-ES"/>
        </w:rPr>
        <w:t>)</w:t>
      </w:r>
    </w:p>
    <w:p w14:paraId="5D9428AD" w14:textId="1DEC415B" w:rsidR="00E42E0F" w:rsidRPr="006B6A35" w:rsidRDefault="00E42E0F" w:rsidP="00CE4EFE">
      <w:pPr>
        <w:pStyle w:val="PoromisinA"/>
        <w:spacing w:before="0" w:line="360" w:lineRule="auto"/>
        <w:jc w:val="both"/>
        <w:rPr>
          <w:rStyle w:val="Ninguno"/>
          <w:rFonts w:ascii="Arial" w:hAnsi="Arial" w:cs="Arial"/>
          <w:bCs/>
          <w:shd w:val="clear" w:color="auto" w:fill="FFFFFF"/>
          <w:lang w:val="ca-ES"/>
        </w:rPr>
      </w:pPr>
      <w:r w:rsidRPr="006B6A35">
        <w:rPr>
          <w:rStyle w:val="Ninguno"/>
          <w:rFonts w:ascii="Arial" w:hAnsi="Arial" w:cs="Arial"/>
          <w:bCs/>
          <w:shd w:val="clear" w:color="auto" w:fill="FFFFFF"/>
          <w:lang w:val="ca-ES"/>
        </w:rPr>
        <w:t xml:space="preserve">El dret d’usdefruit </w:t>
      </w:r>
      <w:r w:rsidR="006C6E90">
        <w:rPr>
          <w:rStyle w:val="Ninguno"/>
          <w:rFonts w:ascii="Arial" w:hAnsi="Arial" w:cs="Arial"/>
          <w:bCs/>
          <w:shd w:val="clear" w:color="auto" w:fill="FFFFFF"/>
          <w:lang w:val="ca-ES"/>
        </w:rPr>
        <w:t xml:space="preserve">objecte d’aquest contracte </w:t>
      </w:r>
      <w:r w:rsidR="00012F5E" w:rsidRPr="006B6A35">
        <w:rPr>
          <w:rStyle w:val="Ninguno"/>
          <w:rFonts w:ascii="Arial" w:hAnsi="Arial" w:cs="Arial"/>
          <w:bCs/>
          <w:shd w:val="clear" w:color="auto" w:fill="FFFFFF"/>
          <w:lang w:val="ca-ES"/>
        </w:rPr>
        <w:t>es constitueix</w:t>
      </w:r>
      <w:r w:rsidRPr="006B6A35">
        <w:rPr>
          <w:rStyle w:val="Ninguno"/>
          <w:rFonts w:ascii="Arial" w:hAnsi="Arial" w:cs="Arial"/>
          <w:bCs/>
          <w:shd w:val="clear" w:color="auto" w:fill="FFFFFF"/>
          <w:lang w:val="ca-ES"/>
        </w:rPr>
        <w:t xml:space="preserve"> a canvi del pagament de la quantitat</w:t>
      </w:r>
      <w:r w:rsidR="00346862" w:rsidRPr="006B6A35">
        <w:rPr>
          <w:rStyle w:val="Ninguno"/>
          <w:rFonts w:ascii="Arial" w:hAnsi="Arial" w:cs="Arial"/>
          <w:bCs/>
          <w:shd w:val="clear" w:color="auto" w:fill="FFFFFF"/>
          <w:lang w:val="ca-ES"/>
        </w:rPr>
        <w:t xml:space="preserve"> de</w:t>
      </w:r>
      <w:r w:rsidRPr="006B6A35">
        <w:rPr>
          <w:rStyle w:val="Ninguno"/>
          <w:rFonts w:ascii="Arial" w:hAnsi="Arial" w:cs="Arial"/>
          <w:bCs/>
          <w:shd w:val="clear" w:color="auto" w:fill="FFFFFF"/>
          <w:lang w:val="ca-ES"/>
        </w:rPr>
        <w:t xml:space="preserve"> </w:t>
      </w:r>
      <w:r w:rsidR="00346862" w:rsidRPr="006B6A35">
        <w:rPr>
          <w:rFonts w:ascii="Arial" w:hAnsi="Arial" w:cs="Arial"/>
          <w:lang w:val="ca-ES"/>
        </w:rPr>
        <w:t>.................. (</w:t>
      </w:r>
      <w:r w:rsidRPr="005A1609">
        <w:rPr>
          <w:rStyle w:val="Ninguno"/>
          <w:rFonts w:ascii="Arial" w:hAnsi="Arial" w:cs="Arial"/>
          <w:bCs/>
          <w:i/>
          <w:iCs/>
          <w:shd w:val="clear" w:color="auto" w:fill="FFFFFF"/>
          <w:lang w:val="ca-ES"/>
        </w:rPr>
        <w:t>o de la ren</w:t>
      </w:r>
      <w:r w:rsidR="00346862" w:rsidRPr="005A1609">
        <w:rPr>
          <w:rStyle w:val="Ninguno"/>
          <w:rFonts w:ascii="Arial" w:hAnsi="Arial" w:cs="Arial"/>
          <w:bCs/>
          <w:i/>
          <w:iCs/>
          <w:shd w:val="clear" w:color="auto" w:fill="FFFFFF"/>
          <w:lang w:val="ca-ES"/>
        </w:rPr>
        <w:t>d</w:t>
      </w:r>
      <w:r w:rsidRPr="005A1609">
        <w:rPr>
          <w:rStyle w:val="Ninguno"/>
          <w:rFonts w:ascii="Arial" w:hAnsi="Arial" w:cs="Arial"/>
          <w:bCs/>
          <w:i/>
          <w:iCs/>
          <w:shd w:val="clear" w:color="auto" w:fill="FFFFFF"/>
          <w:lang w:val="ca-ES"/>
        </w:rPr>
        <w:t xml:space="preserve">a </w:t>
      </w:r>
      <w:r w:rsidR="00346862" w:rsidRPr="005A1609">
        <w:rPr>
          <w:rStyle w:val="Ninguno"/>
          <w:rFonts w:ascii="Arial" w:hAnsi="Arial" w:cs="Arial"/>
          <w:bCs/>
          <w:i/>
          <w:iCs/>
          <w:shd w:val="clear" w:color="auto" w:fill="FFFFFF"/>
          <w:lang w:val="ca-ES"/>
        </w:rPr>
        <w:t xml:space="preserve">de </w:t>
      </w:r>
      <w:r w:rsidR="00346862" w:rsidRPr="005A1609">
        <w:rPr>
          <w:rFonts w:ascii="Arial" w:hAnsi="Arial" w:cs="Arial"/>
          <w:i/>
          <w:iCs/>
          <w:lang w:val="ca-ES"/>
        </w:rPr>
        <w:t>..................</w:t>
      </w:r>
      <w:r w:rsidR="00346862" w:rsidRPr="006B6A35">
        <w:rPr>
          <w:rFonts w:ascii="Arial" w:hAnsi="Arial" w:cs="Arial"/>
          <w:lang w:val="ca-ES"/>
        </w:rPr>
        <w:t xml:space="preserve">) </w:t>
      </w:r>
      <w:r w:rsidRPr="006B6A35">
        <w:rPr>
          <w:rStyle w:val="Ninguno"/>
          <w:rFonts w:ascii="Arial" w:hAnsi="Arial" w:cs="Arial"/>
          <w:bCs/>
          <w:shd w:val="clear" w:color="auto" w:fill="FFFFFF"/>
          <w:lang w:val="ca-ES"/>
        </w:rPr>
        <w:t>a favor del nu propietari</w:t>
      </w:r>
      <w:r w:rsidR="00181AD0">
        <w:rPr>
          <w:rStyle w:val="Ninguno"/>
          <w:rFonts w:ascii="Arial" w:hAnsi="Arial" w:cs="Arial"/>
          <w:bCs/>
          <w:shd w:val="clear" w:color="auto" w:fill="FFFFFF"/>
          <w:lang w:val="ca-ES"/>
        </w:rPr>
        <w:t>.</w:t>
      </w:r>
    </w:p>
    <w:p w14:paraId="2E0B1A80" w14:textId="77777777" w:rsidR="00F52FDB" w:rsidRPr="006B6A35" w:rsidRDefault="00F52FDB" w:rsidP="00CE4EFE">
      <w:pPr>
        <w:spacing w:after="0" w:line="360" w:lineRule="auto"/>
        <w:jc w:val="both"/>
        <w:rPr>
          <w:rFonts w:ascii="Arial" w:hAnsi="Arial" w:cs="Arial"/>
          <w:b/>
          <w:bCs/>
          <w:sz w:val="24"/>
          <w:szCs w:val="24"/>
          <w:lang w:val="ca-ES"/>
        </w:rPr>
      </w:pPr>
    </w:p>
    <w:p w14:paraId="048B944F" w14:textId="3746833C" w:rsidR="00505B4C" w:rsidRPr="006B6A35" w:rsidRDefault="00F600FC" w:rsidP="00CE4EFE">
      <w:pPr>
        <w:spacing w:after="0" w:line="360" w:lineRule="auto"/>
        <w:jc w:val="both"/>
        <w:rPr>
          <w:rFonts w:ascii="Arial" w:hAnsi="Arial" w:cs="Arial"/>
          <w:b/>
          <w:bCs/>
          <w:sz w:val="24"/>
          <w:szCs w:val="24"/>
          <w:lang w:val="ca-ES"/>
        </w:rPr>
      </w:pPr>
      <w:r w:rsidRPr="006B6A35">
        <w:rPr>
          <w:rFonts w:ascii="Arial" w:hAnsi="Arial" w:cs="Arial"/>
          <w:b/>
          <w:bCs/>
          <w:sz w:val="24"/>
          <w:szCs w:val="24"/>
          <w:lang w:val="ca-ES"/>
        </w:rPr>
        <w:t xml:space="preserve">Clàusula </w:t>
      </w:r>
      <w:r w:rsidR="00DA6631" w:rsidRPr="006B6A35">
        <w:rPr>
          <w:rFonts w:ascii="Arial" w:hAnsi="Arial" w:cs="Arial"/>
          <w:b/>
          <w:bCs/>
          <w:sz w:val="24"/>
          <w:szCs w:val="24"/>
          <w:lang w:val="ca-ES"/>
        </w:rPr>
        <w:t>4</w:t>
      </w:r>
      <w:r w:rsidR="00862C51" w:rsidRPr="006B6A35">
        <w:rPr>
          <w:rFonts w:ascii="Arial" w:hAnsi="Arial" w:cs="Arial"/>
          <w:b/>
          <w:bCs/>
          <w:sz w:val="24"/>
          <w:szCs w:val="24"/>
          <w:lang w:val="ca-ES"/>
        </w:rPr>
        <w:t xml:space="preserve">. </w:t>
      </w:r>
      <w:r w:rsidR="009A04E8" w:rsidRPr="006B6A35">
        <w:rPr>
          <w:rFonts w:ascii="Arial" w:hAnsi="Arial" w:cs="Arial"/>
          <w:b/>
          <w:bCs/>
          <w:sz w:val="24"/>
          <w:szCs w:val="24"/>
          <w:lang w:val="ca-ES"/>
        </w:rPr>
        <w:t>D</w:t>
      </w:r>
      <w:r w:rsidR="00505B4C" w:rsidRPr="006B6A35">
        <w:rPr>
          <w:rFonts w:ascii="Arial" w:hAnsi="Arial" w:cs="Arial"/>
          <w:b/>
          <w:bCs/>
          <w:sz w:val="24"/>
          <w:szCs w:val="24"/>
          <w:lang w:val="ca-ES"/>
        </w:rPr>
        <w:t>uració del dret real</w:t>
      </w:r>
    </w:p>
    <w:p w14:paraId="4A0183E7" w14:textId="45EBE0E0" w:rsidR="009C1090" w:rsidRPr="006B6A35" w:rsidRDefault="009A04E8" w:rsidP="00CE4EFE">
      <w:pPr>
        <w:pStyle w:val="PoromisinA"/>
        <w:spacing w:before="0" w:line="360" w:lineRule="auto"/>
        <w:jc w:val="both"/>
        <w:rPr>
          <w:rStyle w:val="Ninguno"/>
          <w:rFonts w:ascii="Arial" w:hAnsi="Arial" w:cs="Arial"/>
          <w:bCs/>
          <w:shd w:val="clear" w:color="auto" w:fill="FFFFFF"/>
          <w:lang w:val="ca-ES"/>
        </w:rPr>
      </w:pPr>
      <w:r w:rsidRPr="006B6A35">
        <w:rPr>
          <w:rStyle w:val="Ninguno"/>
          <w:rFonts w:ascii="Arial" w:hAnsi="Arial" w:cs="Arial"/>
          <w:bCs/>
          <w:shd w:val="clear" w:color="auto" w:fill="FFFFFF"/>
          <w:lang w:val="ca-ES"/>
        </w:rPr>
        <w:t>(</w:t>
      </w:r>
      <w:r w:rsidR="009C1090" w:rsidRPr="006B6A35">
        <w:rPr>
          <w:rStyle w:val="Ninguno"/>
          <w:rFonts w:ascii="Arial" w:hAnsi="Arial" w:cs="Arial"/>
          <w:bCs/>
          <w:i/>
          <w:iCs/>
          <w:shd w:val="clear" w:color="auto" w:fill="FFFFFF"/>
          <w:lang w:val="ca-ES"/>
        </w:rPr>
        <w:t>Opció 1</w:t>
      </w:r>
      <w:r w:rsidRPr="006B6A35">
        <w:rPr>
          <w:rStyle w:val="Ninguno"/>
          <w:rFonts w:ascii="Arial" w:hAnsi="Arial" w:cs="Arial"/>
          <w:bCs/>
          <w:shd w:val="clear" w:color="auto" w:fill="FFFFFF"/>
          <w:lang w:val="ca-ES"/>
        </w:rPr>
        <w:t>)</w:t>
      </w:r>
    </w:p>
    <w:p w14:paraId="596D9B19" w14:textId="7E811CCE" w:rsidR="00505B4C" w:rsidRPr="006B6A35" w:rsidRDefault="00505B4C" w:rsidP="00CE4EFE">
      <w:pPr>
        <w:pStyle w:val="PoromisinA"/>
        <w:spacing w:before="0" w:line="360" w:lineRule="auto"/>
        <w:jc w:val="both"/>
        <w:rPr>
          <w:rStyle w:val="Ninguno"/>
          <w:rFonts w:ascii="Arial" w:hAnsi="Arial" w:cs="Arial"/>
          <w:bCs/>
          <w:shd w:val="clear" w:color="auto" w:fill="FFFFFF"/>
          <w:lang w:val="ca-ES"/>
        </w:rPr>
      </w:pPr>
      <w:bookmarkStart w:id="1" w:name="_Hlk148345739"/>
      <w:r w:rsidRPr="006B6A35">
        <w:rPr>
          <w:rStyle w:val="Ninguno"/>
          <w:rFonts w:ascii="Arial" w:hAnsi="Arial" w:cs="Arial"/>
          <w:bCs/>
          <w:shd w:val="clear" w:color="auto" w:fill="FFFFFF"/>
          <w:lang w:val="ca-ES"/>
        </w:rPr>
        <w:t xml:space="preserve">Aquest dret </w:t>
      </w:r>
      <w:r w:rsidR="00DD4EA4" w:rsidRPr="006B6A35">
        <w:rPr>
          <w:rStyle w:val="Ninguno"/>
          <w:rFonts w:ascii="Arial" w:hAnsi="Arial" w:cs="Arial"/>
          <w:bCs/>
          <w:shd w:val="clear" w:color="auto" w:fill="FFFFFF"/>
          <w:lang w:val="ca-ES"/>
        </w:rPr>
        <w:t>d’usdefruit</w:t>
      </w:r>
      <w:r w:rsidRPr="006B6A35">
        <w:rPr>
          <w:rStyle w:val="Ninguno"/>
          <w:rFonts w:ascii="Arial" w:hAnsi="Arial" w:cs="Arial"/>
          <w:bCs/>
          <w:shd w:val="clear" w:color="auto" w:fill="FFFFFF"/>
          <w:lang w:val="ca-ES"/>
        </w:rPr>
        <w:t xml:space="preserve"> té caràcter vitalici</w:t>
      </w:r>
      <w:r w:rsidR="009A04E8" w:rsidRPr="006B6A35">
        <w:rPr>
          <w:rStyle w:val="Ninguno"/>
          <w:rFonts w:ascii="Arial" w:hAnsi="Arial" w:cs="Arial"/>
          <w:bCs/>
          <w:shd w:val="clear" w:color="auto" w:fill="FFFFFF"/>
          <w:lang w:val="ca-ES"/>
        </w:rPr>
        <w:t>.</w:t>
      </w:r>
      <w:r w:rsidR="00746DF7">
        <w:rPr>
          <w:rStyle w:val="Refdenotaalpie"/>
          <w:rFonts w:ascii="Arial" w:hAnsi="Arial" w:cs="Arial"/>
          <w:bCs/>
          <w:shd w:val="clear" w:color="auto" w:fill="FFFFFF"/>
          <w:lang w:val="ca-ES"/>
        </w:rPr>
        <w:footnoteReference w:id="11"/>
      </w:r>
    </w:p>
    <w:bookmarkEnd w:id="1"/>
    <w:p w14:paraId="5FD6B776" w14:textId="77777777" w:rsidR="009C1090" w:rsidRPr="006B6A35" w:rsidRDefault="009C1090" w:rsidP="00CE4EFE">
      <w:pPr>
        <w:pStyle w:val="PoromisinA"/>
        <w:spacing w:before="0" w:line="360" w:lineRule="auto"/>
        <w:jc w:val="both"/>
        <w:rPr>
          <w:rStyle w:val="Ninguno"/>
          <w:rFonts w:ascii="Arial" w:hAnsi="Arial" w:cs="Arial"/>
          <w:bCs/>
          <w:shd w:val="clear" w:color="auto" w:fill="FFFFFF"/>
          <w:lang w:val="ca-ES"/>
        </w:rPr>
      </w:pPr>
    </w:p>
    <w:p w14:paraId="75D9E7E8" w14:textId="2C26E9B1" w:rsidR="009C1090" w:rsidRPr="006B6A35" w:rsidRDefault="009A04E8" w:rsidP="00CE4EFE">
      <w:pPr>
        <w:pStyle w:val="PoromisinA"/>
        <w:spacing w:before="0" w:line="360" w:lineRule="auto"/>
        <w:jc w:val="both"/>
        <w:rPr>
          <w:rStyle w:val="Ninguno"/>
          <w:rFonts w:ascii="Arial" w:hAnsi="Arial" w:cs="Arial"/>
          <w:bCs/>
          <w:shd w:val="clear" w:color="auto" w:fill="FFFFFF"/>
          <w:lang w:val="ca-ES"/>
        </w:rPr>
      </w:pPr>
      <w:r w:rsidRPr="006B6A35">
        <w:rPr>
          <w:rStyle w:val="Ninguno"/>
          <w:rFonts w:ascii="Arial" w:hAnsi="Arial" w:cs="Arial"/>
          <w:bCs/>
          <w:shd w:val="clear" w:color="auto" w:fill="FFFFFF"/>
          <w:lang w:val="ca-ES"/>
        </w:rPr>
        <w:t>(</w:t>
      </w:r>
      <w:r w:rsidR="009C1090" w:rsidRPr="006B6A35">
        <w:rPr>
          <w:rStyle w:val="Ninguno"/>
          <w:rFonts w:ascii="Arial" w:hAnsi="Arial" w:cs="Arial"/>
          <w:bCs/>
          <w:i/>
          <w:iCs/>
          <w:shd w:val="clear" w:color="auto" w:fill="FFFFFF"/>
          <w:lang w:val="ca-ES"/>
        </w:rPr>
        <w:t xml:space="preserve">Opció </w:t>
      </w:r>
      <w:r w:rsidR="007A322B" w:rsidRPr="006B6A35">
        <w:rPr>
          <w:rStyle w:val="Ninguno"/>
          <w:rFonts w:ascii="Arial" w:hAnsi="Arial" w:cs="Arial"/>
          <w:bCs/>
          <w:i/>
          <w:iCs/>
          <w:shd w:val="clear" w:color="auto" w:fill="FFFFFF"/>
          <w:lang w:val="ca-ES"/>
        </w:rPr>
        <w:t>2</w:t>
      </w:r>
      <w:r w:rsidRPr="006B6A35">
        <w:rPr>
          <w:rStyle w:val="Ninguno"/>
          <w:rFonts w:ascii="Arial" w:hAnsi="Arial" w:cs="Arial"/>
          <w:bCs/>
          <w:shd w:val="clear" w:color="auto" w:fill="FFFFFF"/>
          <w:lang w:val="ca-ES"/>
        </w:rPr>
        <w:t>)</w:t>
      </w:r>
    </w:p>
    <w:p w14:paraId="5BA0214C" w14:textId="4C343664" w:rsidR="007A322B" w:rsidRPr="006B6A35" w:rsidRDefault="00505B4C" w:rsidP="00CE4EFE">
      <w:pPr>
        <w:pStyle w:val="PoromisinA"/>
        <w:spacing w:before="0" w:line="360" w:lineRule="auto"/>
        <w:jc w:val="both"/>
        <w:rPr>
          <w:rStyle w:val="Ninguno"/>
          <w:rFonts w:ascii="Arial" w:hAnsi="Arial" w:cs="Arial"/>
          <w:bCs/>
          <w:shd w:val="clear" w:color="auto" w:fill="FFFFFF"/>
          <w:lang w:val="ca-ES"/>
        </w:rPr>
      </w:pPr>
      <w:r w:rsidRPr="006B6A35">
        <w:rPr>
          <w:rStyle w:val="Ninguno"/>
          <w:rFonts w:ascii="Arial" w:hAnsi="Arial" w:cs="Arial"/>
          <w:bCs/>
          <w:shd w:val="clear" w:color="auto" w:fill="FFFFFF"/>
          <w:lang w:val="ca-ES"/>
        </w:rPr>
        <w:t xml:space="preserve">Aquest dret </w:t>
      </w:r>
      <w:r w:rsidR="00E02C2E" w:rsidRPr="006B6A35">
        <w:rPr>
          <w:rStyle w:val="Ninguno"/>
          <w:rFonts w:ascii="Arial" w:hAnsi="Arial" w:cs="Arial"/>
          <w:bCs/>
          <w:shd w:val="clear" w:color="auto" w:fill="FFFFFF"/>
          <w:lang w:val="ca-ES"/>
        </w:rPr>
        <w:t>d’usdefruit</w:t>
      </w:r>
      <w:r w:rsidRPr="006B6A35">
        <w:rPr>
          <w:rStyle w:val="Ninguno"/>
          <w:rFonts w:ascii="Arial" w:hAnsi="Arial" w:cs="Arial"/>
          <w:bCs/>
          <w:shd w:val="clear" w:color="auto" w:fill="FFFFFF"/>
          <w:lang w:val="ca-ES"/>
        </w:rPr>
        <w:t xml:space="preserve"> té una duració de </w:t>
      </w:r>
      <w:r w:rsidR="00C87B99" w:rsidRPr="006B6A35">
        <w:rPr>
          <w:rFonts w:ascii="Arial" w:hAnsi="Arial" w:cs="Arial"/>
          <w:lang w:val="ca-ES"/>
        </w:rPr>
        <w:t xml:space="preserve">...... </w:t>
      </w:r>
      <w:r w:rsidR="009C1090" w:rsidRPr="006B6A35">
        <w:rPr>
          <w:rStyle w:val="Ninguno"/>
          <w:rFonts w:ascii="Arial" w:hAnsi="Arial" w:cs="Arial"/>
          <w:bCs/>
          <w:shd w:val="clear" w:color="auto" w:fill="FFFFFF"/>
          <w:lang w:val="ca-ES"/>
        </w:rPr>
        <w:t>anys</w:t>
      </w:r>
      <w:r w:rsidR="004720E2" w:rsidRPr="006B6A35">
        <w:rPr>
          <w:rStyle w:val="Ninguno"/>
          <w:rFonts w:ascii="Arial" w:hAnsi="Arial" w:cs="Arial"/>
          <w:bCs/>
          <w:shd w:val="clear" w:color="auto" w:fill="FFFFFF"/>
          <w:lang w:val="ca-ES"/>
        </w:rPr>
        <w:t>.</w:t>
      </w:r>
      <w:r w:rsidR="009C1090" w:rsidRPr="006B6A35">
        <w:rPr>
          <w:rStyle w:val="Ninguno"/>
          <w:rFonts w:ascii="Arial" w:hAnsi="Arial" w:cs="Arial"/>
          <w:bCs/>
          <w:shd w:val="clear" w:color="auto" w:fill="FFFFFF"/>
          <w:lang w:val="ca-ES"/>
        </w:rPr>
        <w:t xml:space="preserve"> </w:t>
      </w:r>
    </w:p>
    <w:p w14:paraId="56E85EBB" w14:textId="77777777" w:rsidR="007A322B" w:rsidRPr="006B6A35" w:rsidRDefault="007A322B" w:rsidP="00CE4EFE">
      <w:pPr>
        <w:pStyle w:val="PoromisinA"/>
        <w:spacing w:before="0" w:line="360" w:lineRule="auto"/>
        <w:jc w:val="both"/>
        <w:rPr>
          <w:rStyle w:val="Ninguno"/>
          <w:rFonts w:ascii="Arial" w:hAnsi="Arial" w:cs="Arial"/>
          <w:bCs/>
          <w:shd w:val="clear" w:color="auto" w:fill="FFFFFF"/>
          <w:lang w:val="ca-ES"/>
        </w:rPr>
      </w:pPr>
    </w:p>
    <w:p w14:paraId="6082A027" w14:textId="3023ABF3" w:rsidR="007A322B" w:rsidRPr="006B6A35" w:rsidRDefault="004720E2" w:rsidP="00CE4EFE">
      <w:pPr>
        <w:pStyle w:val="PoromisinA"/>
        <w:spacing w:before="0" w:line="360" w:lineRule="auto"/>
        <w:jc w:val="both"/>
        <w:rPr>
          <w:rStyle w:val="Ninguno"/>
          <w:rFonts w:ascii="Arial" w:hAnsi="Arial" w:cs="Arial"/>
          <w:bCs/>
          <w:shd w:val="clear" w:color="auto" w:fill="FFFFFF"/>
          <w:lang w:val="ca-ES"/>
        </w:rPr>
      </w:pPr>
      <w:r w:rsidRPr="006B6A35">
        <w:rPr>
          <w:rStyle w:val="Ninguno"/>
          <w:rFonts w:ascii="Arial" w:hAnsi="Arial" w:cs="Arial"/>
          <w:bCs/>
          <w:shd w:val="clear" w:color="auto" w:fill="FFFFFF"/>
          <w:lang w:val="ca-ES"/>
        </w:rPr>
        <w:t>(</w:t>
      </w:r>
      <w:r w:rsidR="007A322B" w:rsidRPr="006B6A35">
        <w:rPr>
          <w:rStyle w:val="Ninguno"/>
          <w:rFonts w:ascii="Arial" w:hAnsi="Arial" w:cs="Arial"/>
          <w:bCs/>
          <w:i/>
          <w:iCs/>
          <w:shd w:val="clear" w:color="auto" w:fill="FFFFFF"/>
          <w:lang w:val="ca-ES"/>
        </w:rPr>
        <w:t>Opció 3</w:t>
      </w:r>
      <w:r w:rsidRPr="006B6A35">
        <w:rPr>
          <w:rStyle w:val="Ninguno"/>
          <w:rFonts w:ascii="Arial" w:hAnsi="Arial" w:cs="Arial"/>
          <w:bCs/>
          <w:shd w:val="clear" w:color="auto" w:fill="FFFFFF"/>
          <w:lang w:val="ca-ES"/>
        </w:rPr>
        <w:t>)</w:t>
      </w:r>
    </w:p>
    <w:p w14:paraId="63918227" w14:textId="0BE7DE93" w:rsidR="00E25230" w:rsidRPr="005A1609" w:rsidRDefault="00F3473D" w:rsidP="005A1609">
      <w:pPr>
        <w:pStyle w:val="PoromisinA"/>
        <w:spacing w:before="0" w:line="360" w:lineRule="auto"/>
        <w:jc w:val="both"/>
        <w:rPr>
          <w:rStyle w:val="Ninguno"/>
          <w:rFonts w:ascii="Arial" w:hAnsi="Arial" w:cs="Arial"/>
          <w:bCs/>
          <w:shd w:val="clear" w:color="auto" w:fill="FFFFFF"/>
          <w:lang w:val="ca-ES"/>
        </w:rPr>
      </w:pPr>
      <w:r w:rsidRPr="006B6A35">
        <w:rPr>
          <w:rStyle w:val="Ninguno"/>
          <w:rFonts w:ascii="Arial" w:hAnsi="Arial" w:cs="Arial"/>
          <w:bCs/>
          <w:shd w:val="clear" w:color="auto" w:fill="FFFFFF"/>
          <w:lang w:val="ca-ES"/>
        </w:rPr>
        <w:t xml:space="preserve">Aquest dret </w:t>
      </w:r>
      <w:r w:rsidR="007A322B" w:rsidRPr="006B6A35">
        <w:rPr>
          <w:rStyle w:val="Ninguno"/>
          <w:rFonts w:ascii="Arial" w:hAnsi="Arial" w:cs="Arial"/>
          <w:bCs/>
          <w:shd w:val="clear" w:color="auto" w:fill="FFFFFF"/>
          <w:lang w:val="ca-ES"/>
        </w:rPr>
        <w:t>d</w:t>
      </w:r>
      <w:r w:rsidR="00EC32A5" w:rsidRPr="006B6A35">
        <w:rPr>
          <w:rStyle w:val="Ninguno"/>
          <w:rFonts w:ascii="Arial" w:hAnsi="Arial" w:cs="Arial"/>
          <w:bCs/>
          <w:shd w:val="clear" w:color="auto" w:fill="FFFFFF"/>
          <w:lang w:val="ca-ES"/>
        </w:rPr>
        <w:t>’</w:t>
      </w:r>
      <w:r w:rsidR="00E02C2E" w:rsidRPr="006B6A35">
        <w:rPr>
          <w:rStyle w:val="Ninguno"/>
          <w:rFonts w:ascii="Arial" w:hAnsi="Arial" w:cs="Arial"/>
          <w:bCs/>
          <w:shd w:val="clear" w:color="auto" w:fill="FFFFFF"/>
          <w:lang w:val="ca-ES"/>
        </w:rPr>
        <w:t>usdefruit</w:t>
      </w:r>
      <w:r w:rsidRPr="006B6A35">
        <w:rPr>
          <w:rStyle w:val="Ninguno"/>
          <w:rFonts w:ascii="Arial" w:hAnsi="Arial" w:cs="Arial"/>
          <w:bCs/>
          <w:shd w:val="clear" w:color="auto" w:fill="FFFFFF"/>
          <w:lang w:val="ca-ES"/>
        </w:rPr>
        <w:t xml:space="preserve"> </w:t>
      </w:r>
      <w:r w:rsidR="004720E2" w:rsidRPr="006B6A35">
        <w:rPr>
          <w:rStyle w:val="Ninguno"/>
          <w:rFonts w:ascii="Arial" w:hAnsi="Arial" w:cs="Arial"/>
          <w:bCs/>
          <w:shd w:val="clear" w:color="auto" w:fill="FFFFFF"/>
          <w:lang w:val="ca-ES"/>
        </w:rPr>
        <w:t>s</w:t>
      </w:r>
      <w:r w:rsidR="00EC32A5" w:rsidRPr="006B6A35">
        <w:rPr>
          <w:rStyle w:val="Ninguno"/>
          <w:rFonts w:ascii="Arial" w:hAnsi="Arial" w:cs="Arial"/>
          <w:bCs/>
          <w:shd w:val="clear" w:color="auto" w:fill="FFFFFF"/>
          <w:lang w:val="ca-ES"/>
        </w:rPr>
        <w:t>’</w:t>
      </w:r>
      <w:r w:rsidR="007A322B" w:rsidRPr="006B6A35">
        <w:rPr>
          <w:rStyle w:val="Ninguno"/>
          <w:rFonts w:ascii="Arial" w:hAnsi="Arial" w:cs="Arial"/>
          <w:bCs/>
          <w:shd w:val="clear" w:color="auto" w:fill="FFFFFF"/>
          <w:lang w:val="ca-ES"/>
        </w:rPr>
        <w:t>exting</w:t>
      </w:r>
      <w:r w:rsidR="00346862" w:rsidRPr="006B6A35">
        <w:rPr>
          <w:rStyle w:val="Ninguno"/>
          <w:rFonts w:ascii="Arial" w:hAnsi="Arial" w:cs="Arial"/>
          <w:bCs/>
          <w:shd w:val="clear" w:color="auto" w:fill="FFFFFF"/>
          <w:lang w:val="ca-ES"/>
        </w:rPr>
        <w:t>eix</w:t>
      </w:r>
      <w:r w:rsidRPr="006B6A35">
        <w:rPr>
          <w:rStyle w:val="Ninguno"/>
          <w:rFonts w:ascii="Arial" w:hAnsi="Arial" w:cs="Arial"/>
          <w:bCs/>
          <w:shd w:val="clear" w:color="auto" w:fill="FFFFFF"/>
          <w:lang w:val="ca-ES"/>
        </w:rPr>
        <w:t xml:space="preserve"> si l</w:t>
      </w:r>
      <w:r w:rsidR="00AF2F2B" w:rsidRPr="006B6A35">
        <w:rPr>
          <w:rStyle w:val="Ninguno"/>
          <w:rFonts w:ascii="Arial" w:hAnsi="Arial" w:cs="Arial"/>
          <w:bCs/>
          <w:shd w:val="clear" w:color="auto" w:fill="FFFFFF"/>
          <w:lang w:val="ca-ES"/>
        </w:rPr>
        <w:t xml:space="preserve">a </w:t>
      </w:r>
      <w:r w:rsidR="00FE255D" w:rsidRPr="006B6A35">
        <w:rPr>
          <w:rStyle w:val="Ninguno"/>
          <w:rFonts w:ascii="Arial" w:hAnsi="Arial" w:cs="Arial"/>
          <w:bCs/>
          <w:shd w:val="clear" w:color="auto" w:fill="FFFFFF"/>
          <w:lang w:val="ca-ES"/>
        </w:rPr>
        <w:t xml:space="preserve">part </w:t>
      </w:r>
      <w:r w:rsidR="00DD4EA4" w:rsidRPr="006B6A35">
        <w:rPr>
          <w:rStyle w:val="Ninguno"/>
          <w:rFonts w:ascii="Arial" w:hAnsi="Arial" w:cs="Arial"/>
          <w:bCs/>
          <w:shd w:val="clear" w:color="auto" w:fill="FFFFFF"/>
          <w:lang w:val="ca-ES"/>
        </w:rPr>
        <w:t>usufructu</w:t>
      </w:r>
      <w:r w:rsidR="00346862" w:rsidRPr="006B6A35">
        <w:rPr>
          <w:rStyle w:val="Ninguno"/>
          <w:rFonts w:ascii="Arial" w:hAnsi="Arial" w:cs="Arial"/>
          <w:bCs/>
          <w:shd w:val="clear" w:color="auto" w:fill="FFFFFF"/>
          <w:lang w:val="ca-ES"/>
        </w:rPr>
        <w:t>à</w:t>
      </w:r>
      <w:r w:rsidR="00DD4EA4" w:rsidRPr="006B6A35">
        <w:rPr>
          <w:rStyle w:val="Ninguno"/>
          <w:rFonts w:ascii="Arial" w:hAnsi="Arial" w:cs="Arial"/>
          <w:bCs/>
          <w:shd w:val="clear" w:color="auto" w:fill="FFFFFF"/>
          <w:lang w:val="ca-ES"/>
        </w:rPr>
        <w:t>ria</w:t>
      </w:r>
      <w:r w:rsidR="00346862" w:rsidRPr="006B6A35">
        <w:rPr>
          <w:rStyle w:val="Ninguno"/>
          <w:rFonts w:ascii="Arial" w:hAnsi="Arial" w:cs="Arial"/>
          <w:bCs/>
          <w:shd w:val="clear" w:color="auto" w:fill="FFFFFF"/>
          <w:lang w:val="ca-ES"/>
        </w:rPr>
        <w:t xml:space="preserve"> </w:t>
      </w:r>
      <w:r w:rsidR="00C87B99" w:rsidRPr="006B6A35">
        <w:rPr>
          <w:rFonts w:ascii="Arial" w:hAnsi="Arial" w:cs="Arial"/>
          <w:lang w:val="ca-ES"/>
        </w:rPr>
        <w:t>..................</w:t>
      </w:r>
      <w:r w:rsidR="00C87B99" w:rsidRPr="006B6A35">
        <w:rPr>
          <w:rStyle w:val="Ninguno"/>
          <w:rFonts w:ascii="Arial" w:hAnsi="Arial" w:cs="Arial"/>
          <w:bCs/>
          <w:shd w:val="clear" w:color="auto" w:fill="FFFFFF"/>
          <w:lang w:val="ca-ES"/>
        </w:rPr>
        <w:t xml:space="preserve"> </w:t>
      </w:r>
      <w:r w:rsidR="004720E2" w:rsidRPr="006B6A35">
        <w:rPr>
          <w:rStyle w:val="Ninguno"/>
          <w:rFonts w:ascii="Arial" w:hAnsi="Arial" w:cs="Arial"/>
          <w:bCs/>
          <w:shd w:val="clear" w:color="auto" w:fill="FFFFFF"/>
          <w:lang w:val="ca-ES"/>
        </w:rPr>
        <w:t xml:space="preserve">. </w:t>
      </w:r>
      <w:r w:rsidR="007B6E54" w:rsidRPr="006B6A35">
        <w:rPr>
          <w:rStyle w:val="Ninguno"/>
          <w:rFonts w:ascii="Arial" w:hAnsi="Arial" w:cs="Arial"/>
          <w:bCs/>
          <w:shd w:val="clear" w:color="auto" w:fill="FFFFFF"/>
          <w:lang w:val="ca-ES"/>
        </w:rPr>
        <w:t>(</w:t>
      </w:r>
      <w:r w:rsidR="004720E2" w:rsidRPr="006B6A35">
        <w:rPr>
          <w:rStyle w:val="Ninguno"/>
          <w:rFonts w:ascii="Arial" w:hAnsi="Arial" w:cs="Arial"/>
          <w:bCs/>
          <w:i/>
          <w:iCs/>
          <w:shd w:val="clear" w:color="auto" w:fill="FFFFFF"/>
          <w:lang w:val="ca-ES"/>
        </w:rPr>
        <w:t xml:space="preserve">Indiqueu la condició, </w:t>
      </w:r>
      <w:r w:rsidR="007B6E54" w:rsidRPr="006B6A35">
        <w:rPr>
          <w:rStyle w:val="Ninguno"/>
          <w:rFonts w:ascii="Arial" w:hAnsi="Arial" w:cs="Arial"/>
          <w:bCs/>
          <w:i/>
          <w:iCs/>
          <w:shd w:val="clear" w:color="auto" w:fill="FFFFFF"/>
          <w:lang w:val="ca-ES"/>
        </w:rPr>
        <w:t>per exemple</w:t>
      </w:r>
      <w:r w:rsidR="005F7A01">
        <w:rPr>
          <w:rStyle w:val="Ninguno"/>
          <w:rFonts w:ascii="Arial" w:hAnsi="Arial" w:cs="Arial"/>
          <w:bCs/>
          <w:i/>
          <w:iCs/>
          <w:shd w:val="clear" w:color="auto" w:fill="FFFFFF"/>
          <w:lang w:val="ca-ES"/>
        </w:rPr>
        <w:t>:</w:t>
      </w:r>
      <w:r w:rsidR="007B6E54" w:rsidRPr="006B6A35">
        <w:rPr>
          <w:rStyle w:val="Ninguno"/>
          <w:rFonts w:ascii="Arial" w:hAnsi="Arial" w:cs="Arial"/>
          <w:bCs/>
          <w:i/>
          <w:iCs/>
          <w:shd w:val="clear" w:color="auto" w:fill="FFFFFF"/>
          <w:lang w:val="ca-ES"/>
        </w:rPr>
        <w:t xml:space="preserve"> </w:t>
      </w:r>
      <w:r w:rsidR="004720E2" w:rsidRPr="006B6A35">
        <w:rPr>
          <w:rStyle w:val="Ninguno"/>
          <w:rFonts w:ascii="Arial" w:hAnsi="Arial" w:cs="Arial"/>
          <w:bCs/>
          <w:i/>
          <w:iCs/>
          <w:shd w:val="clear" w:color="auto" w:fill="FFFFFF"/>
          <w:lang w:val="ca-ES"/>
        </w:rPr>
        <w:t xml:space="preserve">si </w:t>
      </w:r>
      <w:r w:rsidR="00B51B12" w:rsidRPr="006B6A35">
        <w:rPr>
          <w:rStyle w:val="Ninguno"/>
          <w:rFonts w:ascii="Arial" w:hAnsi="Arial" w:cs="Arial"/>
          <w:bCs/>
          <w:i/>
          <w:iCs/>
          <w:shd w:val="clear" w:color="auto" w:fill="FFFFFF"/>
          <w:lang w:val="ca-ES"/>
        </w:rPr>
        <w:t>esdevé</w:t>
      </w:r>
      <w:r w:rsidR="007B6E54" w:rsidRPr="006B6A35">
        <w:rPr>
          <w:rStyle w:val="Ninguno"/>
          <w:rFonts w:ascii="Arial" w:hAnsi="Arial" w:cs="Arial"/>
          <w:bCs/>
          <w:i/>
          <w:iCs/>
          <w:shd w:val="clear" w:color="auto" w:fill="FFFFFF"/>
          <w:lang w:val="ca-ES"/>
        </w:rPr>
        <w:t xml:space="preserve"> </w:t>
      </w:r>
      <w:r w:rsidR="00B51B12" w:rsidRPr="006B6A35">
        <w:rPr>
          <w:rStyle w:val="Ninguno"/>
          <w:rFonts w:ascii="Arial" w:hAnsi="Arial" w:cs="Arial"/>
          <w:bCs/>
          <w:i/>
          <w:iCs/>
          <w:shd w:val="clear" w:color="auto" w:fill="FFFFFF"/>
          <w:lang w:val="ca-ES"/>
        </w:rPr>
        <w:t>propiet</w:t>
      </w:r>
      <w:r w:rsidR="00EC32A5" w:rsidRPr="006B6A35">
        <w:rPr>
          <w:rStyle w:val="Ninguno"/>
          <w:rFonts w:ascii="Arial" w:hAnsi="Arial" w:cs="Arial"/>
          <w:bCs/>
          <w:i/>
          <w:iCs/>
          <w:shd w:val="clear" w:color="auto" w:fill="FFFFFF"/>
          <w:lang w:val="ca-ES"/>
        </w:rPr>
        <w:t>ària</w:t>
      </w:r>
      <w:r w:rsidR="007B6E54" w:rsidRPr="006B6A35">
        <w:rPr>
          <w:rStyle w:val="Ninguno"/>
          <w:rFonts w:ascii="Arial" w:hAnsi="Arial" w:cs="Arial"/>
          <w:bCs/>
          <w:i/>
          <w:iCs/>
          <w:shd w:val="clear" w:color="auto" w:fill="FFFFFF"/>
          <w:lang w:val="ca-ES"/>
        </w:rPr>
        <w:t xml:space="preserve"> o </w:t>
      </w:r>
      <w:r w:rsidR="00B51B12" w:rsidRPr="006B6A35">
        <w:rPr>
          <w:rStyle w:val="Ninguno"/>
          <w:rFonts w:ascii="Arial" w:hAnsi="Arial" w:cs="Arial"/>
          <w:bCs/>
          <w:i/>
          <w:iCs/>
          <w:shd w:val="clear" w:color="auto" w:fill="FFFFFF"/>
          <w:lang w:val="ca-ES"/>
        </w:rPr>
        <w:t>posseïdor</w:t>
      </w:r>
      <w:r w:rsidR="00EC32A5" w:rsidRPr="006B6A35">
        <w:rPr>
          <w:rStyle w:val="Ninguno"/>
          <w:rFonts w:ascii="Arial" w:hAnsi="Arial" w:cs="Arial"/>
          <w:bCs/>
          <w:i/>
          <w:iCs/>
          <w:shd w:val="clear" w:color="auto" w:fill="FFFFFF"/>
          <w:lang w:val="ca-ES"/>
        </w:rPr>
        <w:t>a</w:t>
      </w:r>
      <w:r w:rsidR="007B6E54" w:rsidRPr="006B6A35">
        <w:rPr>
          <w:rStyle w:val="Ninguno"/>
          <w:rFonts w:ascii="Arial" w:hAnsi="Arial" w:cs="Arial"/>
          <w:bCs/>
          <w:i/>
          <w:iCs/>
          <w:shd w:val="clear" w:color="auto" w:fill="FFFFFF"/>
          <w:lang w:val="ca-ES"/>
        </w:rPr>
        <w:t xml:space="preserve"> </w:t>
      </w:r>
      <w:r w:rsidR="00EC32A5" w:rsidRPr="006B6A35">
        <w:rPr>
          <w:rStyle w:val="Ninguno"/>
          <w:rFonts w:ascii="Arial" w:hAnsi="Arial" w:cs="Arial"/>
          <w:bCs/>
          <w:i/>
          <w:iCs/>
          <w:shd w:val="clear" w:color="auto" w:fill="FFFFFF"/>
          <w:lang w:val="ca-ES"/>
        </w:rPr>
        <w:t xml:space="preserve">legítima </w:t>
      </w:r>
      <w:r w:rsidR="007B6E54" w:rsidRPr="006B6A35">
        <w:rPr>
          <w:rStyle w:val="Ninguno"/>
          <w:rFonts w:ascii="Arial" w:hAnsi="Arial" w:cs="Arial"/>
          <w:bCs/>
          <w:i/>
          <w:iCs/>
          <w:shd w:val="clear" w:color="auto" w:fill="FFFFFF"/>
          <w:lang w:val="ca-ES"/>
        </w:rPr>
        <w:t>d</w:t>
      </w:r>
      <w:r w:rsidR="00EC32A5" w:rsidRPr="006B6A35">
        <w:rPr>
          <w:rStyle w:val="Ninguno"/>
          <w:rFonts w:ascii="Arial" w:hAnsi="Arial" w:cs="Arial"/>
          <w:bCs/>
          <w:i/>
          <w:iCs/>
          <w:shd w:val="clear" w:color="auto" w:fill="FFFFFF"/>
          <w:lang w:val="ca-ES"/>
        </w:rPr>
        <w:t>’</w:t>
      </w:r>
      <w:r w:rsidR="007B6E54" w:rsidRPr="006B6A35">
        <w:rPr>
          <w:rStyle w:val="Ninguno"/>
          <w:rFonts w:ascii="Arial" w:hAnsi="Arial" w:cs="Arial"/>
          <w:bCs/>
          <w:i/>
          <w:iCs/>
          <w:shd w:val="clear" w:color="auto" w:fill="FFFFFF"/>
          <w:lang w:val="ca-ES"/>
        </w:rPr>
        <w:t>un</w:t>
      </w:r>
      <w:r w:rsidR="00B51B12" w:rsidRPr="006B6A35">
        <w:rPr>
          <w:rStyle w:val="Ninguno"/>
          <w:rFonts w:ascii="Arial" w:hAnsi="Arial" w:cs="Arial"/>
          <w:bCs/>
          <w:i/>
          <w:iCs/>
          <w:shd w:val="clear" w:color="auto" w:fill="FFFFFF"/>
          <w:lang w:val="ca-ES"/>
        </w:rPr>
        <w:t xml:space="preserve"> altre</w:t>
      </w:r>
      <w:r w:rsidR="007B6E54" w:rsidRPr="006B6A35">
        <w:rPr>
          <w:rStyle w:val="Ninguno"/>
          <w:rFonts w:ascii="Arial" w:hAnsi="Arial" w:cs="Arial"/>
          <w:bCs/>
          <w:i/>
          <w:iCs/>
          <w:shd w:val="clear" w:color="auto" w:fill="FFFFFF"/>
          <w:lang w:val="ca-ES"/>
        </w:rPr>
        <w:t xml:space="preserve"> immoble</w:t>
      </w:r>
      <w:r w:rsidR="00346862" w:rsidRPr="006B6A35">
        <w:rPr>
          <w:rFonts w:ascii="Arial" w:hAnsi="Arial" w:cs="Arial"/>
          <w:lang w:val="ca-ES"/>
        </w:rPr>
        <w:t>.</w:t>
      </w:r>
      <w:r w:rsidR="00E25230" w:rsidRPr="006B6A35">
        <w:rPr>
          <w:rStyle w:val="Ninguno"/>
          <w:rFonts w:ascii="Arial" w:hAnsi="Arial" w:cs="Arial"/>
          <w:bCs/>
          <w:shd w:val="clear" w:color="auto" w:fill="FFFFFF"/>
          <w:lang w:val="ca-ES"/>
        </w:rPr>
        <w:t>)</w:t>
      </w:r>
      <w:r w:rsidR="00E25230" w:rsidRPr="005A1609">
        <w:rPr>
          <w:rStyle w:val="Refdenotaalpie"/>
          <w:rFonts w:ascii="Arial" w:hAnsi="Arial" w:cs="Arial"/>
          <w:bCs/>
          <w:shd w:val="clear" w:color="auto" w:fill="FFFFFF"/>
          <w:lang w:val="ca-ES"/>
        </w:rPr>
        <w:footnoteReference w:id="12"/>
      </w:r>
      <w:r w:rsidR="00C87B99" w:rsidRPr="005A1609">
        <w:rPr>
          <w:rStyle w:val="Ninguno"/>
          <w:rFonts w:ascii="Arial" w:hAnsi="Arial" w:cs="Arial"/>
          <w:bCs/>
          <w:shd w:val="clear" w:color="auto" w:fill="FFFFFF"/>
          <w:lang w:val="ca-ES"/>
        </w:rPr>
        <w:t xml:space="preserve"> </w:t>
      </w:r>
    </w:p>
    <w:p w14:paraId="5BC9F9E2" w14:textId="77777777" w:rsidR="00BD2286" w:rsidRPr="006B6A35" w:rsidRDefault="00BD2286" w:rsidP="00CE4EFE">
      <w:pPr>
        <w:spacing w:after="0" w:line="360" w:lineRule="auto"/>
        <w:jc w:val="both"/>
        <w:rPr>
          <w:rFonts w:ascii="Arial" w:hAnsi="Arial" w:cs="Arial"/>
          <w:bCs/>
          <w:i/>
          <w:iCs/>
          <w:sz w:val="24"/>
          <w:szCs w:val="24"/>
          <w:lang w:val="ca-ES"/>
        </w:rPr>
      </w:pPr>
    </w:p>
    <w:p w14:paraId="48EFBED6" w14:textId="5E71BEA8" w:rsidR="00E02C2E" w:rsidRPr="006B6A35" w:rsidRDefault="00E02C2E" w:rsidP="00CE4EFE">
      <w:pPr>
        <w:spacing w:after="0" w:line="360" w:lineRule="auto"/>
        <w:jc w:val="both"/>
        <w:rPr>
          <w:rFonts w:ascii="Arial" w:hAnsi="Arial" w:cs="Arial"/>
          <w:bCs/>
          <w:i/>
          <w:iCs/>
          <w:sz w:val="24"/>
          <w:szCs w:val="24"/>
          <w:lang w:val="ca-ES"/>
        </w:rPr>
      </w:pPr>
      <w:r w:rsidRPr="006B6A35">
        <w:rPr>
          <w:rFonts w:ascii="Arial" w:hAnsi="Arial" w:cs="Arial"/>
          <w:b/>
          <w:bCs/>
          <w:sz w:val="24"/>
          <w:szCs w:val="24"/>
          <w:lang w:val="ca-ES"/>
        </w:rPr>
        <w:lastRenderedPageBreak/>
        <w:t xml:space="preserve">Clàusula </w:t>
      </w:r>
      <w:r w:rsidR="00DA6631" w:rsidRPr="006B6A35">
        <w:rPr>
          <w:rFonts w:ascii="Arial" w:hAnsi="Arial" w:cs="Arial"/>
          <w:b/>
          <w:bCs/>
          <w:sz w:val="24"/>
          <w:szCs w:val="24"/>
          <w:lang w:val="ca-ES"/>
        </w:rPr>
        <w:t>5</w:t>
      </w:r>
      <w:r w:rsidRPr="006B6A35">
        <w:rPr>
          <w:rFonts w:ascii="Arial" w:hAnsi="Arial" w:cs="Arial"/>
          <w:b/>
          <w:bCs/>
          <w:sz w:val="24"/>
          <w:szCs w:val="24"/>
          <w:lang w:val="ca-ES"/>
        </w:rPr>
        <w:t>. Inventari i fiança</w:t>
      </w:r>
    </w:p>
    <w:p w14:paraId="4689B7B9" w14:textId="1F4DCD29" w:rsidR="00AD491C" w:rsidRPr="007B409F" w:rsidRDefault="00AD491C" w:rsidP="00CE4EFE">
      <w:pPr>
        <w:pStyle w:val="PoromisinA"/>
        <w:spacing w:before="0" w:line="360" w:lineRule="auto"/>
        <w:jc w:val="both"/>
        <w:rPr>
          <w:rStyle w:val="Ninguno"/>
          <w:rFonts w:ascii="Arial" w:hAnsi="Arial" w:cs="Arial"/>
          <w:bCs/>
          <w:i/>
          <w:iCs/>
          <w:shd w:val="clear" w:color="auto" w:fill="FFFFFF"/>
          <w:lang w:val="ca-ES"/>
        </w:rPr>
      </w:pPr>
      <w:r w:rsidRPr="007B409F">
        <w:rPr>
          <w:rStyle w:val="Ninguno"/>
          <w:rFonts w:ascii="Arial" w:hAnsi="Arial" w:cs="Arial"/>
          <w:bCs/>
          <w:i/>
          <w:iCs/>
          <w:shd w:val="clear" w:color="auto" w:fill="FFFFFF"/>
          <w:lang w:val="ca-ES"/>
        </w:rPr>
        <w:t>(</w:t>
      </w:r>
      <w:r w:rsidRPr="008550C7">
        <w:rPr>
          <w:rStyle w:val="Ninguno"/>
          <w:rFonts w:ascii="Arial" w:hAnsi="Arial" w:cs="Arial"/>
          <w:bCs/>
          <w:i/>
          <w:iCs/>
          <w:shd w:val="clear" w:color="auto" w:fill="FFFFFF"/>
          <w:lang w:val="ca-ES"/>
        </w:rPr>
        <w:t>Opció 1</w:t>
      </w:r>
      <w:r w:rsidR="009226E7" w:rsidRPr="007B409F">
        <w:rPr>
          <w:rStyle w:val="Ninguno"/>
          <w:rFonts w:ascii="Arial" w:hAnsi="Arial" w:cs="Arial"/>
          <w:bCs/>
          <w:i/>
          <w:iCs/>
          <w:shd w:val="clear" w:color="auto" w:fill="FFFFFF"/>
          <w:lang w:val="ca-ES"/>
        </w:rPr>
        <w:t xml:space="preserve">: </w:t>
      </w:r>
      <w:r w:rsidR="00FD7E31">
        <w:rPr>
          <w:rStyle w:val="Ninguno"/>
          <w:rFonts w:ascii="Arial" w:hAnsi="Arial" w:cs="Arial"/>
          <w:bCs/>
          <w:i/>
          <w:iCs/>
          <w:shd w:val="clear" w:color="auto" w:fill="FFFFFF"/>
          <w:lang w:val="ca-ES"/>
        </w:rPr>
        <w:t>amb relació a</w:t>
      </w:r>
      <w:r w:rsidR="009226E7" w:rsidRPr="008550C7">
        <w:rPr>
          <w:rFonts w:ascii="Arial" w:hAnsi="Arial" w:cs="Arial"/>
          <w:i/>
          <w:iCs/>
          <w:lang w:val="ca-ES"/>
        </w:rPr>
        <w:t xml:space="preserve"> l</w:t>
      </w:r>
      <w:r w:rsidR="00005858">
        <w:rPr>
          <w:rFonts w:ascii="Arial" w:hAnsi="Arial" w:cs="Arial"/>
          <w:i/>
          <w:iCs/>
          <w:lang w:val="ca-ES"/>
        </w:rPr>
        <w:t>a donació de l’</w:t>
      </w:r>
      <w:r w:rsidR="009226E7" w:rsidRPr="008550C7">
        <w:rPr>
          <w:rFonts w:ascii="Arial" w:hAnsi="Arial" w:cs="Arial"/>
          <w:i/>
          <w:iCs/>
          <w:lang w:val="ca-ES"/>
        </w:rPr>
        <w:t>usdefruit, el caràcter gratuït que l’assimila</w:t>
      </w:r>
      <w:r w:rsidR="009226E7" w:rsidRPr="008550C7">
        <w:rPr>
          <w:rStyle w:val="Refdenotaalpie"/>
          <w:rFonts w:ascii="Arial" w:hAnsi="Arial" w:cs="Arial"/>
          <w:i/>
          <w:iCs/>
          <w:lang w:val="ca-ES"/>
        </w:rPr>
        <w:footnoteReference w:id="13"/>
      </w:r>
      <w:r w:rsidR="009226E7" w:rsidRPr="008550C7">
        <w:rPr>
          <w:rFonts w:ascii="Arial" w:hAnsi="Arial" w:cs="Arial"/>
          <w:i/>
          <w:iCs/>
          <w:lang w:val="ca-ES"/>
        </w:rPr>
        <w:t xml:space="preserve"> a les disposicions </w:t>
      </w:r>
      <w:r w:rsidR="009226E7" w:rsidRPr="005755B1">
        <w:rPr>
          <w:rFonts w:ascii="Arial" w:hAnsi="Arial" w:cs="Arial"/>
          <w:lang w:val="ca-ES"/>
        </w:rPr>
        <w:t>mortis causa</w:t>
      </w:r>
      <w:r w:rsidR="009226E7" w:rsidRPr="008550C7">
        <w:rPr>
          <w:rFonts w:ascii="Arial" w:hAnsi="Arial" w:cs="Arial"/>
          <w:i/>
          <w:iCs/>
          <w:lang w:val="ca-ES"/>
        </w:rPr>
        <w:t xml:space="preserve"> i també a la finalitat protectora de persones discapacitades fa pensar que, freqüentment,</w:t>
      </w:r>
      <w:r w:rsidR="009226E7" w:rsidRPr="007B409F">
        <w:rPr>
          <w:rStyle w:val="Refdenotaalpie"/>
          <w:rFonts w:ascii="Arial" w:hAnsi="Arial" w:cs="Arial"/>
          <w:i/>
          <w:iCs/>
          <w:lang w:val="ca-ES"/>
        </w:rPr>
        <w:footnoteReference w:id="14"/>
      </w:r>
      <w:r w:rsidR="009226E7" w:rsidRPr="008550C7">
        <w:rPr>
          <w:rFonts w:ascii="Arial" w:hAnsi="Arial" w:cs="Arial"/>
          <w:i/>
          <w:iCs/>
          <w:lang w:val="ca-ES"/>
        </w:rPr>
        <w:t xml:space="preserve"> es dispensarà de formalitzar inventari i, sobretot, de prestar fiança</w:t>
      </w:r>
      <w:r w:rsidR="008550C7" w:rsidRPr="008550C7">
        <w:rPr>
          <w:rFonts w:ascii="Arial" w:hAnsi="Arial" w:cs="Arial"/>
          <w:i/>
          <w:iCs/>
          <w:lang w:val="ca-ES"/>
        </w:rPr>
        <w:t>.</w:t>
      </w:r>
      <w:r w:rsidR="009226E7" w:rsidRPr="008550C7">
        <w:rPr>
          <w:rFonts w:ascii="Arial" w:hAnsi="Arial" w:cs="Arial"/>
          <w:i/>
          <w:iCs/>
          <w:lang w:val="ca-ES"/>
        </w:rPr>
        <w:t>)</w:t>
      </w:r>
      <w:r w:rsidR="008550C7" w:rsidRPr="007B409F" w:rsidDel="009226E7">
        <w:rPr>
          <w:rStyle w:val="Ninguno"/>
          <w:rFonts w:ascii="Arial" w:hAnsi="Arial" w:cs="Arial"/>
          <w:bCs/>
          <w:i/>
          <w:iCs/>
          <w:shd w:val="clear" w:color="auto" w:fill="FFFFFF"/>
          <w:lang w:val="ca-ES"/>
        </w:rPr>
        <w:t xml:space="preserve"> </w:t>
      </w:r>
    </w:p>
    <w:p w14:paraId="7EE4A929" w14:textId="3E1C9B8D" w:rsidR="00BB5D9B" w:rsidRPr="006B6A35" w:rsidRDefault="00BB5D9B" w:rsidP="00CE4EFE">
      <w:pPr>
        <w:spacing w:after="0" w:line="360" w:lineRule="auto"/>
        <w:jc w:val="both"/>
        <w:rPr>
          <w:rFonts w:ascii="Arial" w:hAnsi="Arial" w:cs="Arial"/>
          <w:sz w:val="24"/>
          <w:szCs w:val="24"/>
          <w:lang w:val="ca-ES"/>
        </w:rPr>
      </w:pPr>
      <w:r w:rsidRPr="006B6A35">
        <w:rPr>
          <w:rFonts w:ascii="Arial" w:hAnsi="Arial" w:cs="Arial"/>
          <w:sz w:val="24"/>
          <w:szCs w:val="24"/>
          <w:lang w:val="ca-ES"/>
        </w:rPr>
        <w:t>L</w:t>
      </w:r>
      <w:r w:rsidR="005234BC" w:rsidRPr="006B6A35">
        <w:rPr>
          <w:rFonts w:ascii="Arial" w:hAnsi="Arial" w:cs="Arial"/>
          <w:sz w:val="24"/>
          <w:szCs w:val="24"/>
          <w:lang w:val="ca-ES"/>
        </w:rPr>
        <w:t xml:space="preserve">a persona </w:t>
      </w:r>
      <w:r w:rsidRPr="006B6A35">
        <w:rPr>
          <w:rFonts w:ascii="Arial" w:hAnsi="Arial" w:cs="Arial"/>
          <w:sz w:val="24"/>
          <w:szCs w:val="24"/>
          <w:lang w:val="ca-ES"/>
        </w:rPr>
        <w:t>usufructu</w:t>
      </w:r>
      <w:r w:rsidR="005234BC" w:rsidRPr="006B6A35">
        <w:rPr>
          <w:rFonts w:ascii="Arial" w:hAnsi="Arial" w:cs="Arial"/>
          <w:sz w:val="24"/>
          <w:szCs w:val="24"/>
          <w:lang w:val="ca-ES"/>
        </w:rPr>
        <w:t>à</w:t>
      </w:r>
      <w:r w:rsidRPr="006B6A35">
        <w:rPr>
          <w:rFonts w:ascii="Arial" w:hAnsi="Arial" w:cs="Arial"/>
          <w:sz w:val="24"/>
          <w:szCs w:val="24"/>
          <w:lang w:val="ca-ES"/>
        </w:rPr>
        <w:t>ri</w:t>
      </w:r>
      <w:r w:rsidR="005234BC" w:rsidRPr="006B6A35">
        <w:rPr>
          <w:rFonts w:ascii="Arial" w:hAnsi="Arial" w:cs="Arial"/>
          <w:sz w:val="24"/>
          <w:szCs w:val="24"/>
          <w:lang w:val="ca-ES"/>
        </w:rPr>
        <w:t>a</w:t>
      </w:r>
      <w:r w:rsidRPr="006B6A35">
        <w:rPr>
          <w:rFonts w:ascii="Arial" w:hAnsi="Arial" w:cs="Arial"/>
          <w:sz w:val="24"/>
          <w:szCs w:val="24"/>
          <w:lang w:val="ca-ES"/>
        </w:rPr>
        <w:t xml:space="preserve"> queda dispensa</w:t>
      </w:r>
      <w:r w:rsidR="005234BC" w:rsidRPr="006B6A35">
        <w:rPr>
          <w:rFonts w:ascii="Arial" w:hAnsi="Arial" w:cs="Arial"/>
          <w:sz w:val="24"/>
          <w:szCs w:val="24"/>
          <w:lang w:val="ca-ES"/>
        </w:rPr>
        <w:t>da</w:t>
      </w:r>
      <w:r w:rsidRPr="006B6A35">
        <w:rPr>
          <w:rFonts w:ascii="Arial" w:hAnsi="Arial" w:cs="Arial"/>
          <w:sz w:val="24"/>
          <w:szCs w:val="24"/>
          <w:lang w:val="ca-ES"/>
        </w:rPr>
        <w:t xml:space="preserve"> de formalitzar inventari </w:t>
      </w:r>
      <w:r w:rsidR="00DA6631" w:rsidRPr="006B6A35">
        <w:rPr>
          <w:rFonts w:ascii="Arial" w:hAnsi="Arial" w:cs="Arial"/>
          <w:sz w:val="24"/>
          <w:szCs w:val="24"/>
          <w:lang w:val="ca-ES"/>
        </w:rPr>
        <w:t>i</w:t>
      </w:r>
      <w:r w:rsidRPr="006B6A35">
        <w:rPr>
          <w:rFonts w:ascii="Arial" w:hAnsi="Arial" w:cs="Arial"/>
          <w:sz w:val="24"/>
          <w:szCs w:val="24"/>
          <w:lang w:val="ca-ES"/>
        </w:rPr>
        <w:t xml:space="preserve"> prestar fiança. </w:t>
      </w:r>
    </w:p>
    <w:p w14:paraId="3D59DD53" w14:textId="77777777" w:rsidR="00E42E0F" w:rsidRPr="006B6A35" w:rsidRDefault="00E42E0F" w:rsidP="00CE4EFE">
      <w:pPr>
        <w:spacing w:after="0" w:line="360" w:lineRule="auto"/>
        <w:jc w:val="both"/>
        <w:rPr>
          <w:rFonts w:ascii="Arial" w:hAnsi="Arial" w:cs="Arial"/>
          <w:sz w:val="24"/>
          <w:szCs w:val="24"/>
          <w:lang w:val="ca-ES"/>
        </w:rPr>
      </w:pPr>
    </w:p>
    <w:p w14:paraId="73069B2C" w14:textId="6085CD47" w:rsidR="00BB5D9B" w:rsidRPr="006B6A35" w:rsidRDefault="00BB5D9B" w:rsidP="00CE4EFE">
      <w:pPr>
        <w:pStyle w:val="PoromisinA"/>
        <w:spacing w:before="0" w:line="360" w:lineRule="auto"/>
        <w:jc w:val="both"/>
        <w:rPr>
          <w:rFonts w:ascii="Arial" w:hAnsi="Arial" w:cs="Arial"/>
          <w:bCs/>
          <w:shd w:val="clear" w:color="auto" w:fill="FFFFFF"/>
          <w:lang w:val="ca-ES"/>
        </w:rPr>
      </w:pPr>
      <w:r w:rsidRPr="006B6A35">
        <w:rPr>
          <w:rStyle w:val="Ninguno"/>
          <w:rFonts w:ascii="Arial" w:hAnsi="Arial" w:cs="Arial"/>
          <w:bCs/>
          <w:shd w:val="clear" w:color="auto" w:fill="FFFFFF"/>
          <w:lang w:val="ca-ES"/>
        </w:rPr>
        <w:t>(</w:t>
      </w:r>
      <w:r w:rsidRPr="006B6A35">
        <w:rPr>
          <w:rStyle w:val="Ninguno"/>
          <w:rFonts w:ascii="Arial" w:hAnsi="Arial" w:cs="Arial"/>
          <w:bCs/>
          <w:i/>
          <w:iCs/>
          <w:shd w:val="clear" w:color="auto" w:fill="FFFFFF"/>
          <w:lang w:val="ca-ES"/>
        </w:rPr>
        <w:t>Opció 2</w:t>
      </w:r>
      <w:r w:rsidRPr="006B6A35">
        <w:rPr>
          <w:rStyle w:val="Ninguno"/>
          <w:rFonts w:ascii="Arial" w:hAnsi="Arial" w:cs="Arial"/>
          <w:bCs/>
          <w:shd w:val="clear" w:color="auto" w:fill="FFFFFF"/>
          <w:lang w:val="ca-ES"/>
        </w:rPr>
        <w:t>)</w:t>
      </w:r>
    </w:p>
    <w:p w14:paraId="4CC41792" w14:textId="5C7B661F" w:rsidR="00A720C4" w:rsidRPr="006B6A35" w:rsidRDefault="00402374" w:rsidP="005A1609">
      <w:pPr>
        <w:spacing w:after="0" w:line="360" w:lineRule="auto"/>
        <w:jc w:val="both"/>
        <w:rPr>
          <w:rStyle w:val="Ninguno"/>
          <w:rFonts w:ascii="Arial" w:hAnsi="Arial" w:cs="Arial"/>
          <w:bCs/>
          <w:i/>
          <w:iCs/>
          <w:sz w:val="24"/>
          <w:szCs w:val="24"/>
          <w:shd w:val="clear" w:color="auto" w:fill="FFFFFF"/>
          <w:lang w:val="ca-ES"/>
        </w:rPr>
      </w:pPr>
      <w:r w:rsidRPr="006B6A35">
        <w:rPr>
          <w:rFonts w:ascii="Arial" w:hAnsi="Arial" w:cs="Arial"/>
          <w:sz w:val="24"/>
          <w:szCs w:val="24"/>
          <w:lang w:val="ca-ES"/>
        </w:rPr>
        <w:t>L</w:t>
      </w:r>
      <w:r w:rsidR="005234BC" w:rsidRPr="006B6A35">
        <w:rPr>
          <w:rFonts w:ascii="Arial" w:hAnsi="Arial" w:cs="Arial"/>
          <w:sz w:val="24"/>
          <w:szCs w:val="24"/>
          <w:lang w:val="ca-ES"/>
        </w:rPr>
        <w:t xml:space="preserve">a </w:t>
      </w:r>
      <w:r w:rsidR="00DC201C">
        <w:rPr>
          <w:rFonts w:ascii="Arial" w:hAnsi="Arial" w:cs="Arial"/>
          <w:sz w:val="24"/>
          <w:szCs w:val="24"/>
          <w:lang w:val="ca-ES"/>
        </w:rPr>
        <w:t>part</w:t>
      </w:r>
      <w:r w:rsidR="00DC201C" w:rsidRPr="006B6A35">
        <w:rPr>
          <w:rFonts w:ascii="Arial" w:hAnsi="Arial" w:cs="Arial"/>
          <w:sz w:val="24"/>
          <w:szCs w:val="24"/>
          <w:lang w:val="ca-ES"/>
        </w:rPr>
        <w:t xml:space="preserve"> </w:t>
      </w:r>
      <w:r w:rsidRPr="006B6A35">
        <w:rPr>
          <w:rFonts w:ascii="Arial" w:hAnsi="Arial" w:cs="Arial"/>
          <w:sz w:val="24"/>
          <w:szCs w:val="24"/>
          <w:lang w:val="ca-ES"/>
        </w:rPr>
        <w:t>usufructu</w:t>
      </w:r>
      <w:r w:rsidR="005234BC" w:rsidRPr="006B6A35">
        <w:rPr>
          <w:rFonts w:ascii="Arial" w:hAnsi="Arial" w:cs="Arial"/>
          <w:sz w:val="24"/>
          <w:szCs w:val="24"/>
          <w:lang w:val="ca-ES"/>
        </w:rPr>
        <w:t>à</w:t>
      </w:r>
      <w:r w:rsidRPr="006B6A35">
        <w:rPr>
          <w:rFonts w:ascii="Arial" w:hAnsi="Arial" w:cs="Arial"/>
          <w:sz w:val="24"/>
          <w:szCs w:val="24"/>
          <w:lang w:val="ca-ES"/>
        </w:rPr>
        <w:t>ri</w:t>
      </w:r>
      <w:r w:rsidR="005234BC" w:rsidRPr="006B6A35">
        <w:rPr>
          <w:rFonts w:ascii="Arial" w:hAnsi="Arial" w:cs="Arial"/>
          <w:sz w:val="24"/>
          <w:szCs w:val="24"/>
          <w:lang w:val="ca-ES"/>
        </w:rPr>
        <w:t>a</w:t>
      </w:r>
      <w:r w:rsidRPr="006B6A35">
        <w:rPr>
          <w:rFonts w:ascii="Arial" w:hAnsi="Arial" w:cs="Arial"/>
          <w:sz w:val="24"/>
          <w:szCs w:val="24"/>
          <w:lang w:val="ca-ES"/>
        </w:rPr>
        <w:t xml:space="preserve"> està obliga</w:t>
      </w:r>
      <w:r w:rsidR="005234BC" w:rsidRPr="006B6A35">
        <w:rPr>
          <w:rFonts w:ascii="Arial" w:hAnsi="Arial" w:cs="Arial"/>
          <w:sz w:val="24"/>
          <w:szCs w:val="24"/>
          <w:lang w:val="ca-ES"/>
        </w:rPr>
        <w:t>da</w:t>
      </w:r>
      <w:r w:rsidRPr="006B6A35">
        <w:rPr>
          <w:rFonts w:ascii="Arial" w:hAnsi="Arial" w:cs="Arial"/>
          <w:sz w:val="24"/>
          <w:szCs w:val="24"/>
          <w:lang w:val="ca-ES"/>
        </w:rPr>
        <w:t xml:space="preserve"> a formar inventari de</w:t>
      </w:r>
      <w:r w:rsidR="00E42E0F" w:rsidRPr="006B6A35">
        <w:rPr>
          <w:rFonts w:ascii="Arial" w:hAnsi="Arial" w:cs="Arial"/>
          <w:sz w:val="24"/>
          <w:szCs w:val="24"/>
          <w:lang w:val="ca-ES"/>
        </w:rPr>
        <w:t>l</w:t>
      </w:r>
      <w:r w:rsidRPr="006B6A35">
        <w:rPr>
          <w:rFonts w:ascii="Arial" w:hAnsi="Arial" w:cs="Arial"/>
          <w:sz w:val="24"/>
          <w:szCs w:val="24"/>
          <w:lang w:val="ca-ES"/>
        </w:rPr>
        <w:t xml:space="preserve"> bé</w:t>
      </w:r>
      <w:r w:rsidR="00AD491C" w:rsidRPr="006B6A35">
        <w:rPr>
          <w:rFonts w:ascii="Arial" w:hAnsi="Arial" w:cs="Arial"/>
          <w:sz w:val="24"/>
          <w:szCs w:val="24"/>
          <w:lang w:val="ca-ES"/>
        </w:rPr>
        <w:t xml:space="preserve"> i a prestar fiança</w:t>
      </w:r>
      <w:r w:rsidRPr="006B6A35">
        <w:rPr>
          <w:rFonts w:ascii="Arial" w:hAnsi="Arial" w:cs="Arial"/>
          <w:sz w:val="24"/>
          <w:szCs w:val="24"/>
          <w:lang w:val="ca-ES"/>
        </w:rPr>
        <w:t xml:space="preserve"> abans d’</w:t>
      </w:r>
      <w:r w:rsidR="005234BC" w:rsidRPr="006B6A35">
        <w:rPr>
          <w:rFonts w:ascii="Arial" w:hAnsi="Arial" w:cs="Arial"/>
          <w:sz w:val="24"/>
          <w:szCs w:val="24"/>
          <w:lang w:val="ca-ES"/>
        </w:rPr>
        <w:t xml:space="preserve">iniciar-ne l’ús i </w:t>
      </w:r>
      <w:r w:rsidR="00F84909">
        <w:rPr>
          <w:rFonts w:ascii="Arial" w:hAnsi="Arial" w:cs="Arial"/>
          <w:sz w:val="24"/>
          <w:szCs w:val="24"/>
          <w:lang w:val="ca-ES"/>
        </w:rPr>
        <w:t xml:space="preserve">el </w:t>
      </w:r>
      <w:r w:rsidRPr="006B6A35">
        <w:rPr>
          <w:rFonts w:ascii="Arial" w:hAnsi="Arial" w:cs="Arial"/>
          <w:sz w:val="24"/>
          <w:szCs w:val="24"/>
          <w:lang w:val="ca-ES"/>
        </w:rPr>
        <w:t>gaudi.</w:t>
      </w:r>
      <w:r w:rsidR="005234BC" w:rsidRPr="006B6A35">
        <w:rPr>
          <w:rStyle w:val="Ninguno"/>
          <w:rFonts w:ascii="Arial" w:hAnsi="Arial" w:cs="Arial"/>
          <w:bCs/>
          <w:i/>
          <w:iCs/>
          <w:sz w:val="24"/>
          <w:szCs w:val="24"/>
          <w:shd w:val="clear" w:color="auto" w:fill="FFFFFF"/>
          <w:lang w:val="ca-ES"/>
        </w:rPr>
        <w:t xml:space="preserve"> </w:t>
      </w:r>
      <w:r w:rsidR="00AD491C" w:rsidRPr="006B6A35">
        <w:rPr>
          <w:rStyle w:val="Ninguno"/>
          <w:rFonts w:ascii="Arial" w:hAnsi="Arial" w:cs="Arial"/>
          <w:bCs/>
          <w:i/>
          <w:iCs/>
          <w:sz w:val="24"/>
          <w:szCs w:val="24"/>
          <w:shd w:val="clear" w:color="auto" w:fill="FFFFFF"/>
          <w:lang w:val="ca-ES"/>
        </w:rPr>
        <w:t>(</w:t>
      </w:r>
      <w:r w:rsidR="00DC201C">
        <w:rPr>
          <w:rStyle w:val="Ninguno"/>
          <w:rFonts w:ascii="Arial" w:hAnsi="Arial" w:cs="Arial"/>
          <w:bCs/>
          <w:i/>
          <w:iCs/>
          <w:sz w:val="24"/>
          <w:szCs w:val="24"/>
          <w:shd w:val="clear" w:color="auto" w:fill="FFFFFF"/>
          <w:lang w:val="ca-ES"/>
        </w:rPr>
        <w:t>Podeu</w:t>
      </w:r>
      <w:r w:rsidR="00AD491C" w:rsidRPr="006B6A35">
        <w:rPr>
          <w:rStyle w:val="Ninguno"/>
          <w:rFonts w:ascii="Arial" w:hAnsi="Arial" w:cs="Arial"/>
          <w:bCs/>
          <w:i/>
          <w:iCs/>
          <w:sz w:val="24"/>
          <w:szCs w:val="24"/>
          <w:shd w:val="clear" w:color="auto" w:fill="FFFFFF"/>
          <w:lang w:val="ca-ES"/>
        </w:rPr>
        <w:t xml:space="preserve"> detallar la forma i </w:t>
      </w:r>
      <w:r w:rsidR="005234BC" w:rsidRPr="006B6A35">
        <w:rPr>
          <w:rStyle w:val="Ninguno"/>
          <w:rFonts w:ascii="Arial" w:hAnsi="Arial" w:cs="Arial"/>
          <w:bCs/>
          <w:i/>
          <w:iCs/>
          <w:sz w:val="24"/>
          <w:szCs w:val="24"/>
          <w:shd w:val="clear" w:color="auto" w:fill="FFFFFF"/>
          <w:lang w:val="ca-ES"/>
        </w:rPr>
        <w:t xml:space="preserve">les </w:t>
      </w:r>
      <w:r w:rsidR="00AD491C" w:rsidRPr="006B6A35">
        <w:rPr>
          <w:rStyle w:val="Ninguno"/>
          <w:rFonts w:ascii="Arial" w:hAnsi="Arial" w:cs="Arial"/>
          <w:bCs/>
          <w:i/>
          <w:iCs/>
          <w:sz w:val="24"/>
          <w:szCs w:val="24"/>
          <w:shd w:val="clear" w:color="auto" w:fill="FFFFFF"/>
          <w:lang w:val="ca-ES"/>
        </w:rPr>
        <w:t xml:space="preserve">particularitats de l’inventari i </w:t>
      </w:r>
      <w:r w:rsidR="00715474">
        <w:rPr>
          <w:rStyle w:val="Ninguno"/>
          <w:rFonts w:ascii="Arial" w:hAnsi="Arial" w:cs="Arial"/>
          <w:bCs/>
          <w:i/>
          <w:iCs/>
          <w:sz w:val="24"/>
          <w:szCs w:val="24"/>
          <w:shd w:val="clear" w:color="auto" w:fill="FFFFFF"/>
          <w:lang w:val="ca-ES"/>
        </w:rPr>
        <w:t xml:space="preserve">la </w:t>
      </w:r>
      <w:r w:rsidR="00AD491C" w:rsidRPr="006B6A35">
        <w:rPr>
          <w:rStyle w:val="Ninguno"/>
          <w:rFonts w:ascii="Arial" w:hAnsi="Arial" w:cs="Arial"/>
          <w:bCs/>
          <w:i/>
          <w:iCs/>
          <w:sz w:val="24"/>
          <w:szCs w:val="24"/>
          <w:shd w:val="clear" w:color="auto" w:fill="FFFFFF"/>
          <w:lang w:val="ca-ES"/>
        </w:rPr>
        <w:t>fiança</w:t>
      </w:r>
      <w:r w:rsidR="005234BC" w:rsidRPr="006B6A35">
        <w:rPr>
          <w:rStyle w:val="Ninguno"/>
          <w:rFonts w:ascii="Arial" w:hAnsi="Arial" w:cs="Arial"/>
          <w:bCs/>
          <w:i/>
          <w:iCs/>
          <w:sz w:val="24"/>
          <w:szCs w:val="24"/>
          <w:shd w:val="clear" w:color="auto" w:fill="FFFFFF"/>
          <w:lang w:val="ca-ES"/>
        </w:rPr>
        <w:t>.</w:t>
      </w:r>
      <w:r w:rsidR="00AD491C" w:rsidRPr="006B6A35">
        <w:rPr>
          <w:rStyle w:val="Ninguno"/>
          <w:rFonts w:ascii="Arial" w:hAnsi="Arial" w:cs="Arial"/>
          <w:bCs/>
          <w:i/>
          <w:iCs/>
          <w:sz w:val="24"/>
          <w:szCs w:val="24"/>
          <w:shd w:val="clear" w:color="auto" w:fill="FFFFFF"/>
          <w:lang w:val="ca-ES"/>
        </w:rPr>
        <w:t>)</w:t>
      </w:r>
    </w:p>
    <w:p w14:paraId="58FEEBDD" w14:textId="77777777" w:rsidR="005234BC" w:rsidRPr="006B6A35" w:rsidRDefault="005234BC" w:rsidP="00CE4EFE">
      <w:pPr>
        <w:spacing w:after="0" w:line="360" w:lineRule="auto"/>
        <w:jc w:val="both"/>
        <w:rPr>
          <w:rFonts w:ascii="Arial" w:hAnsi="Arial" w:cs="Arial"/>
          <w:sz w:val="24"/>
          <w:szCs w:val="24"/>
          <w:lang w:val="ca-ES"/>
        </w:rPr>
      </w:pPr>
    </w:p>
    <w:p w14:paraId="09A6C584" w14:textId="0973FAD3" w:rsidR="00AD491C" w:rsidRPr="006B6A35" w:rsidRDefault="00A720C4" w:rsidP="00CE4EFE">
      <w:pPr>
        <w:spacing w:after="0" w:line="360" w:lineRule="auto"/>
        <w:jc w:val="both"/>
        <w:rPr>
          <w:rFonts w:ascii="Arial" w:hAnsi="Arial" w:cs="Arial"/>
          <w:bCs/>
          <w:sz w:val="24"/>
          <w:szCs w:val="24"/>
          <w:shd w:val="clear" w:color="auto" w:fill="FFFFFF"/>
          <w:lang w:val="ca-ES"/>
        </w:rPr>
      </w:pPr>
      <w:r w:rsidRPr="006B6A35">
        <w:rPr>
          <w:rFonts w:ascii="Arial" w:hAnsi="Arial" w:cs="Arial"/>
          <w:sz w:val="24"/>
          <w:szCs w:val="24"/>
          <w:lang w:val="ca-ES"/>
        </w:rPr>
        <w:t>Si l</w:t>
      </w:r>
      <w:r w:rsidR="005234BC" w:rsidRPr="006B6A35">
        <w:rPr>
          <w:rFonts w:ascii="Arial" w:hAnsi="Arial" w:cs="Arial"/>
          <w:sz w:val="24"/>
          <w:szCs w:val="24"/>
          <w:lang w:val="ca-ES"/>
        </w:rPr>
        <w:t xml:space="preserve">a persona </w:t>
      </w:r>
      <w:r w:rsidRPr="006B6A35">
        <w:rPr>
          <w:rFonts w:ascii="Arial" w:hAnsi="Arial" w:cs="Arial"/>
          <w:sz w:val="24"/>
          <w:szCs w:val="24"/>
          <w:lang w:val="ca-ES"/>
        </w:rPr>
        <w:t>usufructu</w:t>
      </w:r>
      <w:r w:rsidR="005234BC" w:rsidRPr="006B6A35">
        <w:rPr>
          <w:rFonts w:ascii="Arial" w:hAnsi="Arial" w:cs="Arial"/>
          <w:sz w:val="24"/>
          <w:szCs w:val="24"/>
          <w:lang w:val="ca-ES"/>
        </w:rPr>
        <w:t>à</w:t>
      </w:r>
      <w:r w:rsidRPr="006B6A35">
        <w:rPr>
          <w:rFonts w:ascii="Arial" w:hAnsi="Arial" w:cs="Arial"/>
          <w:sz w:val="24"/>
          <w:szCs w:val="24"/>
          <w:lang w:val="ca-ES"/>
        </w:rPr>
        <w:t>ri</w:t>
      </w:r>
      <w:r w:rsidR="005234BC" w:rsidRPr="006B6A35">
        <w:rPr>
          <w:rFonts w:ascii="Arial" w:hAnsi="Arial" w:cs="Arial"/>
          <w:sz w:val="24"/>
          <w:szCs w:val="24"/>
          <w:lang w:val="ca-ES"/>
        </w:rPr>
        <w:t>a</w:t>
      </w:r>
      <w:r w:rsidRPr="006B6A35">
        <w:rPr>
          <w:rFonts w:ascii="Arial" w:hAnsi="Arial" w:cs="Arial"/>
          <w:sz w:val="24"/>
          <w:szCs w:val="24"/>
          <w:lang w:val="ca-ES"/>
        </w:rPr>
        <w:t xml:space="preserve"> no presta la </w:t>
      </w:r>
      <w:r w:rsidR="0077017E" w:rsidRPr="006B6A35">
        <w:rPr>
          <w:rFonts w:ascii="Arial" w:hAnsi="Arial" w:cs="Arial"/>
          <w:sz w:val="24"/>
          <w:szCs w:val="24"/>
          <w:lang w:val="ca-ES"/>
        </w:rPr>
        <w:t>fiança</w:t>
      </w:r>
      <w:r w:rsidRPr="006B6A35">
        <w:rPr>
          <w:rFonts w:ascii="Arial" w:hAnsi="Arial" w:cs="Arial"/>
          <w:sz w:val="24"/>
          <w:szCs w:val="24"/>
          <w:lang w:val="ca-ES"/>
        </w:rPr>
        <w:t xml:space="preserve">, </w:t>
      </w:r>
      <w:r w:rsidR="005234BC" w:rsidRPr="006B6A35">
        <w:rPr>
          <w:rFonts w:ascii="Arial" w:hAnsi="Arial" w:cs="Arial"/>
          <w:sz w:val="24"/>
          <w:szCs w:val="24"/>
          <w:lang w:val="ca-ES"/>
        </w:rPr>
        <w:t xml:space="preserve">la persona </w:t>
      </w:r>
      <w:r w:rsidRPr="006B6A35">
        <w:rPr>
          <w:rFonts w:ascii="Arial" w:hAnsi="Arial" w:cs="Arial"/>
          <w:sz w:val="24"/>
          <w:szCs w:val="24"/>
          <w:lang w:val="ca-ES"/>
        </w:rPr>
        <w:t>propiet</w:t>
      </w:r>
      <w:r w:rsidR="005234BC" w:rsidRPr="006B6A35">
        <w:rPr>
          <w:rFonts w:ascii="Arial" w:hAnsi="Arial" w:cs="Arial"/>
          <w:sz w:val="24"/>
          <w:szCs w:val="24"/>
          <w:lang w:val="ca-ES"/>
        </w:rPr>
        <w:t>à</w:t>
      </w:r>
      <w:r w:rsidRPr="006B6A35">
        <w:rPr>
          <w:rFonts w:ascii="Arial" w:hAnsi="Arial" w:cs="Arial"/>
          <w:sz w:val="24"/>
          <w:szCs w:val="24"/>
          <w:lang w:val="ca-ES"/>
        </w:rPr>
        <w:t>ri</w:t>
      </w:r>
      <w:r w:rsidR="005234BC" w:rsidRPr="006B6A35">
        <w:rPr>
          <w:rFonts w:ascii="Arial" w:hAnsi="Arial" w:cs="Arial"/>
          <w:sz w:val="24"/>
          <w:szCs w:val="24"/>
          <w:lang w:val="ca-ES"/>
        </w:rPr>
        <w:t>a</w:t>
      </w:r>
      <w:r w:rsidRPr="006B6A35">
        <w:rPr>
          <w:rFonts w:ascii="Arial" w:hAnsi="Arial" w:cs="Arial"/>
          <w:sz w:val="24"/>
          <w:szCs w:val="24"/>
          <w:lang w:val="ca-ES"/>
        </w:rPr>
        <w:t xml:space="preserve"> pot exigir les facultats establertes en l’art</w:t>
      </w:r>
      <w:r w:rsidR="005234BC" w:rsidRPr="006B6A35">
        <w:rPr>
          <w:rFonts w:ascii="Arial" w:hAnsi="Arial" w:cs="Arial"/>
          <w:sz w:val="24"/>
          <w:szCs w:val="24"/>
          <w:lang w:val="ca-ES"/>
        </w:rPr>
        <w:t>icle</w:t>
      </w:r>
      <w:r w:rsidRPr="006B6A35">
        <w:rPr>
          <w:rFonts w:ascii="Arial" w:hAnsi="Arial" w:cs="Arial"/>
          <w:sz w:val="24"/>
          <w:szCs w:val="24"/>
          <w:lang w:val="ca-ES"/>
        </w:rPr>
        <w:t xml:space="preserve"> 506 CC. </w:t>
      </w:r>
    </w:p>
    <w:p w14:paraId="016236FE" w14:textId="77777777" w:rsidR="00A720C4" w:rsidRPr="006B6A35" w:rsidRDefault="00A720C4" w:rsidP="00CE4EFE">
      <w:pPr>
        <w:spacing w:after="0" w:line="360" w:lineRule="auto"/>
        <w:jc w:val="both"/>
        <w:rPr>
          <w:rFonts w:ascii="Arial" w:hAnsi="Arial" w:cs="Arial"/>
          <w:b/>
          <w:bCs/>
          <w:sz w:val="24"/>
          <w:szCs w:val="24"/>
          <w:lang w:val="ca-ES"/>
        </w:rPr>
      </w:pPr>
    </w:p>
    <w:p w14:paraId="5707A4F7" w14:textId="1863F051" w:rsidR="0078495B" w:rsidRPr="006B6A35" w:rsidRDefault="00F34B11" w:rsidP="00CE4EFE">
      <w:pPr>
        <w:spacing w:after="0" w:line="360" w:lineRule="auto"/>
        <w:jc w:val="both"/>
        <w:rPr>
          <w:rFonts w:ascii="Arial" w:hAnsi="Arial" w:cs="Arial"/>
          <w:sz w:val="24"/>
          <w:szCs w:val="24"/>
          <w:lang w:val="ca-ES"/>
        </w:rPr>
      </w:pPr>
      <w:r w:rsidRPr="006B6A35">
        <w:rPr>
          <w:rFonts w:ascii="Arial" w:hAnsi="Arial" w:cs="Arial"/>
          <w:b/>
          <w:bCs/>
          <w:sz w:val="24"/>
          <w:szCs w:val="24"/>
          <w:lang w:val="ca-ES"/>
        </w:rPr>
        <w:t xml:space="preserve">Clàusula </w:t>
      </w:r>
      <w:r w:rsidR="00DA6631" w:rsidRPr="006B6A35">
        <w:rPr>
          <w:rFonts w:ascii="Arial" w:hAnsi="Arial" w:cs="Arial"/>
          <w:b/>
          <w:bCs/>
          <w:sz w:val="24"/>
          <w:szCs w:val="24"/>
          <w:lang w:val="ca-ES"/>
        </w:rPr>
        <w:t>6</w:t>
      </w:r>
      <w:r w:rsidR="00CB4C1E" w:rsidRPr="006B6A35">
        <w:rPr>
          <w:rFonts w:ascii="Arial" w:hAnsi="Arial" w:cs="Arial"/>
          <w:b/>
          <w:bCs/>
          <w:sz w:val="24"/>
          <w:szCs w:val="24"/>
          <w:lang w:val="ca-ES"/>
        </w:rPr>
        <w:t>. D</w:t>
      </w:r>
      <w:r w:rsidR="00040B83" w:rsidRPr="006B6A35">
        <w:rPr>
          <w:rFonts w:ascii="Arial" w:hAnsi="Arial" w:cs="Arial"/>
          <w:b/>
          <w:bCs/>
          <w:sz w:val="24"/>
          <w:szCs w:val="24"/>
          <w:lang w:val="ca-ES"/>
        </w:rPr>
        <w:t>eures</w:t>
      </w:r>
      <w:r w:rsidR="00B51B12" w:rsidRPr="006B6A35">
        <w:rPr>
          <w:rFonts w:ascii="Arial" w:hAnsi="Arial" w:cs="Arial"/>
          <w:b/>
          <w:bCs/>
          <w:sz w:val="24"/>
          <w:szCs w:val="24"/>
          <w:lang w:val="ca-ES"/>
        </w:rPr>
        <w:t xml:space="preserve">, càrregues i responsabilitats </w:t>
      </w:r>
      <w:r w:rsidR="00040B83" w:rsidRPr="006B6A35">
        <w:rPr>
          <w:rFonts w:ascii="Arial" w:hAnsi="Arial" w:cs="Arial"/>
          <w:b/>
          <w:bCs/>
          <w:sz w:val="24"/>
          <w:szCs w:val="24"/>
          <w:lang w:val="ca-ES"/>
        </w:rPr>
        <w:t>de l</w:t>
      </w:r>
      <w:r w:rsidR="00D35AFE" w:rsidRPr="006B6A35">
        <w:rPr>
          <w:rFonts w:ascii="Arial" w:hAnsi="Arial" w:cs="Arial"/>
          <w:b/>
          <w:bCs/>
          <w:sz w:val="24"/>
          <w:szCs w:val="24"/>
          <w:lang w:val="ca-ES"/>
        </w:rPr>
        <w:t xml:space="preserve">a </w:t>
      </w:r>
      <w:r w:rsidR="00FE255D" w:rsidRPr="006B6A35">
        <w:rPr>
          <w:rFonts w:ascii="Arial" w:hAnsi="Arial" w:cs="Arial"/>
          <w:b/>
          <w:bCs/>
          <w:sz w:val="24"/>
          <w:szCs w:val="24"/>
          <w:lang w:val="ca-ES"/>
        </w:rPr>
        <w:t xml:space="preserve">part </w:t>
      </w:r>
      <w:r w:rsidR="00DD4EA4" w:rsidRPr="006B6A35">
        <w:rPr>
          <w:rFonts w:ascii="Arial" w:hAnsi="Arial" w:cs="Arial"/>
          <w:b/>
          <w:bCs/>
          <w:sz w:val="24"/>
          <w:szCs w:val="24"/>
          <w:lang w:val="ca-ES"/>
        </w:rPr>
        <w:t>propietària</w:t>
      </w:r>
    </w:p>
    <w:p w14:paraId="19D32431" w14:textId="258F975B" w:rsidR="00E905C4" w:rsidRPr="006B6A35" w:rsidRDefault="0078495B" w:rsidP="007B409F">
      <w:pPr>
        <w:pStyle w:val="Prrafodelista"/>
        <w:numPr>
          <w:ilvl w:val="0"/>
          <w:numId w:val="31"/>
        </w:numPr>
        <w:spacing w:after="0" w:line="360" w:lineRule="auto"/>
        <w:ind w:left="426"/>
        <w:jc w:val="both"/>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pP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L</w:t>
      </w:r>
      <w:r w:rsidR="00D35AFE"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a </w:t>
      </w:r>
      <w:r w:rsidR="00FE255D"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part </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propietària s’obliga a mantenir l</w:t>
      </w:r>
      <w:r w:rsidR="005234BC"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a part </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usufructu</w:t>
      </w:r>
      <w:r w:rsidR="005234BC"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à</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ri</w:t>
      </w:r>
      <w:r w:rsidR="005234BC"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en el gaudi pacífic de la finca descrita durant tot el temps del contracte, si bé no respon de les pertorbacions de fet causades per una tercera persona, respecte de les quals l</w:t>
      </w:r>
      <w:r w:rsidR="005234BC"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a part </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usufructu</w:t>
      </w:r>
      <w:r w:rsidR="005234BC"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à</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ri</w:t>
      </w:r>
      <w:r w:rsidR="005234BC"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t</w:t>
      </w:r>
      <w:r w:rsidR="005234BC"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é</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acció direct</w:t>
      </w:r>
      <w:r w:rsidR="005234BC"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contra el pertorbador</w:t>
      </w:r>
      <w:r w:rsidR="005234BC"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w:t>
      </w:r>
      <w:r w:rsidR="00773EB7" w:rsidRPr="006B6A35">
        <w:rPr>
          <w:rStyle w:val="Refdenotaalpie"/>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footnoteReference w:id="15"/>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w:t>
      </w:r>
    </w:p>
    <w:p w14:paraId="72C587D0" w14:textId="5BC4611D" w:rsidR="00DD4EA4" w:rsidRPr="006B6A35" w:rsidRDefault="00E54634" w:rsidP="007B409F">
      <w:pPr>
        <w:pStyle w:val="Prrafodelista"/>
        <w:numPr>
          <w:ilvl w:val="0"/>
          <w:numId w:val="31"/>
        </w:numPr>
        <w:spacing w:after="0" w:line="360" w:lineRule="auto"/>
        <w:ind w:left="426"/>
        <w:jc w:val="both"/>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pP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La part </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propiet</w:t>
      </w: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à</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ri</w:t>
      </w: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w:t>
      </w:r>
      <w:r w:rsidR="00730DB0">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es c</w:t>
      </w:r>
      <w:r w:rsidR="001452BE">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ompromet</w:t>
      </w:r>
      <w:r w:rsidR="00730DB0"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 no realitzar per si mateix</w:t>
      </w: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ni permetre </w:t>
      </w:r>
      <w:r w:rsidR="001452BE">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terceres </w:t>
      </w:r>
      <w:r w:rsidR="00E905C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persones,</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irrupcions, </w:t>
      </w:r>
      <w:r w:rsidR="00E905C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invasions</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o qualsevol tipus d’acció </w:t>
      </w: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o</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omissió que impedeixi el gaudi directe o </w:t>
      </w:r>
      <w:r w:rsidR="00E905C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indirect</w:t>
      </w: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e</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de la fin</w:t>
      </w:r>
      <w:r w:rsidR="0077017E"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c</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a </w:t>
      </w:r>
      <w:r w:rsidR="00400D12"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usufructuada</w:t>
      </w:r>
      <w:r w:rsidR="00DD4EA4"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w:t>
      </w:r>
    </w:p>
    <w:p w14:paraId="75FAAC80" w14:textId="7FD4AEA0" w:rsidR="00EA5E49" w:rsidRPr="006B6A35" w:rsidRDefault="00E54634" w:rsidP="007B409F">
      <w:pPr>
        <w:pStyle w:val="Prrafodelista"/>
        <w:numPr>
          <w:ilvl w:val="0"/>
          <w:numId w:val="31"/>
        </w:numPr>
        <w:spacing w:after="0" w:line="360" w:lineRule="auto"/>
        <w:ind w:left="426"/>
        <w:jc w:val="both"/>
        <w:rPr>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pP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La part </w:t>
      </w:r>
      <w:r w:rsidR="00DA6631"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propiet</w:t>
      </w: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à</w:t>
      </w:r>
      <w:r w:rsidR="00DA6631"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ri</w:t>
      </w: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w:t>
      </w:r>
      <w:r w:rsidR="00DA6631"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s’obliga a </w:t>
      </w: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realitzar </w:t>
      </w:r>
      <w:r w:rsidR="00FE199D" w:rsidRPr="006B6A35">
        <w:rPr>
          <w:rFonts w:ascii="Arial" w:eastAsia="Times New Roman" w:hAnsi="Arial" w:cs="Arial"/>
          <w:color w:val="202124"/>
          <w:sz w:val="24"/>
          <w:szCs w:val="24"/>
          <w:lang w:val="ca-ES" w:eastAsia="es-ES_tradnl"/>
        </w:rPr>
        <w:t xml:space="preserve">les reparacions extraordinàries que necessiti el bé que no </w:t>
      </w:r>
      <w:r w:rsidRPr="006B6A35">
        <w:rPr>
          <w:rFonts w:ascii="Arial" w:eastAsia="Times New Roman" w:hAnsi="Arial" w:cs="Arial"/>
          <w:color w:val="202124"/>
          <w:sz w:val="24"/>
          <w:szCs w:val="24"/>
          <w:lang w:val="ca-ES" w:eastAsia="es-ES_tradnl"/>
        </w:rPr>
        <w:t xml:space="preserve">es </w:t>
      </w:r>
      <w:r w:rsidR="00FE199D" w:rsidRPr="006B6A35">
        <w:rPr>
          <w:rFonts w:ascii="Arial" w:eastAsia="Times New Roman" w:hAnsi="Arial" w:cs="Arial"/>
          <w:color w:val="202124"/>
          <w:sz w:val="24"/>
          <w:szCs w:val="24"/>
          <w:lang w:val="ca-ES" w:eastAsia="es-ES_tradnl"/>
        </w:rPr>
        <w:t>derivin directament de l</w:t>
      </w:r>
      <w:r w:rsidRPr="006B6A35">
        <w:rPr>
          <w:rFonts w:ascii="Arial" w:eastAsia="Times New Roman" w:hAnsi="Arial" w:cs="Arial"/>
          <w:color w:val="202124"/>
          <w:sz w:val="24"/>
          <w:szCs w:val="24"/>
          <w:lang w:val="ca-ES" w:eastAsia="es-ES_tradnl"/>
        </w:rPr>
        <w:t>’</w:t>
      </w:r>
      <w:r w:rsidR="00FE199D" w:rsidRPr="006B6A35">
        <w:rPr>
          <w:rFonts w:ascii="Arial" w:eastAsia="Times New Roman" w:hAnsi="Arial" w:cs="Arial"/>
          <w:color w:val="202124"/>
          <w:sz w:val="24"/>
          <w:szCs w:val="24"/>
          <w:lang w:val="ca-ES" w:eastAsia="es-ES_tradnl"/>
        </w:rPr>
        <w:t>ús diari</w:t>
      </w:r>
      <w:r w:rsidR="00A720C4" w:rsidRPr="006B6A35">
        <w:rPr>
          <w:rFonts w:ascii="Arial" w:eastAsia="Times New Roman" w:hAnsi="Arial" w:cs="Arial"/>
          <w:color w:val="202124"/>
          <w:sz w:val="24"/>
          <w:szCs w:val="24"/>
          <w:lang w:val="ca-ES" w:eastAsia="es-ES_tradnl"/>
        </w:rPr>
        <w:t>, d’acord a</w:t>
      </w:r>
      <w:r w:rsidRPr="006B6A35">
        <w:rPr>
          <w:rFonts w:ascii="Arial" w:eastAsia="Times New Roman" w:hAnsi="Arial" w:cs="Arial"/>
          <w:color w:val="202124"/>
          <w:sz w:val="24"/>
          <w:szCs w:val="24"/>
          <w:lang w:val="ca-ES" w:eastAsia="es-ES_tradnl"/>
        </w:rPr>
        <w:t>mb</w:t>
      </w:r>
      <w:r w:rsidR="00A720C4" w:rsidRPr="006B6A35">
        <w:rPr>
          <w:rFonts w:ascii="Arial" w:eastAsia="Times New Roman" w:hAnsi="Arial" w:cs="Arial"/>
          <w:color w:val="202124"/>
          <w:sz w:val="24"/>
          <w:szCs w:val="24"/>
          <w:lang w:val="ca-ES" w:eastAsia="es-ES_tradnl"/>
        </w:rPr>
        <w:t xml:space="preserve"> </w:t>
      </w:r>
      <w:r w:rsidRPr="006B6A35">
        <w:rPr>
          <w:rFonts w:ascii="Arial" w:eastAsia="Times New Roman" w:hAnsi="Arial" w:cs="Arial"/>
          <w:color w:val="202124"/>
          <w:sz w:val="24"/>
          <w:szCs w:val="24"/>
          <w:lang w:val="ca-ES" w:eastAsia="es-ES_tradnl"/>
        </w:rPr>
        <w:t>els articles</w:t>
      </w:r>
      <w:r w:rsidR="00A720C4" w:rsidRPr="006B6A35">
        <w:rPr>
          <w:rFonts w:ascii="Arial" w:eastAsia="Times New Roman" w:hAnsi="Arial" w:cs="Arial"/>
          <w:color w:val="202124"/>
          <w:sz w:val="24"/>
          <w:szCs w:val="24"/>
          <w:lang w:val="ca-ES" w:eastAsia="es-ES_tradnl"/>
        </w:rPr>
        <w:t xml:space="preserve"> 501</w:t>
      </w:r>
      <w:r w:rsidR="00F41958" w:rsidRPr="006B6A35">
        <w:rPr>
          <w:rFonts w:ascii="Arial" w:eastAsia="Times New Roman" w:hAnsi="Arial" w:cs="Arial"/>
          <w:color w:val="202124"/>
          <w:sz w:val="24"/>
          <w:szCs w:val="24"/>
          <w:lang w:val="ca-ES" w:eastAsia="es-ES_tradnl"/>
        </w:rPr>
        <w:t xml:space="preserve"> i 502</w:t>
      </w:r>
      <w:r w:rsidR="00A720C4" w:rsidRPr="006B6A35">
        <w:rPr>
          <w:rFonts w:ascii="Arial" w:eastAsia="Times New Roman" w:hAnsi="Arial" w:cs="Arial"/>
          <w:color w:val="202124"/>
          <w:sz w:val="24"/>
          <w:szCs w:val="24"/>
          <w:lang w:val="ca-ES" w:eastAsia="es-ES_tradnl"/>
        </w:rPr>
        <w:t xml:space="preserve"> CC</w:t>
      </w:r>
      <w:r w:rsidR="000E0FD4" w:rsidRPr="006B6A35">
        <w:rPr>
          <w:rFonts w:ascii="Arial" w:eastAsia="Times New Roman" w:hAnsi="Arial" w:cs="Arial"/>
          <w:color w:val="202124"/>
          <w:sz w:val="24"/>
          <w:szCs w:val="24"/>
          <w:lang w:val="ca-ES" w:eastAsia="es-ES_tradnl"/>
        </w:rPr>
        <w:t>.</w:t>
      </w:r>
    </w:p>
    <w:p w14:paraId="61E3E425" w14:textId="66BEB681" w:rsidR="00C55A09" w:rsidRPr="006B6A35" w:rsidRDefault="00E54634" w:rsidP="007B409F">
      <w:pPr>
        <w:pStyle w:val="Prrafodelista"/>
        <w:numPr>
          <w:ilvl w:val="0"/>
          <w:numId w:val="31"/>
        </w:numPr>
        <w:spacing w:after="0" w:line="360" w:lineRule="auto"/>
        <w:ind w:left="426"/>
        <w:jc w:val="both"/>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pP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La part </w:t>
      </w:r>
      <w:r w:rsidR="00EA5E49"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propiet</w:t>
      </w: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à</w:t>
      </w:r>
      <w:r w:rsidR="00EA5E49"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ri</w:t>
      </w: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w:t>
      </w:r>
      <w:r w:rsidR="00EA5E49"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s’obliga a fer-se càrrec de les càrregues i contribucions que es considerin gravàmens sobre la propietat</w:t>
      </w:r>
      <w:r w:rsidR="00773EB7"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d’acord a</w:t>
      </w:r>
      <w:r w:rsidR="008C40C3"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mb</w:t>
      </w:r>
      <w:r w:rsidR="00773EB7"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l’art</w:t>
      </w: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icle</w:t>
      </w:r>
      <w:r w:rsidR="00773EB7"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505 CC</w:t>
      </w:r>
      <w:r w:rsidR="00EA5E49"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w:t>
      </w:r>
    </w:p>
    <w:p w14:paraId="4623A0C2" w14:textId="17CE839C" w:rsidR="00EA5E49" w:rsidRPr="006B6A35" w:rsidRDefault="00EA5E49" w:rsidP="007B409F">
      <w:pPr>
        <w:spacing w:after="0" w:line="360" w:lineRule="auto"/>
        <w:ind w:left="426"/>
        <w:jc w:val="both"/>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pP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lastRenderedPageBreak/>
        <w:t>(</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És convenient, </w:t>
      </w:r>
      <w:r w:rsidRPr="005755B1">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emperò</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sense exhaustivitat, </w:t>
      </w:r>
      <w:r w:rsidR="00AF67AF">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fer una llista de</w:t>
      </w:r>
      <w:r w:rsidR="00AF67AF"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les càrregues i despeses tributàries de</w:t>
      </w:r>
      <w:r w:rsidR="00E54634"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l</w:t>
      </w:r>
      <w:r w:rsidR="00E54634"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w:t>
      </w:r>
      <w:r w:rsidR="00E54634"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part </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propiet</w:t>
      </w:r>
      <w:r w:rsidR="00E54634"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à</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ri</w:t>
      </w:r>
      <w:r w:rsidR="00E54634"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w:t>
      </w:r>
      <w:r w:rsidR="00E54634" w:rsidRPr="005A1609">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w:t>
      </w:r>
      <w:r w:rsidR="00773EB7" w:rsidRPr="005A1609">
        <w:rPr>
          <w:rStyle w:val="Refdenotaalpie"/>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footnoteReference w:id="16"/>
      </w:r>
    </w:p>
    <w:p w14:paraId="445DC34F" w14:textId="77777777" w:rsidR="00EA5E49" w:rsidRPr="006B6A35" w:rsidRDefault="00EA5E49" w:rsidP="00CE4EFE">
      <w:pPr>
        <w:pStyle w:val="Prrafodelista"/>
        <w:spacing w:after="0" w:line="360" w:lineRule="auto"/>
        <w:ind w:left="1416"/>
        <w:jc w:val="both"/>
        <w:rPr>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pPr>
    </w:p>
    <w:p w14:paraId="704FCA2C" w14:textId="22837C40" w:rsidR="00DD4EA4" w:rsidRPr="006B6A35" w:rsidRDefault="00DD4EA4" w:rsidP="00CE4EFE">
      <w:pPr>
        <w:spacing w:after="0" w:line="360" w:lineRule="auto"/>
        <w:jc w:val="both"/>
        <w:rPr>
          <w:rFonts w:ascii="Arial" w:hAnsi="Arial" w:cs="Arial"/>
          <w:sz w:val="24"/>
          <w:szCs w:val="24"/>
          <w:lang w:val="ca-ES"/>
        </w:rPr>
      </w:pPr>
      <w:r w:rsidRPr="006B6A35">
        <w:rPr>
          <w:rFonts w:ascii="Arial" w:hAnsi="Arial" w:cs="Arial"/>
          <w:b/>
          <w:bCs/>
          <w:sz w:val="24"/>
          <w:szCs w:val="24"/>
          <w:lang w:val="ca-ES"/>
        </w:rPr>
        <w:t xml:space="preserve">Clàusula </w:t>
      </w:r>
      <w:r w:rsidR="00DA6631" w:rsidRPr="006B6A35">
        <w:rPr>
          <w:rFonts w:ascii="Arial" w:hAnsi="Arial" w:cs="Arial"/>
          <w:b/>
          <w:bCs/>
          <w:sz w:val="24"/>
          <w:szCs w:val="24"/>
          <w:lang w:val="ca-ES"/>
        </w:rPr>
        <w:t>7</w:t>
      </w:r>
      <w:r w:rsidRPr="006B6A35">
        <w:rPr>
          <w:rFonts w:ascii="Arial" w:hAnsi="Arial" w:cs="Arial"/>
          <w:b/>
          <w:bCs/>
          <w:sz w:val="24"/>
          <w:szCs w:val="24"/>
          <w:lang w:val="ca-ES"/>
        </w:rPr>
        <w:t>. Deures, càrregues i responsabilitats de la part usufructuària</w:t>
      </w:r>
    </w:p>
    <w:p w14:paraId="24C4314A" w14:textId="090ECE95" w:rsidR="00DD4EA4" w:rsidRPr="006B6A35" w:rsidRDefault="00DD4EA4" w:rsidP="007B409F">
      <w:pPr>
        <w:pStyle w:val="Prrafodelista"/>
        <w:numPr>
          <w:ilvl w:val="0"/>
          <w:numId w:val="32"/>
        </w:numPr>
        <w:spacing w:after="0" w:line="360" w:lineRule="auto"/>
        <w:ind w:left="426"/>
        <w:jc w:val="both"/>
        <w:rPr>
          <w:rFonts w:ascii="Arial" w:hAnsi="Arial" w:cs="Arial"/>
          <w:sz w:val="24"/>
          <w:szCs w:val="24"/>
          <w:lang w:val="ca-ES"/>
        </w:rPr>
      </w:pPr>
      <w:r w:rsidRPr="006B6A35">
        <w:rPr>
          <w:rFonts w:ascii="Arial" w:hAnsi="Arial" w:cs="Arial"/>
          <w:sz w:val="24"/>
          <w:szCs w:val="24"/>
          <w:lang w:val="ca-ES"/>
        </w:rPr>
        <w:t>La part usufructuària està obligada a usar la finca usufructuada amb la diligència deguda</w:t>
      </w:r>
      <w:r w:rsidR="00A720C4" w:rsidRPr="006B6A35">
        <w:rPr>
          <w:rStyle w:val="Refdenotaalpie"/>
          <w:rFonts w:ascii="Arial" w:hAnsi="Arial" w:cs="Arial"/>
          <w:sz w:val="24"/>
          <w:szCs w:val="24"/>
          <w:lang w:val="ca-ES"/>
        </w:rPr>
        <w:footnoteReference w:id="17"/>
      </w:r>
      <w:r w:rsidRPr="006B6A35">
        <w:rPr>
          <w:rFonts w:ascii="Arial" w:hAnsi="Arial" w:cs="Arial"/>
          <w:sz w:val="24"/>
          <w:szCs w:val="24"/>
          <w:lang w:val="ca-ES"/>
        </w:rPr>
        <w:t xml:space="preserve"> i destinar-la a l’ús pactat. </w:t>
      </w:r>
    </w:p>
    <w:p w14:paraId="083BE27C" w14:textId="4A27003E" w:rsidR="000E0FD4" w:rsidRPr="006B6A35" w:rsidRDefault="00DA6631" w:rsidP="007B409F">
      <w:pPr>
        <w:pStyle w:val="Prrafodelista"/>
        <w:numPr>
          <w:ilvl w:val="0"/>
          <w:numId w:val="32"/>
        </w:numPr>
        <w:spacing w:after="0" w:line="360" w:lineRule="auto"/>
        <w:ind w:left="426"/>
        <w:jc w:val="both"/>
        <w:rPr>
          <w:rFonts w:ascii="Arial" w:hAnsi="Arial" w:cs="Arial"/>
          <w:sz w:val="24"/>
          <w:szCs w:val="24"/>
          <w:lang w:val="ca-ES"/>
        </w:rPr>
      </w:pPr>
      <w:r w:rsidRPr="006B6A35">
        <w:rPr>
          <w:rFonts w:ascii="Arial" w:hAnsi="Arial" w:cs="Arial"/>
          <w:sz w:val="24"/>
          <w:szCs w:val="24"/>
          <w:lang w:val="ca-ES"/>
        </w:rPr>
        <w:t xml:space="preserve">La part usufructuària està obligada a </w:t>
      </w:r>
      <w:r w:rsidR="00FE199D" w:rsidRPr="006B6A35">
        <w:rPr>
          <w:rFonts w:ascii="Arial" w:eastAsia="Times New Roman" w:hAnsi="Arial" w:cs="Arial"/>
          <w:color w:val="202124"/>
          <w:sz w:val="24"/>
          <w:szCs w:val="24"/>
          <w:lang w:val="ca-ES" w:eastAsia="es-ES_tradnl"/>
        </w:rPr>
        <w:t xml:space="preserve">costejar les reparacions ordinàries que requereixi el bé per al seu ús </w:t>
      </w:r>
      <w:r w:rsidRPr="006B6A35">
        <w:rPr>
          <w:rFonts w:ascii="Arial" w:eastAsia="Times New Roman" w:hAnsi="Arial" w:cs="Arial"/>
          <w:color w:val="202124"/>
          <w:sz w:val="24"/>
          <w:szCs w:val="24"/>
          <w:lang w:val="ca-ES" w:eastAsia="es-ES_tradnl"/>
        </w:rPr>
        <w:t>di</w:t>
      </w:r>
      <w:r w:rsidR="00FE199D" w:rsidRPr="006B6A35">
        <w:rPr>
          <w:rFonts w:ascii="Arial" w:eastAsia="Times New Roman" w:hAnsi="Arial" w:cs="Arial"/>
          <w:color w:val="202124"/>
          <w:sz w:val="24"/>
          <w:szCs w:val="24"/>
          <w:lang w:val="ca-ES" w:eastAsia="es-ES_tradnl"/>
        </w:rPr>
        <w:t>ari</w:t>
      </w:r>
      <w:r w:rsidR="00A720C4" w:rsidRPr="006B6A35">
        <w:rPr>
          <w:rFonts w:ascii="Arial" w:eastAsia="Times New Roman" w:hAnsi="Arial" w:cs="Arial"/>
          <w:color w:val="202124"/>
          <w:sz w:val="24"/>
          <w:szCs w:val="24"/>
          <w:lang w:val="ca-ES" w:eastAsia="es-ES_tradnl"/>
        </w:rPr>
        <w:t xml:space="preserve"> d’acord a</w:t>
      </w:r>
      <w:r w:rsidR="008C40C3" w:rsidRPr="006B6A35">
        <w:rPr>
          <w:rFonts w:ascii="Arial" w:eastAsia="Times New Roman" w:hAnsi="Arial" w:cs="Arial"/>
          <w:color w:val="202124"/>
          <w:sz w:val="24"/>
          <w:szCs w:val="24"/>
          <w:lang w:val="ca-ES" w:eastAsia="es-ES_tradnl"/>
        </w:rPr>
        <w:t>mb</w:t>
      </w:r>
      <w:r w:rsidR="00A720C4" w:rsidRPr="006B6A35">
        <w:rPr>
          <w:rFonts w:ascii="Arial" w:eastAsia="Times New Roman" w:hAnsi="Arial" w:cs="Arial"/>
          <w:color w:val="202124"/>
          <w:sz w:val="24"/>
          <w:szCs w:val="24"/>
          <w:lang w:val="ca-ES" w:eastAsia="es-ES_tradnl"/>
        </w:rPr>
        <w:t xml:space="preserve"> l’art</w:t>
      </w:r>
      <w:r w:rsidR="00400D12" w:rsidRPr="006B6A35">
        <w:rPr>
          <w:rFonts w:ascii="Arial" w:eastAsia="Times New Roman" w:hAnsi="Arial" w:cs="Arial"/>
          <w:color w:val="202124"/>
          <w:sz w:val="24"/>
          <w:szCs w:val="24"/>
          <w:lang w:val="ca-ES" w:eastAsia="es-ES_tradnl"/>
        </w:rPr>
        <w:t>icle</w:t>
      </w:r>
      <w:r w:rsidR="00A720C4" w:rsidRPr="006B6A35">
        <w:rPr>
          <w:rFonts w:ascii="Arial" w:eastAsia="Times New Roman" w:hAnsi="Arial" w:cs="Arial"/>
          <w:color w:val="202124"/>
          <w:sz w:val="24"/>
          <w:szCs w:val="24"/>
          <w:lang w:val="ca-ES" w:eastAsia="es-ES_tradnl"/>
        </w:rPr>
        <w:t xml:space="preserve"> 500 CC</w:t>
      </w:r>
      <w:r w:rsidR="000E0FD4" w:rsidRPr="006B6A35">
        <w:rPr>
          <w:rFonts w:ascii="Arial" w:eastAsia="Times New Roman" w:hAnsi="Arial" w:cs="Arial"/>
          <w:color w:val="202124"/>
          <w:sz w:val="24"/>
          <w:szCs w:val="24"/>
          <w:lang w:val="ca-ES" w:eastAsia="es-ES_tradnl"/>
        </w:rPr>
        <w:t>.</w:t>
      </w:r>
    </w:p>
    <w:p w14:paraId="3688FD0E" w14:textId="4141F3C2" w:rsidR="00FE199D" w:rsidRPr="006B6A35" w:rsidRDefault="000E0FD4" w:rsidP="007B409F">
      <w:pPr>
        <w:pStyle w:val="Prrafodelista"/>
        <w:numPr>
          <w:ilvl w:val="0"/>
          <w:numId w:val="32"/>
        </w:numPr>
        <w:spacing w:after="0" w:line="360" w:lineRule="auto"/>
        <w:ind w:left="426"/>
        <w:jc w:val="both"/>
        <w:rPr>
          <w:rFonts w:ascii="Arial" w:hAnsi="Arial" w:cs="Arial"/>
          <w:sz w:val="24"/>
          <w:szCs w:val="24"/>
          <w:lang w:val="ca-ES"/>
        </w:rPr>
      </w:pPr>
      <w:r w:rsidRPr="006B6A35">
        <w:rPr>
          <w:rFonts w:ascii="Arial" w:hAnsi="Arial" w:cs="Arial"/>
          <w:sz w:val="24"/>
          <w:szCs w:val="24"/>
          <w:lang w:val="ca-ES"/>
        </w:rPr>
        <w:t xml:space="preserve">La part usufructuària està obligada </w:t>
      </w:r>
      <w:r w:rsidRPr="006B6A35">
        <w:rPr>
          <w:rFonts w:ascii="Arial" w:eastAsia="Times New Roman" w:hAnsi="Arial" w:cs="Arial"/>
          <w:color w:val="202124"/>
          <w:sz w:val="24"/>
          <w:szCs w:val="24"/>
          <w:lang w:val="ca-ES" w:eastAsia="es-ES_tradnl"/>
        </w:rPr>
        <w:t xml:space="preserve">a </w:t>
      </w:r>
      <w:r w:rsidR="00FE199D" w:rsidRPr="006B6A35">
        <w:rPr>
          <w:rFonts w:ascii="Arial" w:eastAsia="Times New Roman" w:hAnsi="Arial" w:cs="Arial"/>
          <w:color w:val="202124"/>
          <w:sz w:val="24"/>
          <w:szCs w:val="24"/>
          <w:lang w:val="ca-ES" w:eastAsia="es-ES_tradnl"/>
        </w:rPr>
        <w:t>comuni</w:t>
      </w:r>
      <w:r w:rsidRPr="006B6A35">
        <w:rPr>
          <w:rFonts w:ascii="Arial" w:eastAsia="Times New Roman" w:hAnsi="Arial" w:cs="Arial"/>
          <w:color w:val="202124"/>
          <w:sz w:val="24"/>
          <w:szCs w:val="24"/>
          <w:lang w:val="ca-ES" w:eastAsia="es-ES_tradnl"/>
        </w:rPr>
        <w:t>car</w:t>
      </w:r>
      <w:r w:rsidR="00FE199D" w:rsidRPr="006B6A35">
        <w:rPr>
          <w:rFonts w:ascii="Arial" w:eastAsia="Times New Roman" w:hAnsi="Arial" w:cs="Arial"/>
          <w:color w:val="202124"/>
          <w:sz w:val="24"/>
          <w:szCs w:val="24"/>
          <w:lang w:val="ca-ES" w:eastAsia="es-ES_tradnl"/>
        </w:rPr>
        <w:t xml:space="preserve"> a</w:t>
      </w:r>
      <w:r w:rsidR="00400D12" w:rsidRPr="006B6A35">
        <w:rPr>
          <w:rFonts w:ascii="Arial" w:eastAsia="Times New Roman" w:hAnsi="Arial" w:cs="Arial"/>
          <w:color w:val="202124"/>
          <w:sz w:val="24"/>
          <w:szCs w:val="24"/>
          <w:lang w:val="ca-ES" w:eastAsia="es-ES_tradnl"/>
        </w:rPr>
        <w:t xml:space="preserve"> </w:t>
      </w:r>
      <w:r w:rsidR="00FE199D" w:rsidRPr="006B6A35">
        <w:rPr>
          <w:rFonts w:ascii="Arial" w:eastAsia="Times New Roman" w:hAnsi="Arial" w:cs="Arial"/>
          <w:color w:val="202124"/>
          <w:sz w:val="24"/>
          <w:szCs w:val="24"/>
          <w:lang w:val="ca-ES" w:eastAsia="es-ES_tradnl"/>
        </w:rPr>
        <w:t>l</w:t>
      </w:r>
      <w:r w:rsidR="00400D12" w:rsidRPr="006B6A35">
        <w:rPr>
          <w:rFonts w:ascii="Arial" w:eastAsia="Times New Roman" w:hAnsi="Arial" w:cs="Arial"/>
          <w:color w:val="202124"/>
          <w:sz w:val="24"/>
          <w:szCs w:val="24"/>
          <w:lang w:val="ca-ES" w:eastAsia="es-ES_tradnl"/>
        </w:rPr>
        <w:t>a part</w:t>
      </w:r>
      <w:r w:rsidR="00FE199D" w:rsidRPr="006B6A35">
        <w:rPr>
          <w:rFonts w:ascii="Arial" w:eastAsia="Times New Roman" w:hAnsi="Arial" w:cs="Arial"/>
          <w:color w:val="202124"/>
          <w:sz w:val="24"/>
          <w:szCs w:val="24"/>
          <w:lang w:val="ca-ES" w:eastAsia="es-ES_tradnl"/>
        </w:rPr>
        <w:t xml:space="preserve"> propiet</w:t>
      </w:r>
      <w:r w:rsidR="00400D12" w:rsidRPr="006B6A35">
        <w:rPr>
          <w:rFonts w:ascii="Arial" w:eastAsia="Times New Roman" w:hAnsi="Arial" w:cs="Arial"/>
          <w:color w:val="202124"/>
          <w:sz w:val="24"/>
          <w:szCs w:val="24"/>
          <w:lang w:val="ca-ES" w:eastAsia="es-ES_tradnl"/>
        </w:rPr>
        <w:t>à</w:t>
      </w:r>
      <w:r w:rsidR="00FE199D" w:rsidRPr="006B6A35">
        <w:rPr>
          <w:rFonts w:ascii="Arial" w:eastAsia="Times New Roman" w:hAnsi="Arial" w:cs="Arial"/>
          <w:color w:val="202124"/>
          <w:sz w:val="24"/>
          <w:szCs w:val="24"/>
          <w:lang w:val="ca-ES" w:eastAsia="es-ES_tradnl"/>
        </w:rPr>
        <w:t>ri</w:t>
      </w:r>
      <w:r w:rsidR="00400D12" w:rsidRPr="006B6A35">
        <w:rPr>
          <w:rFonts w:ascii="Arial" w:eastAsia="Times New Roman" w:hAnsi="Arial" w:cs="Arial"/>
          <w:color w:val="202124"/>
          <w:sz w:val="24"/>
          <w:szCs w:val="24"/>
          <w:lang w:val="ca-ES" w:eastAsia="es-ES_tradnl"/>
        </w:rPr>
        <w:t>a</w:t>
      </w:r>
      <w:r w:rsidR="00FE199D" w:rsidRPr="006B6A35">
        <w:rPr>
          <w:rFonts w:ascii="Arial" w:eastAsia="Times New Roman" w:hAnsi="Arial" w:cs="Arial"/>
          <w:color w:val="202124"/>
          <w:sz w:val="24"/>
          <w:szCs w:val="24"/>
          <w:lang w:val="ca-ES" w:eastAsia="es-ES_tradnl"/>
        </w:rPr>
        <w:t xml:space="preserve"> tots aquells aspectes que puguin amenaçar la propietat</w:t>
      </w:r>
      <w:r w:rsidR="00400D12" w:rsidRPr="006B6A35">
        <w:rPr>
          <w:rFonts w:ascii="Arial" w:eastAsia="Times New Roman" w:hAnsi="Arial" w:cs="Arial"/>
          <w:color w:val="202124"/>
          <w:sz w:val="24"/>
          <w:szCs w:val="24"/>
          <w:lang w:val="ca-ES" w:eastAsia="es-ES_tradnl"/>
        </w:rPr>
        <w:t>.</w:t>
      </w:r>
      <w:r w:rsidR="00F41958" w:rsidRPr="006B6A35">
        <w:rPr>
          <w:rStyle w:val="Refdenotaalpie"/>
          <w:rFonts w:ascii="Arial" w:eastAsia="Times New Roman" w:hAnsi="Arial" w:cs="Arial"/>
          <w:color w:val="202124"/>
          <w:sz w:val="24"/>
          <w:szCs w:val="24"/>
          <w:lang w:val="ca-ES" w:eastAsia="es-ES_tradnl"/>
        </w:rPr>
        <w:footnoteReference w:id="18"/>
      </w:r>
    </w:p>
    <w:p w14:paraId="4060E19F" w14:textId="1A313C4F" w:rsidR="00FE199D" w:rsidRPr="006B6A35" w:rsidRDefault="000E0FD4" w:rsidP="007B409F">
      <w:pPr>
        <w:pStyle w:val="Prrafodelista"/>
        <w:numPr>
          <w:ilvl w:val="0"/>
          <w:numId w:val="32"/>
        </w:numPr>
        <w:spacing w:after="0" w:line="360" w:lineRule="auto"/>
        <w:ind w:left="426"/>
        <w:jc w:val="both"/>
        <w:rPr>
          <w:rFonts w:ascii="Arial" w:hAnsi="Arial" w:cs="Arial"/>
          <w:sz w:val="24"/>
          <w:szCs w:val="24"/>
          <w:lang w:val="ca-ES"/>
        </w:rPr>
      </w:pPr>
      <w:r w:rsidRPr="006B6A35">
        <w:rPr>
          <w:rFonts w:ascii="Arial" w:hAnsi="Arial" w:cs="Arial"/>
          <w:sz w:val="24"/>
          <w:szCs w:val="24"/>
          <w:lang w:val="ca-ES"/>
        </w:rPr>
        <w:t xml:space="preserve">La part usufructuària està obligada al </w:t>
      </w:r>
      <w:r w:rsidR="00FE199D" w:rsidRPr="006B6A35">
        <w:rPr>
          <w:rFonts w:ascii="Arial" w:eastAsia="Times New Roman" w:hAnsi="Arial" w:cs="Arial"/>
          <w:color w:val="202124"/>
          <w:sz w:val="24"/>
          <w:szCs w:val="24"/>
          <w:lang w:val="ca-ES" w:eastAsia="es-ES_tradnl"/>
        </w:rPr>
        <w:t>pagament de les contribucions i càrregues fiscals que recaiguin sobre el bé</w:t>
      </w:r>
      <w:r w:rsidR="00400D12" w:rsidRPr="006B6A35">
        <w:rPr>
          <w:rFonts w:ascii="Arial" w:eastAsia="Times New Roman" w:hAnsi="Arial" w:cs="Arial"/>
          <w:color w:val="202124"/>
          <w:sz w:val="24"/>
          <w:szCs w:val="24"/>
          <w:lang w:val="ca-ES" w:eastAsia="es-ES_tradnl"/>
        </w:rPr>
        <w:t>.</w:t>
      </w:r>
      <w:r w:rsidR="00F41958" w:rsidRPr="006B6A35">
        <w:rPr>
          <w:rStyle w:val="Refdenotaalpie"/>
          <w:rFonts w:ascii="Arial" w:eastAsia="Times New Roman" w:hAnsi="Arial" w:cs="Arial"/>
          <w:color w:val="202124"/>
          <w:sz w:val="24"/>
          <w:szCs w:val="24"/>
          <w:lang w:val="ca-ES" w:eastAsia="es-ES_tradnl"/>
        </w:rPr>
        <w:footnoteReference w:id="19"/>
      </w:r>
      <w:r w:rsidRPr="006B6A35">
        <w:rPr>
          <w:rFonts w:ascii="Arial" w:eastAsia="Times New Roman" w:hAnsi="Arial" w:cs="Arial"/>
          <w:color w:val="202124"/>
          <w:sz w:val="24"/>
          <w:szCs w:val="24"/>
          <w:lang w:val="ca-ES" w:eastAsia="es-ES_tradnl"/>
        </w:rPr>
        <w:t xml:space="preserve"> </w:t>
      </w:r>
    </w:p>
    <w:p w14:paraId="73EB6EEF" w14:textId="689BA4A0" w:rsidR="00EA5E49" w:rsidRPr="006B6A35" w:rsidRDefault="00EA5E49" w:rsidP="007B409F">
      <w:pPr>
        <w:spacing w:after="0" w:line="360" w:lineRule="auto"/>
        <w:ind w:left="426"/>
        <w:jc w:val="both"/>
        <w:rPr>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pP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És convenient, </w:t>
      </w:r>
      <w:r w:rsidRPr="005755B1">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emperò</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sense exhaustivitat, </w:t>
      </w:r>
      <w:r w:rsidR="00AF67AF">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fer una llista de</w:t>
      </w:r>
      <w:r w:rsidR="00AF67AF"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les càrregues i despeses tributàries de </w:t>
      </w:r>
      <w:r w:rsidR="00400D12"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la part </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usufructu</w:t>
      </w:r>
      <w:r w:rsidR="00400D12"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à</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ri</w:t>
      </w:r>
      <w:r w:rsidR="00400D12"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en correspondència amb les de</w:t>
      </w:r>
      <w:r w:rsidR="00400D12"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l</w:t>
      </w:r>
      <w:r w:rsidR="00400D12"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 part</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 xml:space="preserve"> propiet</w:t>
      </w:r>
      <w:r w:rsidR="00400D12"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à</w:t>
      </w:r>
      <w:r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ri</w:t>
      </w:r>
      <w:r w:rsidR="00400D12" w:rsidRPr="006B6A35">
        <w:rPr>
          <w:rStyle w:val="Ninguno"/>
          <w:rFonts w:ascii="Arial" w:eastAsia="Arial Unicode MS" w:hAnsi="Arial" w:cs="Arial"/>
          <w:i/>
          <w:iCs/>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a</w:t>
      </w:r>
      <w:r w:rsidRPr="006B6A35">
        <w:rPr>
          <w:rStyle w:val="Ninguno"/>
          <w:rFonts w:ascii="Arial" w:eastAsia="Arial Unicode MS" w:hAnsi="Arial" w:cs="Arial"/>
          <w:color w:val="000000"/>
          <w:sz w:val="24"/>
          <w:szCs w:val="24"/>
          <w:u w:color="000000"/>
          <w:bdr w:val="nil"/>
          <w:shd w:val="clear" w:color="auto" w:fill="FFFFFF"/>
          <w:lang w:val="ca-ES" w:eastAsia="es-ES_tradnl"/>
          <w14:textOutline w14:w="12700" w14:cap="flat" w14:cmpd="sng" w14:algn="ctr">
            <w14:noFill/>
            <w14:prstDash w14:val="solid"/>
            <w14:miter w14:lim="400000"/>
          </w14:textOutline>
        </w:rPr>
        <w:t>).</w:t>
      </w:r>
    </w:p>
    <w:p w14:paraId="7E6775EF" w14:textId="44635D03" w:rsidR="00FE199D" w:rsidRPr="006B6A35" w:rsidRDefault="000E0FD4" w:rsidP="007B409F">
      <w:pPr>
        <w:pStyle w:val="Prrafodelista"/>
        <w:numPr>
          <w:ilvl w:val="0"/>
          <w:numId w:val="32"/>
        </w:numPr>
        <w:spacing w:after="0" w:line="360" w:lineRule="auto"/>
        <w:ind w:left="426"/>
        <w:jc w:val="both"/>
        <w:rPr>
          <w:rFonts w:ascii="Arial" w:hAnsi="Arial" w:cs="Arial"/>
          <w:sz w:val="24"/>
          <w:szCs w:val="24"/>
          <w:lang w:val="ca-ES"/>
        </w:rPr>
      </w:pPr>
      <w:r w:rsidRPr="006B6A35">
        <w:rPr>
          <w:rFonts w:ascii="Arial" w:hAnsi="Arial" w:cs="Arial"/>
          <w:sz w:val="24"/>
          <w:szCs w:val="24"/>
          <w:lang w:val="ca-ES"/>
        </w:rPr>
        <w:t xml:space="preserve">La part usufructuària </w:t>
      </w:r>
      <w:r w:rsidR="0077017E" w:rsidRPr="006B6A35">
        <w:rPr>
          <w:rFonts w:ascii="Arial" w:hAnsi="Arial" w:cs="Arial"/>
          <w:sz w:val="24"/>
          <w:szCs w:val="24"/>
          <w:lang w:val="ca-ES"/>
        </w:rPr>
        <w:t xml:space="preserve">està obligada </w:t>
      </w:r>
      <w:r w:rsidRPr="006B6A35">
        <w:rPr>
          <w:rFonts w:ascii="Arial" w:hAnsi="Arial" w:cs="Arial"/>
          <w:sz w:val="24"/>
          <w:szCs w:val="24"/>
          <w:lang w:val="ca-ES"/>
        </w:rPr>
        <w:t xml:space="preserve">a </w:t>
      </w:r>
      <w:r w:rsidR="00400D12" w:rsidRPr="006B6A35">
        <w:rPr>
          <w:rFonts w:ascii="Arial" w:hAnsi="Arial" w:cs="Arial"/>
          <w:sz w:val="24"/>
          <w:szCs w:val="24"/>
          <w:lang w:val="ca-ES"/>
        </w:rPr>
        <w:t xml:space="preserve">retornar el </w:t>
      </w:r>
      <w:r w:rsidR="00FE199D" w:rsidRPr="006B6A35">
        <w:rPr>
          <w:rFonts w:ascii="Arial" w:eastAsia="Times New Roman" w:hAnsi="Arial" w:cs="Arial"/>
          <w:color w:val="202124"/>
          <w:sz w:val="24"/>
          <w:szCs w:val="24"/>
          <w:lang w:val="ca-ES" w:eastAsia="es-ES_tradnl"/>
        </w:rPr>
        <w:t>bé</w:t>
      </w:r>
      <w:r w:rsidR="00A720C4" w:rsidRPr="006B6A35">
        <w:rPr>
          <w:rFonts w:ascii="Arial" w:hAnsi="Arial" w:cs="Arial"/>
          <w:sz w:val="24"/>
          <w:szCs w:val="24"/>
          <w:lang w:val="ca-ES"/>
        </w:rPr>
        <w:t xml:space="preserve"> en concloure el termini de duració establert en el contracte</w:t>
      </w:r>
      <w:r w:rsidR="00400D12" w:rsidRPr="006B6A35">
        <w:rPr>
          <w:rFonts w:ascii="Arial" w:hAnsi="Arial" w:cs="Arial"/>
          <w:sz w:val="24"/>
          <w:szCs w:val="24"/>
          <w:lang w:val="ca-ES"/>
        </w:rPr>
        <w:t>,</w:t>
      </w:r>
      <w:r w:rsidR="007B10FA" w:rsidRPr="006B6A35">
        <w:rPr>
          <w:rStyle w:val="Refdenotaalpie"/>
          <w:rFonts w:ascii="Arial" w:hAnsi="Arial" w:cs="Arial"/>
          <w:sz w:val="24"/>
          <w:szCs w:val="24"/>
          <w:lang w:val="ca-ES"/>
        </w:rPr>
        <w:footnoteReference w:id="20"/>
      </w:r>
      <w:r w:rsidR="00A720C4" w:rsidRPr="006B6A35">
        <w:rPr>
          <w:rFonts w:ascii="Arial" w:hAnsi="Arial" w:cs="Arial"/>
          <w:sz w:val="24"/>
          <w:szCs w:val="24"/>
          <w:lang w:val="ca-ES"/>
        </w:rPr>
        <w:t xml:space="preserve"> en el mateix estat </w:t>
      </w:r>
      <w:r w:rsidR="00400D12" w:rsidRPr="006B6A35">
        <w:rPr>
          <w:rFonts w:ascii="Arial" w:hAnsi="Arial" w:cs="Arial"/>
          <w:sz w:val="24"/>
          <w:szCs w:val="24"/>
          <w:lang w:val="ca-ES"/>
        </w:rPr>
        <w:t xml:space="preserve">en què el </w:t>
      </w:r>
      <w:r w:rsidR="00A720C4" w:rsidRPr="006B6A35">
        <w:rPr>
          <w:rFonts w:ascii="Arial" w:hAnsi="Arial" w:cs="Arial"/>
          <w:sz w:val="24"/>
          <w:szCs w:val="24"/>
          <w:lang w:val="ca-ES"/>
        </w:rPr>
        <w:t xml:space="preserve">va rebre. </w:t>
      </w:r>
    </w:p>
    <w:p w14:paraId="08292BBF" w14:textId="366B879F" w:rsidR="000E0FD4" w:rsidRPr="006B6A35" w:rsidRDefault="000E0FD4" w:rsidP="00CE4EFE">
      <w:pPr>
        <w:spacing w:after="0" w:line="360" w:lineRule="auto"/>
        <w:jc w:val="both"/>
        <w:rPr>
          <w:rFonts w:ascii="Arial" w:hAnsi="Arial" w:cs="Arial"/>
          <w:sz w:val="24"/>
          <w:szCs w:val="24"/>
          <w:lang w:val="ca-ES"/>
        </w:rPr>
      </w:pPr>
    </w:p>
    <w:p w14:paraId="464F42F9" w14:textId="6A0D831A" w:rsidR="006E641D" w:rsidRPr="006B6A35" w:rsidRDefault="00171BC0" w:rsidP="00CE4EFE">
      <w:pPr>
        <w:spacing w:after="0" w:line="360" w:lineRule="auto"/>
        <w:jc w:val="both"/>
        <w:rPr>
          <w:rStyle w:val="Ninguno"/>
          <w:rFonts w:ascii="Arial" w:hAnsi="Arial" w:cs="Arial"/>
          <w:sz w:val="24"/>
          <w:szCs w:val="24"/>
          <w:lang w:val="ca-ES"/>
        </w:rPr>
      </w:pPr>
      <w:r w:rsidRPr="006B6A35">
        <w:rPr>
          <w:rFonts w:ascii="Arial" w:hAnsi="Arial" w:cs="Arial"/>
          <w:b/>
          <w:bCs/>
          <w:sz w:val="24"/>
          <w:szCs w:val="24"/>
          <w:lang w:val="ca-ES"/>
        </w:rPr>
        <w:t xml:space="preserve">Clàusula </w:t>
      </w:r>
      <w:r w:rsidR="000E0FD4" w:rsidRPr="006B6A35">
        <w:rPr>
          <w:rFonts w:ascii="Arial" w:hAnsi="Arial" w:cs="Arial"/>
          <w:b/>
          <w:bCs/>
          <w:sz w:val="24"/>
          <w:szCs w:val="24"/>
          <w:lang w:val="ca-ES"/>
        </w:rPr>
        <w:t>8</w:t>
      </w:r>
      <w:r w:rsidR="00940D10" w:rsidRPr="006B6A35">
        <w:rPr>
          <w:rFonts w:ascii="Arial" w:hAnsi="Arial" w:cs="Arial"/>
          <w:b/>
          <w:bCs/>
          <w:sz w:val="24"/>
          <w:szCs w:val="24"/>
          <w:lang w:val="ca-ES"/>
        </w:rPr>
        <w:t>. L</w:t>
      </w:r>
      <w:r w:rsidRPr="006B6A35">
        <w:rPr>
          <w:rFonts w:ascii="Arial" w:hAnsi="Arial" w:cs="Arial"/>
          <w:b/>
          <w:bCs/>
          <w:sz w:val="24"/>
          <w:szCs w:val="24"/>
          <w:lang w:val="ca-ES"/>
        </w:rPr>
        <w:t>ímits i prohibicions</w:t>
      </w:r>
    </w:p>
    <w:p w14:paraId="423D8AB7" w14:textId="5AD4FF39" w:rsidR="00AA4A32" w:rsidRPr="006B6A35" w:rsidRDefault="00E905C4" w:rsidP="007B409F">
      <w:pPr>
        <w:pStyle w:val="Prrafodelista"/>
        <w:numPr>
          <w:ilvl w:val="0"/>
          <w:numId w:val="3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Arial" w:eastAsia="Times New Roman" w:hAnsi="Arial" w:cs="Arial"/>
          <w:color w:val="202124"/>
          <w:sz w:val="24"/>
          <w:szCs w:val="24"/>
          <w:lang w:val="ca-ES" w:eastAsia="es-ES_tradnl"/>
        </w:rPr>
      </w:pPr>
      <w:r w:rsidRPr="006B6A35">
        <w:rPr>
          <w:rStyle w:val="Ninguno"/>
          <w:rFonts w:ascii="Arial" w:hAnsi="Arial" w:cs="Arial"/>
          <w:bCs/>
          <w:sz w:val="24"/>
          <w:szCs w:val="24"/>
          <w:shd w:val="clear" w:color="auto" w:fill="FFFFFF"/>
          <w:lang w:val="ca-ES"/>
        </w:rPr>
        <w:t>L</w:t>
      </w:r>
      <w:r w:rsidR="00400D12" w:rsidRPr="006B6A35">
        <w:rPr>
          <w:rStyle w:val="Ninguno"/>
          <w:rFonts w:ascii="Arial" w:hAnsi="Arial" w:cs="Arial"/>
          <w:bCs/>
          <w:sz w:val="24"/>
          <w:szCs w:val="24"/>
          <w:shd w:val="clear" w:color="auto" w:fill="FFFFFF"/>
          <w:lang w:val="ca-ES"/>
        </w:rPr>
        <w:t xml:space="preserve">a part </w:t>
      </w:r>
      <w:r w:rsidRPr="006B6A35">
        <w:rPr>
          <w:rStyle w:val="Ninguno"/>
          <w:rFonts w:ascii="Arial" w:hAnsi="Arial" w:cs="Arial"/>
          <w:bCs/>
          <w:sz w:val="24"/>
          <w:szCs w:val="24"/>
          <w:shd w:val="clear" w:color="auto" w:fill="FFFFFF"/>
          <w:lang w:val="ca-ES"/>
        </w:rPr>
        <w:t>usufructu</w:t>
      </w:r>
      <w:r w:rsidR="00400D12" w:rsidRPr="006B6A35">
        <w:rPr>
          <w:rStyle w:val="Ninguno"/>
          <w:rFonts w:ascii="Arial" w:hAnsi="Arial" w:cs="Arial"/>
          <w:bCs/>
          <w:sz w:val="24"/>
          <w:szCs w:val="24"/>
          <w:shd w:val="clear" w:color="auto" w:fill="FFFFFF"/>
          <w:lang w:val="ca-ES"/>
        </w:rPr>
        <w:t>à</w:t>
      </w:r>
      <w:r w:rsidRPr="006B6A35">
        <w:rPr>
          <w:rStyle w:val="Ninguno"/>
          <w:rFonts w:ascii="Arial" w:hAnsi="Arial" w:cs="Arial"/>
          <w:bCs/>
          <w:sz w:val="24"/>
          <w:szCs w:val="24"/>
          <w:shd w:val="clear" w:color="auto" w:fill="FFFFFF"/>
          <w:lang w:val="ca-ES"/>
        </w:rPr>
        <w:t>ri</w:t>
      </w:r>
      <w:r w:rsidR="00400D12" w:rsidRPr="006B6A35">
        <w:rPr>
          <w:rStyle w:val="Ninguno"/>
          <w:rFonts w:ascii="Arial" w:hAnsi="Arial" w:cs="Arial"/>
          <w:bCs/>
          <w:sz w:val="24"/>
          <w:szCs w:val="24"/>
          <w:shd w:val="clear" w:color="auto" w:fill="FFFFFF"/>
          <w:lang w:val="ca-ES"/>
        </w:rPr>
        <w:t>a</w:t>
      </w:r>
      <w:r w:rsidRPr="006B6A35">
        <w:rPr>
          <w:rStyle w:val="Ninguno"/>
          <w:rFonts w:ascii="Arial" w:hAnsi="Arial" w:cs="Arial"/>
          <w:bCs/>
          <w:sz w:val="24"/>
          <w:szCs w:val="24"/>
          <w:shd w:val="clear" w:color="auto" w:fill="FFFFFF"/>
          <w:lang w:val="ca-ES"/>
        </w:rPr>
        <w:t xml:space="preserve"> po</w:t>
      </w:r>
      <w:r w:rsidR="00400D12" w:rsidRPr="006B6A35">
        <w:rPr>
          <w:rStyle w:val="Ninguno"/>
          <w:rFonts w:ascii="Arial" w:hAnsi="Arial" w:cs="Arial"/>
          <w:bCs/>
          <w:sz w:val="24"/>
          <w:szCs w:val="24"/>
          <w:shd w:val="clear" w:color="auto" w:fill="FFFFFF"/>
          <w:lang w:val="ca-ES"/>
        </w:rPr>
        <w:t>t</w:t>
      </w:r>
      <w:r w:rsidRPr="006B6A35">
        <w:rPr>
          <w:rStyle w:val="Ninguno"/>
          <w:rFonts w:ascii="Arial" w:hAnsi="Arial" w:cs="Arial"/>
          <w:bCs/>
          <w:sz w:val="24"/>
          <w:szCs w:val="24"/>
          <w:shd w:val="clear" w:color="auto" w:fill="FFFFFF"/>
          <w:lang w:val="ca-ES"/>
        </w:rPr>
        <w:t xml:space="preserve"> alienar, gravar, transmetre o arrendar, total</w:t>
      </w:r>
      <w:r w:rsidR="009D5CF7" w:rsidRPr="006B6A35">
        <w:rPr>
          <w:rStyle w:val="Ninguno"/>
          <w:rFonts w:ascii="Arial" w:hAnsi="Arial" w:cs="Arial"/>
          <w:bCs/>
          <w:sz w:val="24"/>
          <w:szCs w:val="24"/>
          <w:shd w:val="clear" w:color="auto" w:fill="FFFFFF"/>
          <w:lang w:val="ca-ES"/>
        </w:rPr>
        <w:t>ment</w:t>
      </w:r>
      <w:r w:rsidRPr="006B6A35">
        <w:rPr>
          <w:rStyle w:val="Ninguno"/>
          <w:rFonts w:ascii="Arial" w:hAnsi="Arial" w:cs="Arial"/>
          <w:bCs/>
          <w:sz w:val="24"/>
          <w:szCs w:val="24"/>
          <w:shd w:val="clear" w:color="auto" w:fill="FFFFFF"/>
          <w:lang w:val="ca-ES"/>
        </w:rPr>
        <w:t xml:space="preserve"> o </w:t>
      </w:r>
      <w:r w:rsidR="00392974" w:rsidRPr="007B409F">
        <w:rPr>
          <w:rStyle w:val="Ninguno"/>
          <w:rFonts w:ascii="Arial" w:hAnsi="Arial" w:cs="Arial"/>
          <w:bCs/>
          <w:sz w:val="24"/>
          <w:szCs w:val="24"/>
          <w:shd w:val="clear" w:color="auto" w:fill="FFFFFF"/>
          <w:lang w:val="ca-ES"/>
        </w:rPr>
        <w:t>parcialment</w:t>
      </w:r>
      <w:r w:rsidRPr="006B6A35">
        <w:rPr>
          <w:rStyle w:val="Ninguno"/>
          <w:rFonts w:ascii="Arial" w:hAnsi="Arial" w:cs="Arial"/>
          <w:bCs/>
          <w:sz w:val="24"/>
          <w:szCs w:val="24"/>
          <w:shd w:val="clear" w:color="auto" w:fill="FFFFFF"/>
          <w:lang w:val="ca-ES"/>
        </w:rPr>
        <w:t xml:space="preserve">, el dret d’usdefruit que se li atorga mitjançant </w:t>
      </w:r>
      <w:r w:rsidR="00957AE6">
        <w:rPr>
          <w:rStyle w:val="Ninguno"/>
          <w:rFonts w:ascii="Arial" w:hAnsi="Arial" w:cs="Arial"/>
          <w:bCs/>
          <w:sz w:val="24"/>
          <w:szCs w:val="24"/>
          <w:shd w:val="clear" w:color="auto" w:fill="FFFFFF"/>
          <w:lang w:val="ca-ES"/>
        </w:rPr>
        <w:t>aquest</w:t>
      </w:r>
      <w:r w:rsidRPr="006B6A35">
        <w:rPr>
          <w:rStyle w:val="Ninguno"/>
          <w:rFonts w:ascii="Arial" w:hAnsi="Arial" w:cs="Arial"/>
          <w:bCs/>
          <w:sz w:val="24"/>
          <w:szCs w:val="24"/>
          <w:shd w:val="clear" w:color="auto" w:fill="FFFFFF"/>
          <w:lang w:val="ca-ES"/>
        </w:rPr>
        <w:t xml:space="preserve"> contracte. </w:t>
      </w:r>
      <w:r w:rsidR="00AA4A32" w:rsidRPr="006B6A35">
        <w:rPr>
          <w:rFonts w:ascii="Arial" w:eastAsia="Times New Roman" w:hAnsi="Arial" w:cs="Arial"/>
          <w:color w:val="202124"/>
          <w:sz w:val="24"/>
          <w:szCs w:val="24"/>
          <w:lang w:val="ca-ES" w:eastAsia="es-ES_tradnl"/>
        </w:rPr>
        <w:t>Aquest arrendament o cessió s</w:t>
      </w:r>
      <w:r w:rsidR="009D5CF7" w:rsidRPr="006B6A35">
        <w:rPr>
          <w:rFonts w:ascii="Arial" w:eastAsia="Times New Roman" w:hAnsi="Arial" w:cs="Arial"/>
          <w:color w:val="202124"/>
          <w:sz w:val="24"/>
          <w:szCs w:val="24"/>
          <w:lang w:val="ca-ES" w:eastAsia="es-ES_tradnl"/>
        </w:rPr>
        <w:t>’</w:t>
      </w:r>
      <w:r w:rsidR="00AA4A32" w:rsidRPr="006B6A35">
        <w:rPr>
          <w:rFonts w:ascii="Arial" w:eastAsia="Times New Roman" w:hAnsi="Arial" w:cs="Arial"/>
          <w:color w:val="202124"/>
          <w:sz w:val="24"/>
          <w:szCs w:val="24"/>
          <w:lang w:val="ca-ES" w:eastAsia="es-ES_tradnl"/>
        </w:rPr>
        <w:t xml:space="preserve">extingeix </w:t>
      </w:r>
      <w:r w:rsidR="00957AE6">
        <w:rPr>
          <w:rFonts w:ascii="Arial" w:eastAsia="Times New Roman" w:hAnsi="Arial" w:cs="Arial"/>
          <w:color w:val="202124"/>
          <w:sz w:val="24"/>
          <w:szCs w:val="24"/>
          <w:lang w:val="ca-ES" w:eastAsia="es-ES_tradnl"/>
        </w:rPr>
        <w:t>en el moment de concloure</w:t>
      </w:r>
      <w:r w:rsidR="00AA4A32" w:rsidRPr="006B6A35">
        <w:rPr>
          <w:rFonts w:ascii="Arial" w:eastAsia="Times New Roman" w:hAnsi="Arial" w:cs="Arial"/>
          <w:color w:val="202124"/>
          <w:sz w:val="24"/>
          <w:szCs w:val="24"/>
          <w:lang w:val="ca-ES" w:eastAsia="es-ES_tradnl"/>
        </w:rPr>
        <w:t xml:space="preserve"> l</w:t>
      </w:r>
      <w:r w:rsidR="009D5CF7" w:rsidRPr="006B6A35">
        <w:rPr>
          <w:rFonts w:ascii="Arial" w:eastAsia="Times New Roman" w:hAnsi="Arial" w:cs="Arial"/>
          <w:color w:val="202124"/>
          <w:sz w:val="24"/>
          <w:szCs w:val="24"/>
          <w:lang w:val="ca-ES" w:eastAsia="es-ES_tradnl"/>
        </w:rPr>
        <w:t>’</w:t>
      </w:r>
      <w:r w:rsidR="00AA4A32" w:rsidRPr="006B6A35">
        <w:rPr>
          <w:rFonts w:ascii="Arial" w:eastAsia="Times New Roman" w:hAnsi="Arial" w:cs="Arial"/>
          <w:color w:val="202124"/>
          <w:sz w:val="24"/>
          <w:szCs w:val="24"/>
          <w:lang w:val="ca-ES" w:eastAsia="es-ES_tradnl"/>
        </w:rPr>
        <w:t>usdefruit</w:t>
      </w:r>
      <w:r w:rsidR="009D5CF7" w:rsidRPr="006B6A35">
        <w:rPr>
          <w:rFonts w:ascii="Arial" w:eastAsia="Times New Roman" w:hAnsi="Arial" w:cs="Arial"/>
          <w:color w:val="202124"/>
          <w:sz w:val="24"/>
          <w:szCs w:val="24"/>
          <w:lang w:val="ca-ES" w:eastAsia="es-ES_tradnl"/>
        </w:rPr>
        <w:t>.</w:t>
      </w:r>
      <w:r w:rsidR="00AA4A32" w:rsidRPr="006B6A35">
        <w:rPr>
          <w:rStyle w:val="Refdenotaalpie"/>
          <w:rFonts w:ascii="Arial" w:eastAsia="Times New Roman" w:hAnsi="Arial" w:cs="Arial"/>
          <w:color w:val="202124"/>
          <w:sz w:val="24"/>
          <w:szCs w:val="24"/>
          <w:lang w:val="ca-ES" w:eastAsia="es-ES_tradnl"/>
        </w:rPr>
        <w:footnoteReference w:id="21"/>
      </w:r>
    </w:p>
    <w:p w14:paraId="55DD7245" w14:textId="5D31B546" w:rsidR="00402374" w:rsidRPr="006B6A35" w:rsidRDefault="00E905C4" w:rsidP="007B409F">
      <w:pPr>
        <w:pStyle w:val="Prrafodelista"/>
        <w:numPr>
          <w:ilvl w:val="0"/>
          <w:numId w:val="3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Style w:val="Ninguno"/>
          <w:rFonts w:ascii="Arial" w:eastAsia="Times New Roman" w:hAnsi="Arial" w:cs="Arial"/>
          <w:color w:val="202124"/>
          <w:sz w:val="24"/>
          <w:szCs w:val="24"/>
          <w:lang w:val="ca-ES" w:eastAsia="es-ES_tradnl"/>
        </w:rPr>
      </w:pPr>
      <w:r w:rsidRPr="006B6A35">
        <w:rPr>
          <w:rStyle w:val="Ninguno"/>
          <w:rFonts w:ascii="Arial" w:hAnsi="Arial" w:cs="Arial"/>
          <w:bCs/>
          <w:sz w:val="24"/>
          <w:szCs w:val="24"/>
          <w:shd w:val="clear" w:color="auto" w:fill="FFFFFF"/>
          <w:lang w:val="ca-ES"/>
        </w:rPr>
        <w:lastRenderedPageBreak/>
        <w:t>L</w:t>
      </w:r>
      <w:r w:rsidR="009D5CF7" w:rsidRPr="006B6A35">
        <w:rPr>
          <w:rStyle w:val="Ninguno"/>
          <w:rFonts w:ascii="Arial" w:hAnsi="Arial" w:cs="Arial"/>
          <w:bCs/>
          <w:sz w:val="24"/>
          <w:szCs w:val="24"/>
          <w:shd w:val="clear" w:color="auto" w:fill="FFFFFF"/>
          <w:lang w:val="ca-ES"/>
        </w:rPr>
        <w:t xml:space="preserve">a part </w:t>
      </w:r>
      <w:r w:rsidRPr="006B6A35">
        <w:rPr>
          <w:rStyle w:val="Ninguno"/>
          <w:rFonts w:ascii="Arial" w:hAnsi="Arial" w:cs="Arial"/>
          <w:bCs/>
          <w:sz w:val="24"/>
          <w:szCs w:val="24"/>
          <w:shd w:val="clear" w:color="auto" w:fill="FFFFFF"/>
          <w:lang w:val="ca-ES"/>
        </w:rPr>
        <w:t>usufructu</w:t>
      </w:r>
      <w:r w:rsidR="009D5CF7" w:rsidRPr="006B6A35">
        <w:rPr>
          <w:rStyle w:val="Ninguno"/>
          <w:rFonts w:ascii="Arial" w:hAnsi="Arial" w:cs="Arial"/>
          <w:bCs/>
          <w:sz w:val="24"/>
          <w:szCs w:val="24"/>
          <w:shd w:val="clear" w:color="auto" w:fill="FFFFFF"/>
          <w:lang w:val="ca-ES"/>
        </w:rPr>
        <w:t>à</w:t>
      </w:r>
      <w:r w:rsidRPr="006B6A35">
        <w:rPr>
          <w:rStyle w:val="Ninguno"/>
          <w:rFonts w:ascii="Arial" w:hAnsi="Arial" w:cs="Arial"/>
          <w:bCs/>
          <w:sz w:val="24"/>
          <w:szCs w:val="24"/>
          <w:shd w:val="clear" w:color="auto" w:fill="FFFFFF"/>
          <w:lang w:val="ca-ES"/>
        </w:rPr>
        <w:t>ri</w:t>
      </w:r>
      <w:r w:rsidR="009D5CF7" w:rsidRPr="006B6A35">
        <w:rPr>
          <w:rStyle w:val="Ninguno"/>
          <w:rFonts w:ascii="Arial" w:hAnsi="Arial" w:cs="Arial"/>
          <w:bCs/>
          <w:sz w:val="24"/>
          <w:szCs w:val="24"/>
          <w:shd w:val="clear" w:color="auto" w:fill="FFFFFF"/>
          <w:lang w:val="ca-ES"/>
        </w:rPr>
        <w:t>a</w:t>
      </w:r>
      <w:r w:rsidRPr="006B6A35">
        <w:rPr>
          <w:rStyle w:val="Ninguno"/>
          <w:rFonts w:ascii="Arial" w:hAnsi="Arial" w:cs="Arial"/>
          <w:bCs/>
          <w:sz w:val="24"/>
          <w:szCs w:val="24"/>
          <w:shd w:val="clear" w:color="auto" w:fill="FFFFFF"/>
          <w:lang w:val="ca-ES"/>
        </w:rPr>
        <w:t xml:space="preserve"> queda autoritza</w:t>
      </w:r>
      <w:r w:rsidR="009D5CF7" w:rsidRPr="006B6A35">
        <w:rPr>
          <w:rStyle w:val="Ninguno"/>
          <w:rFonts w:ascii="Arial" w:hAnsi="Arial" w:cs="Arial"/>
          <w:bCs/>
          <w:sz w:val="24"/>
          <w:szCs w:val="24"/>
          <w:shd w:val="clear" w:color="auto" w:fill="FFFFFF"/>
          <w:lang w:val="ca-ES"/>
        </w:rPr>
        <w:t>da</w:t>
      </w:r>
      <w:r w:rsidRPr="006B6A35">
        <w:rPr>
          <w:rStyle w:val="Ninguno"/>
          <w:rFonts w:ascii="Arial" w:hAnsi="Arial" w:cs="Arial"/>
          <w:bCs/>
          <w:sz w:val="24"/>
          <w:szCs w:val="24"/>
          <w:shd w:val="clear" w:color="auto" w:fill="FFFFFF"/>
          <w:lang w:val="ca-ES"/>
        </w:rPr>
        <w:t xml:space="preserve"> a realitzar qualsevol reparació o modificació </w:t>
      </w:r>
      <w:r w:rsidR="00BC15F8" w:rsidRPr="006B6A35">
        <w:rPr>
          <w:rStyle w:val="Ninguno"/>
          <w:rFonts w:ascii="Arial" w:hAnsi="Arial" w:cs="Arial"/>
          <w:bCs/>
          <w:sz w:val="24"/>
          <w:szCs w:val="24"/>
          <w:shd w:val="clear" w:color="auto" w:fill="FFFFFF"/>
          <w:lang w:val="ca-ES"/>
        </w:rPr>
        <w:t xml:space="preserve">que sigui </w:t>
      </w:r>
      <w:r w:rsidR="00BB5D9B" w:rsidRPr="006B6A35">
        <w:rPr>
          <w:rStyle w:val="Ninguno"/>
          <w:rFonts w:ascii="Arial" w:hAnsi="Arial" w:cs="Arial"/>
          <w:bCs/>
          <w:sz w:val="24"/>
          <w:szCs w:val="24"/>
          <w:shd w:val="clear" w:color="auto" w:fill="FFFFFF"/>
          <w:lang w:val="ca-ES"/>
        </w:rPr>
        <w:t>necess</w:t>
      </w:r>
      <w:r w:rsidR="009D5CF7" w:rsidRPr="006B6A35">
        <w:rPr>
          <w:rStyle w:val="Ninguno"/>
          <w:rFonts w:ascii="Arial" w:hAnsi="Arial" w:cs="Arial"/>
          <w:bCs/>
          <w:sz w:val="24"/>
          <w:szCs w:val="24"/>
          <w:shd w:val="clear" w:color="auto" w:fill="FFFFFF"/>
          <w:lang w:val="ca-ES"/>
        </w:rPr>
        <w:t>à</w:t>
      </w:r>
      <w:r w:rsidR="00BB5D9B" w:rsidRPr="006B6A35">
        <w:rPr>
          <w:rStyle w:val="Ninguno"/>
          <w:rFonts w:ascii="Arial" w:hAnsi="Arial" w:cs="Arial"/>
          <w:bCs/>
          <w:sz w:val="24"/>
          <w:szCs w:val="24"/>
          <w:shd w:val="clear" w:color="auto" w:fill="FFFFFF"/>
          <w:lang w:val="ca-ES"/>
        </w:rPr>
        <w:t>ri</w:t>
      </w:r>
      <w:r w:rsidR="009D5CF7" w:rsidRPr="006B6A35">
        <w:rPr>
          <w:rStyle w:val="Ninguno"/>
          <w:rFonts w:ascii="Arial" w:hAnsi="Arial" w:cs="Arial"/>
          <w:bCs/>
          <w:sz w:val="24"/>
          <w:szCs w:val="24"/>
          <w:shd w:val="clear" w:color="auto" w:fill="FFFFFF"/>
          <w:lang w:val="ca-ES"/>
        </w:rPr>
        <w:t>a</w:t>
      </w:r>
      <w:r w:rsidR="00BC15F8" w:rsidRPr="006B6A35">
        <w:rPr>
          <w:rStyle w:val="Ninguno"/>
          <w:rFonts w:ascii="Arial" w:hAnsi="Arial" w:cs="Arial"/>
          <w:bCs/>
          <w:sz w:val="24"/>
          <w:szCs w:val="24"/>
          <w:shd w:val="clear" w:color="auto" w:fill="FFFFFF"/>
          <w:lang w:val="ca-ES"/>
        </w:rPr>
        <w:t xml:space="preserve"> per</w:t>
      </w:r>
      <w:r w:rsidR="00402374" w:rsidRPr="006B6A35">
        <w:rPr>
          <w:rStyle w:val="Ninguno"/>
          <w:rFonts w:ascii="Arial" w:hAnsi="Arial" w:cs="Arial"/>
          <w:bCs/>
          <w:sz w:val="24"/>
          <w:szCs w:val="24"/>
          <w:shd w:val="clear" w:color="auto" w:fill="FFFFFF"/>
          <w:lang w:val="ca-ES"/>
        </w:rPr>
        <w:t xml:space="preserve"> </w:t>
      </w:r>
      <w:r w:rsidR="009D5CF7" w:rsidRPr="006B6A35">
        <w:rPr>
          <w:rStyle w:val="Ninguno"/>
          <w:rFonts w:ascii="Arial" w:hAnsi="Arial" w:cs="Arial"/>
          <w:bCs/>
          <w:sz w:val="24"/>
          <w:szCs w:val="24"/>
          <w:shd w:val="clear" w:color="auto" w:fill="FFFFFF"/>
          <w:lang w:val="ca-ES"/>
        </w:rPr>
        <w:t xml:space="preserve">al </w:t>
      </w:r>
      <w:r w:rsidR="00402374" w:rsidRPr="006B6A35">
        <w:rPr>
          <w:rStyle w:val="Ninguno"/>
          <w:rFonts w:ascii="Arial" w:hAnsi="Arial" w:cs="Arial"/>
          <w:bCs/>
          <w:sz w:val="24"/>
          <w:szCs w:val="24"/>
          <w:shd w:val="clear" w:color="auto" w:fill="FFFFFF"/>
          <w:lang w:val="ca-ES"/>
        </w:rPr>
        <w:t>gaudi natural del bé</w:t>
      </w:r>
      <w:r w:rsidR="009D5CF7" w:rsidRPr="006B6A35">
        <w:rPr>
          <w:rStyle w:val="Ninguno"/>
          <w:rFonts w:ascii="Arial" w:hAnsi="Arial" w:cs="Arial"/>
          <w:bCs/>
          <w:sz w:val="24"/>
          <w:szCs w:val="24"/>
          <w:shd w:val="clear" w:color="auto" w:fill="FFFFFF"/>
          <w:lang w:val="ca-ES"/>
        </w:rPr>
        <w:t>.</w:t>
      </w:r>
      <w:r w:rsidR="00AA4A32" w:rsidRPr="006B6A35">
        <w:rPr>
          <w:rStyle w:val="Refdenotaalpie"/>
          <w:rFonts w:ascii="Arial" w:hAnsi="Arial" w:cs="Arial"/>
          <w:bCs/>
          <w:sz w:val="24"/>
          <w:szCs w:val="24"/>
          <w:shd w:val="clear" w:color="auto" w:fill="FFFFFF"/>
          <w:lang w:val="ca-ES"/>
        </w:rPr>
        <w:footnoteReference w:id="22"/>
      </w:r>
      <w:r w:rsidR="00BC15F8" w:rsidRPr="006B6A35">
        <w:rPr>
          <w:rStyle w:val="Ninguno"/>
          <w:rFonts w:ascii="Arial" w:hAnsi="Arial" w:cs="Arial"/>
          <w:bCs/>
          <w:sz w:val="24"/>
          <w:szCs w:val="24"/>
          <w:shd w:val="clear" w:color="auto" w:fill="FFFFFF"/>
          <w:lang w:val="ca-ES"/>
        </w:rPr>
        <w:t xml:space="preserve"> </w:t>
      </w:r>
    </w:p>
    <w:p w14:paraId="5C1D79B2" w14:textId="16B2CAE0" w:rsidR="006E641D" w:rsidRPr="006B6A35" w:rsidRDefault="00402374" w:rsidP="007B409F">
      <w:pPr>
        <w:pStyle w:val="PoromisinA"/>
        <w:numPr>
          <w:ilvl w:val="0"/>
          <w:numId w:val="33"/>
        </w:numPr>
        <w:spacing w:before="0" w:line="360" w:lineRule="auto"/>
        <w:ind w:left="426"/>
        <w:jc w:val="both"/>
        <w:rPr>
          <w:rStyle w:val="Ninguno"/>
          <w:rFonts w:ascii="Arial" w:eastAsiaTheme="minorHAnsi" w:hAnsi="Arial" w:cs="Arial"/>
          <w:bCs/>
          <w:color w:val="auto"/>
          <w:sz w:val="22"/>
          <w:szCs w:val="22"/>
          <w:bdr w:val="none" w:sz="0" w:space="0" w:color="auto"/>
          <w:shd w:val="clear" w:color="auto" w:fill="FFFFFF"/>
          <w:lang w:val="ca-ES" w:eastAsia="en-US"/>
          <w14:textOutline w14:w="0" w14:cap="rnd" w14:cmpd="sng" w14:algn="ctr">
            <w14:noFill/>
            <w14:prstDash w14:val="solid"/>
            <w14:bevel/>
          </w14:textOutline>
        </w:rPr>
      </w:pPr>
      <w:r w:rsidRPr="006B6A35">
        <w:rPr>
          <w:rStyle w:val="Ninguno"/>
          <w:rFonts w:ascii="Arial" w:hAnsi="Arial" w:cs="Arial"/>
          <w:bCs/>
          <w:shd w:val="clear" w:color="auto" w:fill="FFFFFF"/>
          <w:lang w:val="ca-ES"/>
        </w:rPr>
        <w:t>L</w:t>
      </w:r>
      <w:r w:rsidR="009D5CF7" w:rsidRPr="006B6A35">
        <w:rPr>
          <w:rStyle w:val="Ninguno"/>
          <w:rFonts w:ascii="Arial" w:hAnsi="Arial" w:cs="Arial"/>
          <w:bCs/>
          <w:shd w:val="clear" w:color="auto" w:fill="FFFFFF"/>
          <w:lang w:val="ca-ES"/>
        </w:rPr>
        <w:t xml:space="preserve">a part </w:t>
      </w:r>
      <w:r w:rsidRPr="006B6A35">
        <w:rPr>
          <w:rStyle w:val="Ninguno"/>
          <w:rFonts w:ascii="Arial" w:hAnsi="Arial" w:cs="Arial"/>
          <w:bCs/>
          <w:shd w:val="clear" w:color="auto" w:fill="FFFFFF"/>
          <w:lang w:val="ca-ES"/>
        </w:rPr>
        <w:t>usufructu</w:t>
      </w:r>
      <w:r w:rsidR="009D5CF7" w:rsidRPr="006B6A35">
        <w:rPr>
          <w:rStyle w:val="Ninguno"/>
          <w:rFonts w:ascii="Arial" w:hAnsi="Arial" w:cs="Arial"/>
          <w:bCs/>
          <w:shd w:val="clear" w:color="auto" w:fill="FFFFFF"/>
          <w:lang w:val="ca-ES"/>
        </w:rPr>
        <w:t>à</w:t>
      </w:r>
      <w:r w:rsidRPr="006B6A35">
        <w:rPr>
          <w:rStyle w:val="Ninguno"/>
          <w:rFonts w:ascii="Arial" w:hAnsi="Arial" w:cs="Arial"/>
          <w:bCs/>
          <w:shd w:val="clear" w:color="auto" w:fill="FFFFFF"/>
          <w:lang w:val="ca-ES"/>
        </w:rPr>
        <w:t>ri</w:t>
      </w:r>
      <w:r w:rsidR="009D5CF7" w:rsidRPr="006B6A35">
        <w:rPr>
          <w:rStyle w:val="Ninguno"/>
          <w:rFonts w:ascii="Arial" w:hAnsi="Arial" w:cs="Arial"/>
          <w:bCs/>
          <w:shd w:val="clear" w:color="auto" w:fill="FFFFFF"/>
          <w:lang w:val="ca-ES"/>
        </w:rPr>
        <w:t>a</w:t>
      </w:r>
      <w:r w:rsidRPr="006B6A35">
        <w:rPr>
          <w:rStyle w:val="Ninguno"/>
          <w:rFonts w:ascii="Arial" w:hAnsi="Arial" w:cs="Arial"/>
          <w:bCs/>
          <w:shd w:val="clear" w:color="auto" w:fill="FFFFFF"/>
          <w:lang w:val="ca-ES"/>
        </w:rPr>
        <w:t xml:space="preserve"> </w:t>
      </w:r>
      <w:r w:rsidR="006E641D" w:rsidRPr="006B6A35">
        <w:rPr>
          <w:rStyle w:val="Ninguno"/>
          <w:rFonts w:ascii="Arial" w:hAnsi="Arial" w:cs="Arial"/>
          <w:bCs/>
          <w:shd w:val="clear" w:color="auto" w:fill="FFFFFF"/>
          <w:lang w:val="ca-ES"/>
        </w:rPr>
        <w:t>no pot dur a terme alteracions, reformes extraordinàries ni noves construccions a l</w:t>
      </w:r>
      <w:r w:rsidR="00EC32A5" w:rsidRPr="006B6A35">
        <w:rPr>
          <w:rStyle w:val="Ninguno"/>
          <w:rFonts w:ascii="Arial" w:hAnsi="Arial" w:cs="Arial"/>
          <w:bCs/>
          <w:shd w:val="clear" w:color="auto" w:fill="FFFFFF"/>
          <w:lang w:val="ca-ES"/>
        </w:rPr>
        <w:t>’</w:t>
      </w:r>
      <w:r w:rsidR="006E641D" w:rsidRPr="006B6A35">
        <w:rPr>
          <w:rStyle w:val="Ninguno"/>
          <w:rFonts w:ascii="Arial" w:hAnsi="Arial" w:cs="Arial"/>
          <w:bCs/>
          <w:shd w:val="clear" w:color="auto" w:fill="FFFFFF"/>
          <w:lang w:val="ca-ES"/>
        </w:rPr>
        <w:t>immoble que ocupa si no disposa de l</w:t>
      </w:r>
      <w:r w:rsidR="00EC32A5" w:rsidRPr="006B6A35">
        <w:rPr>
          <w:rStyle w:val="Ninguno"/>
          <w:rFonts w:ascii="Arial" w:hAnsi="Arial" w:cs="Arial"/>
          <w:bCs/>
          <w:shd w:val="clear" w:color="auto" w:fill="FFFFFF"/>
          <w:lang w:val="ca-ES"/>
        </w:rPr>
        <w:t>’</w:t>
      </w:r>
      <w:r w:rsidR="006E641D" w:rsidRPr="006B6A35">
        <w:rPr>
          <w:rStyle w:val="Ninguno"/>
          <w:rFonts w:ascii="Arial" w:hAnsi="Arial" w:cs="Arial"/>
          <w:bCs/>
          <w:shd w:val="clear" w:color="auto" w:fill="FFFFFF"/>
          <w:lang w:val="ca-ES"/>
        </w:rPr>
        <w:t>autorització expressa de</w:t>
      </w:r>
      <w:r w:rsidR="009D5CF7" w:rsidRPr="006B6A35">
        <w:rPr>
          <w:rStyle w:val="Ninguno"/>
          <w:rFonts w:ascii="Arial" w:hAnsi="Arial" w:cs="Arial"/>
          <w:bCs/>
          <w:shd w:val="clear" w:color="auto" w:fill="FFFFFF"/>
          <w:lang w:val="ca-ES"/>
        </w:rPr>
        <w:t xml:space="preserve"> </w:t>
      </w:r>
      <w:r w:rsidR="006E641D" w:rsidRPr="006B6A35">
        <w:rPr>
          <w:rStyle w:val="Ninguno"/>
          <w:rFonts w:ascii="Arial" w:hAnsi="Arial" w:cs="Arial"/>
          <w:bCs/>
          <w:shd w:val="clear" w:color="auto" w:fill="FFFFFF"/>
          <w:lang w:val="ca-ES"/>
        </w:rPr>
        <w:t>l</w:t>
      </w:r>
      <w:r w:rsidR="009D5CF7" w:rsidRPr="006B6A35">
        <w:rPr>
          <w:rStyle w:val="Ninguno"/>
          <w:rFonts w:ascii="Arial" w:hAnsi="Arial" w:cs="Arial"/>
          <w:bCs/>
          <w:shd w:val="clear" w:color="auto" w:fill="FFFFFF"/>
          <w:lang w:val="ca-ES"/>
        </w:rPr>
        <w:t>a part</w:t>
      </w:r>
      <w:r w:rsidR="006E641D" w:rsidRPr="006B6A35">
        <w:rPr>
          <w:rStyle w:val="Ninguno"/>
          <w:rFonts w:ascii="Arial" w:hAnsi="Arial" w:cs="Arial"/>
          <w:bCs/>
          <w:shd w:val="clear" w:color="auto" w:fill="FFFFFF"/>
          <w:lang w:val="ca-ES"/>
        </w:rPr>
        <w:t xml:space="preserve"> propiet</w:t>
      </w:r>
      <w:r w:rsidR="009D5CF7" w:rsidRPr="006B6A35">
        <w:rPr>
          <w:rStyle w:val="Ninguno"/>
          <w:rFonts w:ascii="Arial" w:hAnsi="Arial" w:cs="Arial"/>
          <w:bCs/>
          <w:shd w:val="clear" w:color="auto" w:fill="FFFFFF"/>
          <w:lang w:val="ca-ES"/>
        </w:rPr>
        <w:t>à</w:t>
      </w:r>
      <w:r w:rsidR="006E641D" w:rsidRPr="006B6A35">
        <w:rPr>
          <w:rStyle w:val="Ninguno"/>
          <w:rFonts w:ascii="Arial" w:hAnsi="Arial" w:cs="Arial"/>
          <w:bCs/>
          <w:shd w:val="clear" w:color="auto" w:fill="FFFFFF"/>
          <w:lang w:val="ca-ES"/>
        </w:rPr>
        <w:t>ri</w:t>
      </w:r>
      <w:r w:rsidR="009D5CF7" w:rsidRPr="006B6A35">
        <w:rPr>
          <w:rStyle w:val="Ninguno"/>
          <w:rFonts w:ascii="Arial" w:hAnsi="Arial" w:cs="Arial"/>
          <w:bCs/>
          <w:shd w:val="clear" w:color="auto" w:fill="FFFFFF"/>
          <w:lang w:val="ca-ES"/>
        </w:rPr>
        <w:t>a</w:t>
      </w:r>
      <w:r w:rsidR="006E641D" w:rsidRPr="006B6A35">
        <w:rPr>
          <w:rStyle w:val="Ninguno"/>
          <w:rFonts w:ascii="Arial" w:hAnsi="Arial" w:cs="Arial"/>
          <w:bCs/>
          <w:shd w:val="clear" w:color="auto" w:fill="FFFFFF"/>
          <w:lang w:val="ca-ES"/>
        </w:rPr>
        <w:t xml:space="preserve">. </w:t>
      </w:r>
      <w:r w:rsidR="00392974" w:rsidRPr="006B6A35">
        <w:rPr>
          <w:rStyle w:val="Ninguno"/>
          <w:rFonts w:ascii="Arial" w:hAnsi="Arial" w:cs="Arial"/>
          <w:bCs/>
          <w:shd w:val="clear" w:color="auto" w:fill="FFFFFF"/>
          <w:lang w:val="ca-ES"/>
        </w:rPr>
        <w:t>En aquest cas, l</w:t>
      </w:r>
      <w:r w:rsidR="006E641D" w:rsidRPr="006B6A35">
        <w:rPr>
          <w:rStyle w:val="Ninguno"/>
          <w:rFonts w:ascii="Arial" w:hAnsi="Arial" w:cs="Arial"/>
          <w:bCs/>
          <w:shd w:val="clear" w:color="auto" w:fill="FFFFFF"/>
          <w:lang w:val="ca-ES"/>
        </w:rPr>
        <w:t xml:space="preserve">es alteracions, reformes i noves construccions autoritzades </w:t>
      </w:r>
      <w:r w:rsidR="009D5CF7" w:rsidRPr="006B6A35">
        <w:rPr>
          <w:rStyle w:val="Ninguno"/>
          <w:rFonts w:ascii="Arial" w:hAnsi="Arial" w:cs="Arial"/>
          <w:bCs/>
          <w:shd w:val="clear" w:color="auto" w:fill="FFFFFF"/>
          <w:lang w:val="ca-ES"/>
        </w:rPr>
        <w:t xml:space="preserve">són </w:t>
      </w:r>
      <w:r w:rsidR="006E641D" w:rsidRPr="006B6A35">
        <w:rPr>
          <w:rStyle w:val="Ninguno"/>
          <w:rFonts w:ascii="Arial" w:hAnsi="Arial" w:cs="Arial"/>
          <w:bCs/>
          <w:shd w:val="clear" w:color="auto" w:fill="FFFFFF"/>
          <w:lang w:val="ca-ES"/>
        </w:rPr>
        <w:t>a càrrec de</w:t>
      </w:r>
      <w:r w:rsidRPr="006B6A35">
        <w:rPr>
          <w:rStyle w:val="Ninguno"/>
          <w:rFonts w:ascii="Arial" w:hAnsi="Arial" w:cs="Arial"/>
          <w:bCs/>
          <w:shd w:val="clear" w:color="auto" w:fill="FFFFFF"/>
          <w:lang w:val="ca-ES"/>
        </w:rPr>
        <w:t xml:space="preserve"> l</w:t>
      </w:r>
      <w:r w:rsidR="009D5CF7" w:rsidRPr="006B6A35">
        <w:rPr>
          <w:rStyle w:val="Ninguno"/>
          <w:rFonts w:ascii="Arial" w:hAnsi="Arial" w:cs="Arial"/>
          <w:bCs/>
          <w:shd w:val="clear" w:color="auto" w:fill="FFFFFF"/>
          <w:lang w:val="ca-ES"/>
        </w:rPr>
        <w:t xml:space="preserve">a part </w:t>
      </w:r>
      <w:r w:rsidRPr="006B6A35">
        <w:rPr>
          <w:rStyle w:val="Ninguno"/>
          <w:rFonts w:ascii="Arial" w:hAnsi="Arial" w:cs="Arial"/>
          <w:bCs/>
          <w:shd w:val="clear" w:color="auto" w:fill="FFFFFF"/>
          <w:lang w:val="ca-ES"/>
        </w:rPr>
        <w:t>usufructu</w:t>
      </w:r>
      <w:r w:rsidR="009D5CF7" w:rsidRPr="006B6A35">
        <w:rPr>
          <w:rStyle w:val="Ninguno"/>
          <w:rFonts w:ascii="Arial" w:hAnsi="Arial" w:cs="Arial"/>
          <w:bCs/>
          <w:shd w:val="clear" w:color="auto" w:fill="FFFFFF"/>
          <w:lang w:val="ca-ES"/>
        </w:rPr>
        <w:t>à</w:t>
      </w:r>
      <w:r w:rsidRPr="006B6A35">
        <w:rPr>
          <w:rStyle w:val="Ninguno"/>
          <w:rFonts w:ascii="Arial" w:hAnsi="Arial" w:cs="Arial"/>
          <w:bCs/>
          <w:shd w:val="clear" w:color="auto" w:fill="FFFFFF"/>
          <w:lang w:val="ca-ES"/>
        </w:rPr>
        <w:t>ri</w:t>
      </w:r>
      <w:r w:rsidR="009D5CF7" w:rsidRPr="006B6A35">
        <w:rPr>
          <w:rStyle w:val="Ninguno"/>
          <w:rFonts w:ascii="Arial" w:hAnsi="Arial" w:cs="Arial"/>
          <w:bCs/>
          <w:shd w:val="clear" w:color="auto" w:fill="FFFFFF"/>
          <w:lang w:val="ca-ES"/>
        </w:rPr>
        <w:t>a</w:t>
      </w:r>
      <w:r w:rsidRPr="006B6A35">
        <w:rPr>
          <w:rStyle w:val="Ninguno"/>
          <w:rFonts w:ascii="Arial" w:hAnsi="Arial" w:cs="Arial"/>
          <w:bCs/>
          <w:shd w:val="clear" w:color="auto" w:fill="FFFFFF"/>
          <w:lang w:val="ca-ES"/>
        </w:rPr>
        <w:t xml:space="preserve"> </w:t>
      </w:r>
      <w:r w:rsidR="006E641D" w:rsidRPr="006B6A35">
        <w:rPr>
          <w:rStyle w:val="Ninguno"/>
          <w:rFonts w:ascii="Arial" w:hAnsi="Arial" w:cs="Arial"/>
          <w:bCs/>
          <w:shd w:val="clear" w:color="auto" w:fill="FFFFFF"/>
          <w:lang w:val="ca-ES"/>
        </w:rPr>
        <w:t>i</w:t>
      </w:r>
      <w:r w:rsidR="009A024D" w:rsidRPr="006B6A35">
        <w:rPr>
          <w:rStyle w:val="Ninguno"/>
          <w:rFonts w:ascii="Arial" w:hAnsi="Arial" w:cs="Arial"/>
          <w:bCs/>
          <w:shd w:val="clear" w:color="auto" w:fill="FFFFFF"/>
          <w:lang w:val="ca-ES"/>
        </w:rPr>
        <w:t>, quan acabi</w:t>
      </w:r>
      <w:r w:rsidRPr="006B6A35">
        <w:rPr>
          <w:rStyle w:val="Ninguno"/>
          <w:rFonts w:ascii="Arial" w:hAnsi="Arial" w:cs="Arial"/>
          <w:bCs/>
          <w:shd w:val="clear" w:color="auto" w:fill="FFFFFF"/>
          <w:lang w:val="ca-ES"/>
        </w:rPr>
        <w:t xml:space="preserve"> el dret d’usdefruit</w:t>
      </w:r>
      <w:r w:rsidR="009A024D" w:rsidRPr="006B6A35">
        <w:rPr>
          <w:rStyle w:val="Ninguno"/>
          <w:rFonts w:ascii="Arial" w:hAnsi="Arial" w:cs="Arial"/>
          <w:bCs/>
          <w:shd w:val="clear" w:color="auto" w:fill="FFFFFF"/>
          <w:lang w:val="ca-ES"/>
        </w:rPr>
        <w:t xml:space="preserve">, </w:t>
      </w:r>
      <w:r w:rsidR="009D5CF7" w:rsidRPr="006B6A35">
        <w:rPr>
          <w:rStyle w:val="Ninguno"/>
          <w:rFonts w:ascii="Arial" w:hAnsi="Arial" w:cs="Arial"/>
          <w:bCs/>
          <w:shd w:val="clear" w:color="auto" w:fill="FFFFFF"/>
          <w:lang w:val="ca-ES"/>
        </w:rPr>
        <w:t>han de quedar en</w:t>
      </w:r>
      <w:r w:rsidR="006E641D" w:rsidRPr="006B6A35">
        <w:rPr>
          <w:rStyle w:val="Ninguno"/>
          <w:rFonts w:ascii="Arial" w:hAnsi="Arial" w:cs="Arial"/>
          <w:bCs/>
          <w:shd w:val="clear" w:color="auto" w:fill="FFFFFF"/>
          <w:lang w:val="ca-ES"/>
        </w:rPr>
        <w:t xml:space="preserve"> benefici de la </w:t>
      </w:r>
      <w:r w:rsidR="009D5CF7" w:rsidRPr="006B6A35">
        <w:rPr>
          <w:rStyle w:val="Ninguno"/>
          <w:rFonts w:ascii="Arial" w:hAnsi="Arial" w:cs="Arial"/>
          <w:bCs/>
          <w:shd w:val="clear" w:color="auto" w:fill="FFFFFF"/>
          <w:lang w:val="ca-ES"/>
        </w:rPr>
        <w:t xml:space="preserve">part </w:t>
      </w:r>
      <w:r w:rsidR="008C40C3" w:rsidRPr="006B6A35">
        <w:rPr>
          <w:rStyle w:val="Ninguno"/>
          <w:rFonts w:ascii="Arial" w:hAnsi="Arial" w:cs="Arial"/>
          <w:bCs/>
          <w:shd w:val="clear" w:color="auto" w:fill="FFFFFF"/>
          <w:lang w:val="ca-ES"/>
        </w:rPr>
        <w:t>propietària</w:t>
      </w:r>
      <w:r w:rsidR="00392974" w:rsidRPr="006B6A35">
        <w:rPr>
          <w:rStyle w:val="Ninguno"/>
          <w:rFonts w:ascii="Arial" w:hAnsi="Arial" w:cs="Arial"/>
          <w:bCs/>
          <w:shd w:val="clear" w:color="auto" w:fill="FFFFFF"/>
          <w:lang w:val="ca-ES"/>
        </w:rPr>
        <w:t>, si no poden retirar-se sense menyscabament del bé</w:t>
      </w:r>
      <w:r w:rsidR="006E641D" w:rsidRPr="006B6A35">
        <w:rPr>
          <w:rStyle w:val="Ninguno"/>
          <w:rFonts w:ascii="Arial" w:hAnsi="Arial" w:cs="Arial"/>
          <w:bCs/>
          <w:shd w:val="clear" w:color="auto" w:fill="FFFFFF"/>
          <w:lang w:val="ca-ES"/>
        </w:rPr>
        <w:t xml:space="preserve">. </w:t>
      </w:r>
    </w:p>
    <w:p w14:paraId="6CC91914" w14:textId="77777777" w:rsidR="00F52FDB" w:rsidRPr="006B6A35" w:rsidRDefault="00F52FDB" w:rsidP="00CE4EFE">
      <w:pPr>
        <w:spacing w:after="0" w:line="360" w:lineRule="auto"/>
        <w:jc w:val="both"/>
        <w:rPr>
          <w:rFonts w:ascii="Arial" w:hAnsi="Arial" w:cs="Arial"/>
          <w:b/>
          <w:bCs/>
          <w:sz w:val="24"/>
          <w:szCs w:val="24"/>
          <w:lang w:val="ca-ES"/>
        </w:rPr>
      </w:pPr>
    </w:p>
    <w:p w14:paraId="4CCAA6BA" w14:textId="705E219E" w:rsidR="00F52FDB" w:rsidRPr="006B6A35" w:rsidRDefault="00F52FDB" w:rsidP="00CE4EFE">
      <w:pPr>
        <w:spacing w:after="0" w:line="360" w:lineRule="auto"/>
        <w:jc w:val="both"/>
        <w:rPr>
          <w:rFonts w:ascii="Arial" w:hAnsi="Arial" w:cs="Arial"/>
          <w:b/>
          <w:bCs/>
          <w:sz w:val="24"/>
          <w:szCs w:val="24"/>
          <w:lang w:val="ca-ES"/>
        </w:rPr>
      </w:pPr>
      <w:r w:rsidRPr="006B6A35">
        <w:rPr>
          <w:rFonts w:ascii="Arial" w:hAnsi="Arial" w:cs="Arial"/>
          <w:b/>
          <w:bCs/>
          <w:sz w:val="24"/>
          <w:szCs w:val="24"/>
          <w:lang w:val="ca-ES"/>
        </w:rPr>
        <w:t xml:space="preserve">Clàusula </w:t>
      </w:r>
      <w:r w:rsidR="00392974" w:rsidRPr="006B6A35">
        <w:rPr>
          <w:rFonts w:ascii="Arial" w:hAnsi="Arial" w:cs="Arial"/>
          <w:b/>
          <w:bCs/>
          <w:sz w:val="24"/>
          <w:szCs w:val="24"/>
          <w:lang w:val="ca-ES"/>
        </w:rPr>
        <w:t>9</w:t>
      </w:r>
      <w:r w:rsidRPr="006B6A35">
        <w:rPr>
          <w:rFonts w:ascii="Arial" w:hAnsi="Arial" w:cs="Arial"/>
          <w:b/>
          <w:bCs/>
          <w:sz w:val="24"/>
          <w:szCs w:val="24"/>
          <w:lang w:val="ca-ES"/>
        </w:rPr>
        <w:t xml:space="preserve">. Inscripció en el </w:t>
      </w:r>
      <w:r w:rsidR="000D2482">
        <w:rPr>
          <w:rFonts w:ascii="Arial" w:hAnsi="Arial" w:cs="Arial"/>
          <w:b/>
          <w:bCs/>
          <w:sz w:val="24"/>
          <w:szCs w:val="24"/>
          <w:lang w:val="ca-ES"/>
        </w:rPr>
        <w:t>r</w:t>
      </w:r>
      <w:r w:rsidRPr="006B6A35">
        <w:rPr>
          <w:rFonts w:ascii="Arial" w:hAnsi="Arial" w:cs="Arial"/>
          <w:b/>
          <w:bCs/>
          <w:sz w:val="24"/>
          <w:szCs w:val="24"/>
          <w:lang w:val="ca-ES"/>
        </w:rPr>
        <w:t xml:space="preserve">egistre de la </w:t>
      </w:r>
      <w:r w:rsidR="000D2482">
        <w:rPr>
          <w:rFonts w:ascii="Arial" w:hAnsi="Arial" w:cs="Arial"/>
          <w:b/>
          <w:bCs/>
          <w:sz w:val="24"/>
          <w:szCs w:val="24"/>
          <w:lang w:val="ca-ES"/>
        </w:rPr>
        <w:t>p</w:t>
      </w:r>
      <w:r w:rsidRPr="006B6A35">
        <w:rPr>
          <w:rFonts w:ascii="Arial" w:hAnsi="Arial" w:cs="Arial"/>
          <w:b/>
          <w:bCs/>
          <w:sz w:val="24"/>
          <w:szCs w:val="24"/>
          <w:lang w:val="ca-ES"/>
        </w:rPr>
        <w:t>ropietat</w:t>
      </w:r>
    </w:p>
    <w:p w14:paraId="27E965CA" w14:textId="5143C8CD" w:rsidR="00392974" w:rsidRPr="006B6A35" w:rsidRDefault="00F52FDB" w:rsidP="00CE4EFE">
      <w:pPr>
        <w:spacing w:after="0" w:line="360" w:lineRule="auto"/>
        <w:jc w:val="both"/>
        <w:rPr>
          <w:rFonts w:ascii="Arial" w:hAnsi="Arial" w:cs="Arial"/>
          <w:sz w:val="24"/>
          <w:szCs w:val="24"/>
          <w:lang w:val="ca-ES"/>
        </w:rPr>
      </w:pPr>
      <w:r w:rsidRPr="006B6A35">
        <w:rPr>
          <w:rFonts w:ascii="Arial" w:hAnsi="Arial" w:cs="Arial"/>
          <w:sz w:val="24"/>
          <w:szCs w:val="24"/>
          <w:lang w:val="ca-ES"/>
        </w:rPr>
        <w:t>A l’empara dels art</w:t>
      </w:r>
      <w:r w:rsidR="009D5CF7" w:rsidRPr="006B6A35">
        <w:rPr>
          <w:rFonts w:ascii="Arial" w:hAnsi="Arial" w:cs="Arial"/>
          <w:sz w:val="24"/>
          <w:szCs w:val="24"/>
          <w:lang w:val="ca-ES"/>
        </w:rPr>
        <w:t>icles</w:t>
      </w:r>
      <w:r w:rsidRPr="006B6A35">
        <w:rPr>
          <w:rFonts w:ascii="Arial" w:hAnsi="Arial" w:cs="Arial"/>
          <w:sz w:val="24"/>
          <w:szCs w:val="24"/>
          <w:lang w:val="ca-ES"/>
        </w:rPr>
        <w:t xml:space="preserve"> 1279 i 1280.1r del CC i de l’art. 2.2</w:t>
      </w:r>
      <w:r w:rsidR="009D5CF7" w:rsidRPr="006B6A35">
        <w:rPr>
          <w:rFonts w:ascii="Arial" w:hAnsi="Arial" w:cs="Arial"/>
          <w:sz w:val="24"/>
          <w:szCs w:val="24"/>
          <w:lang w:val="ca-ES"/>
        </w:rPr>
        <w:t>n de la Llei hipotecària</w:t>
      </w:r>
      <w:r w:rsidRPr="006B6A35">
        <w:rPr>
          <w:rFonts w:ascii="Arial" w:hAnsi="Arial" w:cs="Arial"/>
          <w:sz w:val="24"/>
          <w:szCs w:val="24"/>
          <w:lang w:val="ca-ES"/>
        </w:rPr>
        <w:t>, ambdues parts es comprometen a sol·licitar la inscripció registral del dret aquí constituït i</w:t>
      </w:r>
      <w:r w:rsidR="000D2482" w:rsidRPr="006B6A35">
        <w:rPr>
          <w:rFonts w:ascii="Arial" w:hAnsi="Arial" w:cs="Arial"/>
          <w:sz w:val="24"/>
          <w:szCs w:val="24"/>
          <w:lang w:val="ca-ES"/>
        </w:rPr>
        <w:t>, en cas que el registrador/a de la propietat la denegui</w:t>
      </w:r>
      <w:r w:rsidR="000D2482">
        <w:rPr>
          <w:rFonts w:ascii="Arial" w:hAnsi="Arial" w:cs="Arial"/>
          <w:sz w:val="24"/>
          <w:szCs w:val="24"/>
          <w:lang w:val="ca-ES"/>
        </w:rPr>
        <w:t>,</w:t>
      </w:r>
      <w:r w:rsidRPr="006B6A35">
        <w:rPr>
          <w:rFonts w:ascii="Arial" w:hAnsi="Arial" w:cs="Arial"/>
          <w:sz w:val="24"/>
          <w:szCs w:val="24"/>
          <w:lang w:val="ca-ES"/>
        </w:rPr>
        <w:t xml:space="preserve"> a sanejar qualssevol defectes materials i formals susceptibles </w:t>
      </w:r>
      <w:r w:rsidR="009D5CF7" w:rsidRPr="006B6A35">
        <w:rPr>
          <w:rFonts w:ascii="Arial" w:hAnsi="Arial" w:cs="Arial"/>
          <w:sz w:val="24"/>
          <w:szCs w:val="24"/>
          <w:lang w:val="ca-ES"/>
        </w:rPr>
        <w:t xml:space="preserve">d’esmena </w:t>
      </w:r>
      <w:r w:rsidRPr="006B6A35">
        <w:rPr>
          <w:rFonts w:ascii="Arial" w:hAnsi="Arial" w:cs="Arial"/>
          <w:sz w:val="24"/>
          <w:szCs w:val="24"/>
          <w:lang w:val="ca-ES"/>
        </w:rPr>
        <w:t xml:space="preserve">que </w:t>
      </w:r>
      <w:r w:rsidR="009D5CF7" w:rsidRPr="006B6A35">
        <w:rPr>
          <w:rFonts w:ascii="Arial" w:hAnsi="Arial" w:cs="Arial"/>
          <w:sz w:val="24"/>
          <w:szCs w:val="24"/>
          <w:lang w:val="ca-ES"/>
        </w:rPr>
        <w:t xml:space="preserve">en </w:t>
      </w:r>
      <w:r w:rsidRPr="006B6A35">
        <w:rPr>
          <w:rFonts w:ascii="Arial" w:hAnsi="Arial" w:cs="Arial"/>
          <w:sz w:val="24"/>
          <w:szCs w:val="24"/>
          <w:lang w:val="ca-ES"/>
        </w:rPr>
        <w:t>dificultin la inscripció</w:t>
      </w:r>
      <w:r w:rsidR="009D5CF7" w:rsidRPr="006B6A35">
        <w:rPr>
          <w:rFonts w:ascii="Arial" w:hAnsi="Arial" w:cs="Arial"/>
          <w:sz w:val="24"/>
          <w:szCs w:val="24"/>
          <w:lang w:val="ca-ES"/>
        </w:rPr>
        <w:t>.</w:t>
      </w:r>
      <w:r w:rsidRPr="006B6A35">
        <w:rPr>
          <w:rStyle w:val="Refdenotaalpie"/>
          <w:rFonts w:ascii="Arial" w:hAnsi="Arial" w:cs="Arial"/>
          <w:sz w:val="24"/>
          <w:szCs w:val="24"/>
          <w:lang w:val="ca-ES"/>
        </w:rPr>
        <w:footnoteReference w:id="23"/>
      </w:r>
      <w:r w:rsidRPr="006B6A35">
        <w:rPr>
          <w:rFonts w:ascii="Arial" w:hAnsi="Arial" w:cs="Arial"/>
          <w:sz w:val="24"/>
          <w:szCs w:val="24"/>
          <w:lang w:val="ca-ES"/>
        </w:rPr>
        <w:t xml:space="preserve"> </w:t>
      </w:r>
    </w:p>
    <w:p w14:paraId="74C8C520" w14:textId="77777777" w:rsidR="00392974" w:rsidRPr="006B6A35" w:rsidRDefault="00392974" w:rsidP="00CE4EFE">
      <w:pPr>
        <w:spacing w:after="0" w:line="360" w:lineRule="auto"/>
        <w:jc w:val="both"/>
        <w:rPr>
          <w:rStyle w:val="Ninguno"/>
          <w:rFonts w:ascii="Arial" w:hAnsi="Arial" w:cs="Arial"/>
          <w:sz w:val="24"/>
          <w:szCs w:val="24"/>
          <w:lang w:val="ca-ES"/>
        </w:rPr>
      </w:pPr>
    </w:p>
    <w:p w14:paraId="0F1103C2" w14:textId="6B8CD671" w:rsidR="008C40C3" w:rsidRPr="006B6A35" w:rsidRDefault="00E02C2E" w:rsidP="008C40C3">
      <w:pPr>
        <w:spacing w:after="0" w:line="360" w:lineRule="auto"/>
        <w:jc w:val="both"/>
        <w:rPr>
          <w:rFonts w:ascii="Arial" w:hAnsi="Arial" w:cs="Arial"/>
          <w:i/>
          <w:iCs/>
          <w:sz w:val="24"/>
          <w:szCs w:val="24"/>
          <w:lang w:val="ca-ES"/>
        </w:rPr>
      </w:pPr>
      <w:r w:rsidRPr="006B6A35">
        <w:rPr>
          <w:rFonts w:ascii="Arial" w:hAnsi="Arial" w:cs="Arial"/>
          <w:b/>
          <w:bCs/>
          <w:sz w:val="24"/>
          <w:szCs w:val="24"/>
          <w:lang w:val="ca-ES"/>
        </w:rPr>
        <w:t xml:space="preserve">Clàusula </w:t>
      </w:r>
      <w:r w:rsidR="00392974" w:rsidRPr="006B6A35">
        <w:rPr>
          <w:rFonts w:ascii="Arial" w:hAnsi="Arial" w:cs="Arial"/>
          <w:b/>
          <w:bCs/>
          <w:sz w:val="24"/>
          <w:szCs w:val="24"/>
          <w:lang w:val="ca-ES"/>
        </w:rPr>
        <w:t>10</w:t>
      </w:r>
      <w:r w:rsidRPr="006B6A35">
        <w:rPr>
          <w:rFonts w:ascii="Arial" w:hAnsi="Arial" w:cs="Arial"/>
          <w:b/>
          <w:bCs/>
          <w:sz w:val="24"/>
          <w:szCs w:val="24"/>
          <w:lang w:val="ca-ES"/>
        </w:rPr>
        <w:t xml:space="preserve">. Efectes </w:t>
      </w:r>
      <w:r w:rsidRPr="006B6A35">
        <w:rPr>
          <w:rFonts w:ascii="Arial" w:hAnsi="Arial" w:cs="Arial"/>
          <w:b/>
          <w:bCs/>
          <w:i/>
          <w:iCs/>
          <w:sz w:val="24"/>
          <w:szCs w:val="24"/>
          <w:lang w:val="ca-ES"/>
        </w:rPr>
        <w:t>mortis causa</w:t>
      </w:r>
      <w:r w:rsidR="008C40C3" w:rsidRPr="006B6A35">
        <w:rPr>
          <w:rFonts w:ascii="Arial" w:hAnsi="Arial" w:cs="Arial"/>
          <w:b/>
          <w:bCs/>
          <w:i/>
          <w:iCs/>
          <w:sz w:val="24"/>
          <w:szCs w:val="24"/>
          <w:lang w:val="ca-ES"/>
        </w:rPr>
        <w:t xml:space="preserve"> </w:t>
      </w:r>
      <w:r w:rsidR="008C40C3" w:rsidRPr="006B6A35">
        <w:rPr>
          <w:rFonts w:ascii="Arial" w:hAnsi="Arial" w:cs="Arial"/>
          <w:i/>
          <w:iCs/>
          <w:sz w:val="24"/>
          <w:szCs w:val="24"/>
          <w:lang w:val="ca-ES"/>
        </w:rPr>
        <w:t xml:space="preserve">(Incloeu-hi aquesta clàusula si la part usufructuària és legitimària de la persona constituent. </w:t>
      </w:r>
      <w:r w:rsidR="008C40C3" w:rsidRPr="006B6A35">
        <w:rPr>
          <w:rStyle w:val="Ninguno"/>
          <w:rFonts w:ascii="Arial" w:hAnsi="Arial" w:cs="Arial"/>
          <w:bCs/>
          <w:i/>
          <w:iCs/>
          <w:sz w:val="24"/>
          <w:szCs w:val="24"/>
          <w:u w:color="FF0000"/>
          <w:shd w:val="clear" w:color="auto" w:fill="FFFFFF"/>
          <w:lang w:val="ca-ES"/>
        </w:rPr>
        <w:t xml:space="preserve">Aquesta clàusula es pot introduir tant si es tracta d’una constitució </w:t>
      </w:r>
      <w:r w:rsidR="008C40C3" w:rsidRPr="006B6A35">
        <w:rPr>
          <w:rStyle w:val="Ninguno"/>
          <w:rFonts w:ascii="Arial" w:hAnsi="Arial" w:cs="Arial"/>
          <w:bCs/>
          <w:sz w:val="24"/>
          <w:szCs w:val="24"/>
          <w:u w:color="FF0000"/>
          <w:shd w:val="clear" w:color="auto" w:fill="FFFFFF"/>
          <w:lang w:val="ca-ES"/>
        </w:rPr>
        <w:t>mortis causa</w:t>
      </w:r>
      <w:r w:rsidR="008C40C3" w:rsidRPr="006B6A35">
        <w:rPr>
          <w:rStyle w:val="Ninguno"/>
          <w:rFonts w:ascii="Arial" w:hAnsi="Arial" w:cs="Arial"/>
          <w:bCs/>
          <w:i/>
          <w:iCs/>
          <w:sz w:val="24"/>
          <w:szCs w:val="24"/>
          <w:u w:color="FF0000"/>
          <w:shd w:val="clear" w:color="auto" w:fill="FFFFFF"/>
          <w:lang w:val="ca-ES"/>
        </w:rPr>
        <w:t xml:space="preserve"> —títol on la clàusula té un encaix natural— com si és una constitució entre vius.</w:t>
      </w:r>
      <w:r w:rsidR="008C40C3" w:rsidRPr="006B6A35">
        <w:rPr>
          <w:rFonts w:ascii="Arial" w:hAnsi="Arial" w:cs="Arial"/>
          <w:i/>
          <w:iCs/>
          <w:sz w:val="24"/>
          <w:szCs w:val="24"/>
          <w:lang w:val="ca-ES"/>
        </w:rPr>
        <w:t>)</w:t>
      </w:r>
    </w:p>
    <w:p w14:paraId="44D99D52" w14:textId="1AC9D11E" w:rsidR="00E02C2E" w:rsidRPr="006B6A35" w:rsidRDefault="00E02C2E" w:rsidP="00CE4EFE">
      <w:pPr>
        <w:spacing w:after="0" w:line="360" w:lineRule="auto"/>
        <w:jc w:val="both"/>
        <w:rPr>
          <w:rFonts w:ascii="Arial" w:hAnsi="Arial" w:cs="Arial"/>
          <w:sz w:val="24"/>
          <w:szCs w:val="24"/>
          <w:lang w:val="ca-ES"/>
        </w:rPr>
      </w:pPr>
    </w:p>
    <w:p w14:paraId="6B7537A4" w14:textId="1A141E7A" w:rsidR="00E02C2E" w:rsidRPr="006B6A35" w:rsidRDefault="00E02C2E" w:rsidP="00CE4EFE">
      <w:pPr>
        <w:spacing w:after="0" w:line="360" w:lineRule="auto"/>
        <w:jc w:val="both"/>
        <w:rPr>
          <w:rStyle w:val="Ninguno"/>
          <w:rFonts w:ascii="Arial" w:hAnsi="Arial" w:cs="Arial"/>
          <w:sz w:val="24"/>
          <w:szCs w:val="24"/>
          <w:u w:color="FF0000"/>
          <w:shd w:val="clear" w:color="auto" w:fill="FFFFFF"/>
          <w:lang w:val="ca-ES"/>
        </w:rPr>
      </w:pPr>
      <w:r w:rsidRPr="006B6A35">
        <w:rPr>
          <w:rFonts w:ascii="Arial" w:hAnsi="Arial" w:cs="Arial"/>
          <w:sz w:val="24"/>
          <w:szCs w:val="24"/>
          <w:lang w:val="ca-ES"/>
        </w:rPr>
        <w:t>La part usufructuària no està obligada a computar el dret d’usdefruit per calcular les llegítimes de l’herència de qui concedeix el dret.</w:t>
      </w:r>
      <w:r w:rsidRPr="006B6A35">
        <w:rPr>
          <w:rStyle w:val="Ninguno"/>
          <w:rFonts w:ascii="Arial" w:hAnsi="Arial" w:cs="Arial"/>
          <w:sz w:val="24"/>
          <w:szCs w:val="24"/>
          <w:u w:color="FF0000"/>
          <w:shd w:val="clear" w:color="auto" w:fill="FFFFFF"/>
          <w:lang w:val="ca-ES"/>
        </w:rPr>
        <w:t xml:space="preserve"> </w:t>
      </w:r>
    </w:p>
    <w:p w14:paraId="1FC432B2" w14:textId="77777777" w:rsidR="00E02C2E" w:rsidRPr="006B6A35" w:rsidRDefault="00E02C2E" w:rsidP="00CE4EFE">
      <w:pPr>
        <w:pStyle w:val="PoromisinA"/>
        <w:spacing w:before="0" w:line="360" w:lineRule="auto"/>
        <w:jc w:val="both"/>
        <w:rPr>
          <w:rStyle w:val="Ninguno"/>
          <w:rFonts w:ascii="Arial" w:hAnsi="Arial" w:cs="Arial"/>
          <w:b/>
          <w:i/>
          <w:iCs/>
          <w:shd w:val="clear" w:color="auto" w:fill="FFFFFF"/>
          <w:lang w:val="ca-ES"/>
        </w:rPr>
      </w:pPr>
    </w:p>
    <w:p w14:paraId="58CBE0F0" w14:textId="15D9F799" w:rsidR="009E6B31" w:rsidRPr="006B6A35" w:rsidRDefault="009E6B31" w:rsidP="00CE4EFE">
      <w:pPr>
        <w:spacing w:after="0" w:line="360" w:lineRule="auto"/>
        <w:jc w:val="both"/>
        <w:rPr>
          <w:rStyle w:val="Ninguno"/>
          <w:rFonts w:ascii="Arial" w:hAnsi="Arial" w:cs="Arial"/>
          <w:sz w:val="24"/>
          <w:szCs w:val="24"/>
          <w:lang w:val="ca-ES"/>
        </w:rPr>
      </w:pPr>
      <w:r w:rsidRPr="006B6A35">
        <w:rPr>
          <w:rFonts w:ascii="Arial" w:hAnsi="Arial" w:cs="Arial"/>
          <w:b/>
          <w:bCs/>
          <w:sz w:val="24"/>
          <w:szCs w:val="24"/>
          <w:lang w:val="ca-ES"/>
        </w:rPr>
        <w:t xml:space="preserve">Clàusula </w:t>
      </w:r>
      <w:r w:rsidR="00F52FDB" w:rsidRPr="006B6A35">
        <w:rPr>
          <w:rFonts w:ascii="Arial" w:hAnsi="Arial" w:cs="Arial"/>
          <w:b/>
          <w:bCs/>
          <w:sz w:val="24"/>
          <w:szCs w:val="24"/>
          <w:lang w:val="ca-ES"/>
        </w:rPr>
        <w:t>1</w:t>
      </w:r>
      <w:r w:rsidR="00392974" w:rsidRPr="006B6A35">
        <w:rPr>
          <w:rFonts w:ascii="Arial" w:hAnsi="Arial" w:cs="Arial"/>
          <w:b/>
          <w:bCs/>
          <w:sz w:val="24"/>
          <w:szCs w:val="24"/>
          <w:lang w:val="ca-ES"/>
        </w:rPr>
        <w:t>1</w:t>
      </w:r>
      <w:r w:rsidR="009A024D" w:rsidRPr="006B6A35">
        <w:rPr>
          <w:rFonts w:ascii="Arial" w:hAnsi="Arial" w:cs="Arial"/>
          <w:b/>
          <w:bCs/>
          <w:sz w:val="24"/>
          <w:szCs w:val="24"/>
          <w:lang w:val="ca-ES"/>
        </w:rPr>
        <w:t>. C</w:t>
      </w:r>
      <w:r w:rsidRPr="006B6A35">
        <w:rPr>
          <w:rFonts w:ascii="Arial" w:hAnsi="Arial" w:cs="Arial"/>
          <w:b/>
          <w:bCs/>
          <w:sz w:val="24"/>
          <w:szCs w:val="24"/>
          <w:lang w:val="ca-ES"/>
        </w:rPr>
        <w:t>auses d</w:t>
      </w:r>
      <w:r w:rsidR="00EC32A5" w:rsidRPr="006B6A35">
        <w:rPr>
          <w:rFonts w:ascii="Arial" w:hAnsi="Arial" w:cs="Arial"/>
          <w:b/>
          <w:bCs/>
          <w:sz w:val="24"/>
          <w:szCs w:val="24"/>
          <w:lang w:val="ca-ES"/>
        </w:rPr>
        <w:t>’</w:t>
      </w:r>
      <w:r w:rsidRPr="006B6A35">
        <w:rPr>
          <w:rFonts w:ascii="Arial" w:hAnsi="Arial" w:cs="Arial"/>
          <w:b/>
          <w:bCs/>
          <w:sz w:val="24"/>
          <w:szCs w:val="24"/>
          <w:lang w:val="ca-ES"/>
        </w:rPr>
        <w:t>extinció</w:t>
      </w:r>
    </w:p>
    <w:p w14:paraId="4D494D09" w14:textId="64961A65" w:rsidR="00BE7DB6" w:rsidRPr="006B6A35" w:rsidRDefault="006E641D" w:rsidP="00CE4EFE">
      <w:pPr>
        <w:pStyle w:val="PoromisinA"/>
        <w:spacing w:before="0" w:line="360" w:lineRule="auto"/>
        <w:jc w:val="both"/>
        <w:rPr>
          <w:rStyle w:val="Ninguno"/>
          <w:rFonts w:ascii="Arial" w:hAnsi="Arial" w:cs="Arial"/>
          <w:bCs/>
          <w:shd w:val="clear" w:color="auto" w:fill="FFFFFF"/>
          <w:lang w:val="ca-ES"/>
        </w:rPr>
      </w:pPr>
      <w:r w:rsidRPr="006B6A35">
        <w:rPr>
          <w:rStyle w:val="Ninguno"/>
          <w:rFonts w:ascii="Arial" w:hAnsi="Arial" w:cs="Arial"/>
          <w:bCs/>
          <w:shd w:val="clear" w:color="auto" w:fill="FFFFFF"/>
          <w:lang w:val="ca-ES"/>
        </w:rPr>
        <w:t>El dret d</w:t>
      </w:r>
      <w:r w:rsidR="00402374" w:rsidRPr="006B6A35">
        <w:rPr>
          <w:rStyle w:val="Ninguno"/>
          <w:rFonts w:ascii="Arial" w:hAnsi="Arial" w:cs="Arial"/>
          <w:bCs/>
          <w:shd w:val="clear" w:color="auto" w:fill="FFFFFF"/>
          <w:lang w:val="ca-ES"/>
        </w:rPr>
        <w:t xml:space="preserve">’usdefruit </w:t>
      </w:r>
      <w:r w:rsidRPr="006B6A35">
        <w:rPr>
          <w:rStyle w:val="Ninguno"/>
          <w:rFonts w:ascii="Arial" w:hAnsi="Arial" w:cs="Arial"/>
          <w:bCs/>
          <w:shd w:val="clear" w:color="auto" w:fill="FFFFFF"/>
          <w:lang w:val="ca-ES"/>
        </w:rPr>
        <w:t>s</w:t>
      </w:r>
      <w:r w:rsidR="00EC32A5" w:rsidRPr="006B6A35">
        <w:rPr>
          <w:rStyle w:val="Ninguno"/>
          <w:rFonts w:ascii="Arial" w:hAnsi="Arial" w:cs="Arial"/>
          <w:bCs/>
          <w:shd w:val="clear" w:color="auto" w:fill="FFFFFF"/>
          <w:lang w:val="ca-ES"/>
        </w:rPr>
        <w:t>’</w:t>
      </w:r>
      <w:r w:rsidRPr="006B6A35">
        <w:rPr>
          <w:rStyle w:val="Ninguno"/>
          <w:rFonts w:ascii="Arial" w:hAnsi="Arial" w:cs="Arial"/>
          <w:bCs/>
          <w:shd w:val="clear" w:color="auto" w:fill="FFFFFF"/>
          <w:lang w:val="ca-ES"/>
        </w:rPr>
        <w:t>extingeix per les causes següents:</w:t>
      </w:r>
    </w:p>
    <w:p w14:paraId="6C377C6A" w14:textId="393C82F8" w:rsidR="006E641D" w:rsidRPr="0037004E" w:rsidRDefault="00AB603F" w:rsidP="0037004E">
      <w:pPr>
        <w:pStyle w:val="PoromisinA"/>
        <w:numPr>
          <w:ilvl w:val="0"/>
          <w:numId w:val="14"/>
        </w:numPr>
        <w:spacing w:before="0" w:line="360" w:lineRule="auto"/>
        <w:jc w:val="both"/>
        <w:rPr>
          <w:rStyle w:val="Ninguno"/>
          <w:rFonts w:ascii="Arial" w:eastAsiaTheme="minorHAnsi" w:hAnsi="Arial" w:cs="Arial"/>
          <w:bCs/>
          <w:color w:val="auto"/>
          <w:sz w:val="22"/>
          <w:szCs w:val="22"/>
          <w:bdr w:val="none" w:sz="0" w:space="0" w:color="auto"/>
          <w:lang w:val="ca-ES" w:eastAsia="en-US"/>
          <w14:textOutline w14:w="0" w14:cap="rnd" w14:cmpd="sng" w14:algn="ctr">
            <w14:noFill/>
            <w14:prstDash w14:val="solid"/>
            <w14:bevel/>
          </w14:textOutline>
        </w:rPr>
      </w:pPr>
      <w:r w:rsidRPr="002A10DB">
        <w:rPr>
          <w:rStyle w:val="Ninguno"/>
          <w:rFonts w:ascii="Arial" w:hAnsi="Arial" w:cs="Arial"/>
          <w:bCs/>
          <w:shd w:val="clear" w:color="auto" w:fill="FFFFFF"/>
          <w:lang w:val="ca-ES"/>
        </w:rPr>
        <w:t>(</w:t>
      </w:r>
      <w:r w:rsidR="005173B4" w:rsidRPr="007B409F">
        <w:rPr>
          <w:rStyle w:val="Ninguno"/>
          <w:rFonts w:ascii="Arial" w:hAnsi="Arial" w:cs="Arial"/>
          <w:bCs/>
          <w:i/>
          <w:iCs/>
          <w:shd w:val="clear" w:color="auto" w:fill="FFFFFF"/>
          <w:lang w:val="ca-ES"/>
        </w:rPr>
        <w:t>Escolliu</w:t>
      </w:r>
      <w:r w:rsidRPr="007B409F">
        <w:rPr>
          <w:rStyle w:val="Ninguno"/>
          <w:rFonts w:ascii="Arial" w:hAnsi="Arial" w:cs="Arial"/>
          <w:bCs/>
          <w:i/>
          <w:iCs/>
          <w:shd w:val="clear" w:color="auto" w:fill="FFFFFF"/>
          <w:lang w:val="ca-ES"/>
        </w:rPr>
        <w:t xml:space="preserve"> una de les tres opcions següents.</w:t>
      </w:r>
      <w:r w:rsidRPr="002A10DB">
        <w:rPr>
          <w:rStyle w:val="Ninguno"/>
          <w:rFonts w:ascii="Arial" w:hAnsi="Arial" w:cs="Arial"/>
          <w:bCs/>
          <w:shd w:val="clear" w:color="auto" w:fill="FFFFFF"/>
          <w:lang w:val="ca-ES"/>
        </w:rPr>
        <w:t xml:space="preserve">) </w:t>
      </w:r>
      <w:r w:rsidR="009E1AE3" w:rsidRPr="007B409F">
        <w:rPr>
          <w:rStyle w:val="Ninguno"/>
          <w:rFonts w:ascii="Arial" w:hAnsi="Arial" w:cs="Arial"/>
          <w:bCs/>
          <w:i/>
          <w:iCs/>
          <w:shd w:val="clear" w:color="auto" w:fill="FFFFFF"/>
          <w:lang w:val="ca-ES"/>
        </w:rPr>
        <w:t>(</w:t>
      </w:r>
      <w:r w:rsidR="004D1928" w:rsidRPr="004D1928">
        <w:rPr>
          <w:rStyle w:val="Ninguno"/>
          <w:rFonts w:ascii="Arial" w:hAnsi="Arial" w:cs="Arial"/>
          <w:bCs/>
          <w:i/>
          <w:iCs/>
          <w:shd w:val="clear" w:color="auto" w:fill="FFFFFF"/>
          <w:lang w:val="ca-ES"/>
        </w:rPr>
        <w:t xml:space="preserve">Opció </w:t>
      </w:r>
      <w:r w:rsidR="009E1AE3" w:rsidRPr="007B409F">
        <w:rPr>
          <w:rStyle w:val="Ninguno"/>
          <w:rFonts w:ascii="Arial" w:hAnsi="Arial" w:cs="Arial"/>
          <w:bCs/>
          <w:i/>
          <w:iCs/>
          <w:shd w:val="clear" w:color="auto" w:fill="FFFFFF"/>
          <w:lang w:val="ca-ES"/>
        </w:rPr>
        <w:t>1)</w:t>
      </w:r>
      <w:r w:rsidR="009E1AE3">
        <w:rPr>
          <w:rStyle w:val="Ninguno"/>
          <w:rFonts w:ascii="Arial" w:hAnsi="Arial" w:cs="Arial"/>
          <w:bCs/>
          <w:shd w:val="clear" w:color="auto" w:fill="FFFFFF"/>
          <w:lang w:val="ca-ES"/>
        </w:rPr>
        <w:t xml:space="preserve"> </w:t>
      </w:r>
      <w:r w:rsidR="00E170AC" w:rsidRPr="002A10DB">
        <w:rPr>
          <w:rStyle w:val="Ninguno"/>
          <w:rFonts w:ascii="Arial" w:hAnsi="Arial" w:cs="Arial"/>
          <w:bCs/>
          <w:shd w:val="clear" w:color="auto" w:fill="FFFFFF"/>
          <w:lang w:val="ca-ES"/>
        </w:rPr>
        <w:t>P</w:t>
      </w:r>
      <w:r w:rsidR="006E641D" w:rsidRPr="002A10DB">
        <w:rPr>
          <w:rStyle w:val="Ninguno"/>
          <w:rFonts w:ascii="Arial" w:hAnsi="Arial" w:cs="Arial"/>
          <w:bCs/>
          <w:lang w:val="ca-ES"/>
        </w:rPr>
        <w:t>er mort de</w:t>
      </w:r>
      <w:r w:rsidR="00E170AC" w:rsidRPr="002A10DB">
        <w:rPr>
          <w:rStyle w:val="Ninguno"/>
          <w:rFonts w:ascii="Arial" w:hAnsi="Arial" w:cs="Arial"/>
          <w:bCs/>
          <w:lang w:val="ca-ES"/>
        </w:rPr>
        <w:t xml:space="preserve"> </w:t>
      </w:r>
      <w:r w:rsidR="006E641D" w:rsidRPr="002A10DB">
        <w:rPr>
          <w:rStyle w:val="Ninguno"/>
          <w:rFonts w:ascii="Arial" w:hAnsi="Arial" w:cs="Arial"/>
          <w:bCs/>
          <w:lang w:val="ca-ES"/>
        </w:rPr>
        <w:t>l</w:t>
      </w:r>
      <w:r w:rsidR="00E170AC" w:rsidRPr="002A10DB">
        <w:rPr>
          <w:rStyle w:val="Ninguno"/>
          <w:rFonts w:ascii="Arial" w:hAnsi="Arial" w:cs="Arial"/>
          <w:bCs/>
          <w:lang w:val="ca-ES"/>
        </w:rPr>
        <w:t>a persona</w:t>
      </w:r>
      <w:r w:rsidR="006E641D" w:rsidRPr="002A10DB">
        <w:rPr>
          <w:rStyle w:val="Ninguno"/>
          <w:rFonts w:ascii="Arial" w:hAnsi="Arial" w:cs="Arial"/>
          <w:bCs/>
          <w:lang w:val="ca-ES"/>
        </w:rPr>
        <w:t xml:space="preserve"> titular</w:t>
      </w:r>
      <w:r w:rsidR="00E170AC" w:rsidRPr="002A10DB">
        <w:rPr>
          <w:rStyle w:val="Ninguno"/>
          <w:rFonts w:ascii="Arial" w:hAnsi="Arial" w:cs="Arial"/>
          <w:bCs/>
          <w:lang w:val="ca-ES"/>
        </w:rPr>
        <w:t xml:space="preserve">. </w:t>
      </w:r>
      <w:r w:rsidR="00531C49" w:rsidRPr="002A10DB">
        <w:rPr>
          <w:rStyle w:val="Ninguno"/>
          <w:rFonts w:ascii="Arial" w:hAnsi="Arial" w:cs="Arial"/>
          <w:bCs/>
          <w:lang w:val="ca-ES"/>
        </w:rPr>
        <w:t xml:space="preserve">En </w:t>
      </w:r>
      <w:r w:rsidR="00E170AC" w:rsidRPr="002A10DB">
        <w:rPr>
          <w:rStyle w:val="Ninguno"/>
          <w:rFonts w:ascii="Arial" w:hAnsi="Arial" w:cs="Arial"/>
          <w:bCs/>
          <w:lang w:val="ca-ES"/>
        </w:rPr>
        <w:t xml:space="preserve">aquest </w:t>
      </w:r>
      <w:r w:rsidR="00531C49" w:rsidRPr="002A10DB">
        <w:rPr>
          <w:rStyle w:val="Ninguno"/>
          <w:rFonts w:ascii="Arial" w:hAnsi="Arial" w:cs="Arial"/>
          <w:bCs/>
          <w:lang w:val="ca-ES"/>
        </w:rPr>
        <w:t>cas, les persones que convivien habitualment amb ell</w:t>
      </w:r>
      <w:r w:rsidR="00ED268E" w:rsidRPr="002A10DB">
        <w:rPr>
          <w:rStyle w:val="Ninguno"/>
          <w:rFonts w:ascii="Arial" w:hAnsi="Arial" w:cs="Arial"/>
          <w:bCs/>
          <w:lang w:val="ca-ES"/>
        </w:rPr>
        <w:t>a</w:t>
      </w:r>
      <w:r w:rsidR="00531C49" w:rsidRPr="002A10DB">
        <w:rPr>
          <w:rStyle w:val="Ninguno"/>
          <w:rFonts w:ascii="Arial" w:hAnsi="Arial" w:cs="Arial"/>
          <w:bCs/>
          <w:lang w:val="ca-ES"/>
        </w:rPr>
        <w:t xml:space="preserve"> </w:t>
      </w:r>
      <w:r w:rsidR="007C084F" w:rsidRPr="002A10DB">
        <w:rPr>
          <w:rStyle w:val="Ninguno"/>
          <w:rFonts w:ascii="Arial" w:hAnsi="Arial" w:cs="Arial"/>
          <w:bCs/>
          <w:lang w:val="ca-ES"/>
        </w:rPr>
        <w:t xml:space="preserve">tenen </w:t>
      </w:r>
      <w:r w:rsidR="00531C49" w:rsidRPr="002A10DB">
        <w:rPr>
          <w:rStyle w:val="Ninguno"/>
          <w:rFonts w:ascii="Arial" w:hAnsi="Arial" w:cs="Arial"/>
          <w:bCs/>
          <w:lang w:val="ca-ES"/>
        </w:rPr>
        <w:t>un termini màxim de</w:t>
      </w:r>
      <w:r w:rsidR="004C5508" w:rsidRPr="002A10DB">
        <w:rPr>
          <w:rStyle w:val="Ninguno"/>
          <w:rFonts w:ascii="Arial" w:hAnsi="Arial" w:cs="Arial"/>
          <w:bCs/>
          <w:lang w:val="ca-ES"/>
        </w:rPr>
        <w:t xml:space="preserve"> </w:t>
      </w:r>
      <w:r w:rsidR="004C5508" w:rsidRPr="002A10DB">
        <w:rPr>
          <w:rFonts w:ascii="Arial" w:hAnsi="Arial" w:cs="Arial"/>
          <w:lang w:val="ca-ES"/>
        </w:rPr>
        <w:t>........</w:t>
      </w:r>
      <w:r w:rsidR="00275FA4" w:rsidRPr="002A10DB">
        <w:rPr>
          <w:rStyle w:val="Ninguno"/>
          <w:rFonts w:ascii="Arial" w:hAnsi="Arial" w:cs="Arial"/>
          <w:bCs/>
          <w:lang w:val="ca-ES"/>
        </w:rPr>
        <w:t xml:space="preserve"> mesos </w:t>
      </w:r>
      <w:r w:rsidR="00531C49" w:rsidRPr="002A10DB">
        <w:rPr>
          <w:rStyle w:val="Ninguno"/>
          <w:rFonts w:ascii="Arial" w:hAnsi="Arial" w:cs="Arial"/>
          <w:bCs/>
          <w:lang w:val="ca-ES"/>
        </w:rPr>
        <w:t>per deixar lliure l</w:t>
      </w:r>
      <w:r w:rsidR="00EC32A5" w:rsidRPr="002A10DB">
        <w:rPr>
          <w:rStyle w:val="Ninguno"/>
          <w:rFonts w:ascii="Arial" w:hAnsi="Arial" w:cs="Arial"/>
          <w:bCs/>
          <w:lang w:val="ca-ES"/>
        </w:rPr>
        <w:t>’</w:t>
      </w:r>
      <w:r w:rsidR="00531C49" w:rsidRPr="002A10DB">
        <w:rPr>
          <w:rStyle w:val="Ninguno"/>
          <w:rFonts w:ascii="Arial" w:hAnsi="Arial" w:cs="Arial"/>
          <w:bCs/>
          <w:lang w:val="ca-ES"/>
        </w:rPr>
        <w:t>habitatge.</w:t>
      </w:r>
      <w:r w:rsidR="002A10DB" w:rsidRPr="002A10DB">
        <w:rPr>
          <w:rStyle w:val="Ninguno"/>
          <w:rFonts w:ascii="Arial" w:hAnsi="Arial" w:cs="Arial"/>
          <w:bCs/>
          <w:lang w:val="ca-ES"/>
        </w:rPr>
        <w:t>/</w:t>
      </w:r>
      <w:r w:rsidR="009E1AE3" w:rsidRPr="009E1AE3">
        <w:rPr>
          <w:rStyle w:val="Ninguno"/>
          <w:rFonts w:ascii="Arial" w:hAnsi="Arial" w:cs="Arial"/>
          <w:bCs/>
          <w:i/>
          <w:iCs/>
          <w:shd w:val="clear" w:color="auto" w:fill="FFFFFF"/>
          <w:lang w:val="ca-ES"/>
        </w:rPr>
        <w:t xml:space="preserve"> </w:t>
      </w:r>
      <w:r w:rsidR="009E1AE3" w:rsidRPr="00EC6BAC">
        <w:rPr>
          <w:rStyle w:val="Ninguno"/>
          <w:rFonts w:ascii="Arial" w:hAnsi="Arial" w:cs="Arial"/>
          <w:bCs/>
          <w:i/>
          <w:iCs/>
          <w:shd w:val="clear" w:color="auto" w:fill="FFFFFF"/>
          <w:lang w:val="ca-ES"/>
        </w:rPr>
        <w:t>(</w:t>
      </w:r>
      <w:r w:rsidR="004D1928" w:rsidRPr="00EC6BAC">
        <w:rPr>
          <w:rStyle w:val="Ninguno"/>
          <w:rFonts w:ascii="Arial" w:hAnsi="Arial" w:cs="Arial"/>
          <w:bCs/>
          <w:i/>
          <w:iCs/>
          <w:shd w:val="clear" w:color="auto" w:fill="FFFFFF"/>
          <w:lang w:val="ca-ES"/>
        </w:rPr>
        <w:t xml:space="preserve">Opció </w:t>
      </w:r>
      <w:r w:rsidR="009E1AE3">
        <w:rPr>
          <w:rStyle w:val="Ninguno"/>
          <w:rFonts w:ascii="Arial" w:hAnsi="Arial" w:cs="Arial"/>
          <w:bCs/>
          <w:i/>
          <w:iCs/>
          <w:shd w:val="clear" w:color="auto" w:fill="FFFFFF"/>
          <w:lang w:val="ca-ES"/>
        </w:rPr>
        <w:t>2</w:t>
      </w:r>
      <w:r w:rsidR="009E1AE3" w:rsidRPr="00EC6BAC">
        <w:rPr>
          <w:rStyle w:val="Ninguno"/>
          <w:rFonts w:ascii="Arial" w:hAnsi="Arial" w:cs="Arial"/>
          <w:bCs/>
          <w:i/>
          <w:iCs/>
          <w:shd w:val="clear" w:color="auto" w:fill="FFFFFF"/>
          <w:lang w:val="ca-ES"/>
        </w:rPr>
        <w:t>)</w:t>
      </w:r>
      <w:r w:rsidR="009E1AE3">
        <w:rPr>
          <w:rStyle w:val="Ninguno"/>
          <w:rFonts w:ascii="Arial" w:hAnsi="Arial" w:cs="Arial"/>
          <w:bCs/>
          <w:i/>
          <w:iCs/>
          <w:shd w:val="clear" w:color="auto" w:fill="FFFFFF"/>
          <w:lang w:val="ca-ES"/>
        </w:rPr>
        <w:t xml:space="preserve"> </w:t>
      </w:r>
      <w:r w:rsidR="00E170AC" w:rsidRPr="007B409F">
        <w:rPr>
          <w:rStyle w:val="Ninguno"/>
          <w:rFonts w:ascii="Arial" w:hAnsi="Arial" w:cs="Arial"/>
          <w:bCs/>
          <w:lang w:val="ca-ES"/>
        </w:rPr>
        <w:t>P</w:t>
      </w:r>
      <w:r w:rsidR="006E641D" w:rsidRPr="007B409F">
        <w:rPr>
          <w:rStyle w:val="Ninguno"/>
          <w:rFonts w:ascii="Arial" w:hAnsi="Arial" w:cs="Arial"/>
          <w:bCs/>
          <w:lang w:val="ca-ES"/>
        </w:rPr>
        <w:t>er la finalització del termini per al qual s</w:t>
      </w:r>
      <w:r w:rsidR="00EC32A5" w:rsidRPr="007B409F">
        <w:rPr>
          <w:rStyle w:val="Ninguno"/>
          <w:rFonts w:ascii="Arial" w:hAnsi="Arial" w:cs="Arial"/>
          <w:bCs/>
          <w:lang w:val="ca-ES"/>
        </w:rPr>
        <w:t>’</w:t>
      </w:r>
      <w:r w:rsidR="006E641D" w:rsidRPr="007B409F">
        <w:rPr>
          <w:rStyle w:val="Ninguno"/>
          <w:rFonts w:ascii="Arial" w:hAnsi="Arial" w:cs="Arial"/>
          <w:bCs/>
          <w:lang w:val="ca-ES"/>
        </w:rPr>
        <w:t xml:space="preserve">havia </w:t>
      </w:r>
      <w:r w:rsidR="006E641D" w:rsidRPr="00A33B64">
        <w:rPr>
          <w:rStyle w:val="Ninguno"/>
          <w:rFonts w:ascii="Arial" w:hAnsi="Arial" w:cs="Arial"/>
          <w:bCs/>
          <w:lang w:val="ca-ES"/>
        </w:rPr>
        <w:t>constituït</w:t>
      </w:r>
      <w:r w:rsidR="0037004E" w:rsidRPr="00A33B64">
        <w:rPr>
          <w:rStyle w:val="Ninguno"/>
          <w:rFonts w:ascii="Arial" w:hAnsi="Arial" w:cs="Arial"/>
          <w:bCs/>
          <w:lang w:val="ca-ES"/>
        </w:rPr>
        <w:t>.</w:t>
      </w:r>
      <w:r w:rsidR="00387D0F" w:rsidRPr="00A33B64">
        <w:rPr>
          <w:rStyle w:val="Ninguno"/>
          <w:rFonts w:ascii="Arial" w:hAnsi="Arial" w:cs="Arial"/>
          <w:bCs/>
          <w:lang w:val="ca-ES"/>
        </w:rPr>
        <w:t xml:space="preserve"> En aquest cas, les persones que convivien habitualment amb ella tenen un termini màxim de </w:t>
      </w:r>
      <w:r w:rsidR="00387D0F" w:rsidRPr="00A33B64">
        <w:rPr>
          <w:rFonts w:ascii="Arial" w:hAnsi="Arial" w:cs="Arial"/>
          <w:lang w:val="ca-ES"/>
        </w:rPr>
        <w:t>........</w:t>
      </w:r>
      <w:r w:rsidR="00387D0F" w:rsidRPr="00A33B64">
        <w:rPr>
          <w:rStyle w:val="Ninguno"/>
          <w:rFonts w:ascii="Arial" w:hAnsi="Arial" w:cs="Arial"/>
          <w:bCs/>
          <w:lang w:val="ca-ES"/>
        </w:rPr>
        <w:t xml:space="preserve"> mesos per deixar lliure l’habitatge.</w:t>
      </w:r>
      <w:r w:rsidR="0037004E" w:rsidRPr="00A33B64">
        <w:rPr>
          <w:rStyle w:val="Refdenotaalpie"/>
          <w:rFonts w:ascii="Arial" w:hAnsi="Arial" w:cs="Arial"/>
          <w:bCs/>
          <w:lang w:val="ca-ES"/>
        </w:rPr>
        <w:footnoteReference w:id="24"/>
      </w:r>
      <w:r w:rsidR="0037004E" w:rsidRPr="00A33B64">
        <w:rPr>
          <w:rStyle w:val="Ninguno"/>
          <w:rFonts w:ascii="Arial" w:hAnsi="Arial" w:cs="Arial"/>
          <w:bCs/>
          <w:lang w:val="ca-ES"/>
        </w:rPr>
        <w:t>/</w:t>
      </w:r>
      <w:r w:rsidR="009E1AE3">
        <w:rPr>
          <w:rStyle w:val="Ninguno"/>
          <w:rFonts w:ascii="Arial" w:hAnsi="Arial" w:cs="Arial"/>
          <w:bCs/>
          <w:lang w:val="ca-ES"/>
        </w:rPr>
        <w:t xml:space="preserve"> </w:t>
      </w:r>
      <w:r w:rsidR="009E1AE3" w:rsidRPr="00EC6BAC">
        <w:rPr>
          <w:rStyle w:val="Ninguno"/>
          <w:rFonts w:ascii="Arial" w:hAnsi="Arial" w:cs="Arial"/>
          <w:bCs/>
          <w:i/>
          <w:iCs/>
          <w:shd w:val="clear" w:color="auto" w:fill="FFFFFF"/>
          <w:lang w:val="ca-ES"/>
        </w:rPr>
        <w:lastRenderedPageBreak/>
        <w:t>(</w:t>
      </w:r>
      <w:r w:rsidR="004D1928" w:rsidRPr="00EC6BAC">
        <w:rPr>
          <w:rStyle w:val="Ninguno"/>
          <w:rFonts w:ascii="Arial" w:hAnsi="Arial" w:cs="Arial"/>
          <w:bCs/>
          <w:i/>
          <w:iCs/>
          <w:shd w:val="clear" w:color="auto" w:fill="FFFFFF"/>
          <w:lang w:val="ca-ES"/>
        </w:rPr>
        <w:t xml:space="preserve">Opció </w:t>
      </w:r>
      <w:r w:rsidR="009E1AE3">
        <w:rPr>
          <w:rStyle w:val="Ninguno"/>
          <w:rFonts w:ascii="Arial" w:hAnsi="Arial" w:cs="Arial"/>
          <w:bCs/>
          <w:i/>
          <w:iCs/>
          <w:shd w:val="clear" w:color="auto" w:fill="FFFFFF"/>
          <w:lang w:val="ca-ES"/>
        </w:rPr>
        <w:t>3</w:t>
      </w:r>
      <w:r w:rsidR="009E1AE3" w:rsidRPr="00EC6BAC">
        <w:rPr>
          <w:rStyle w:val="Ninguno"/>
          <w:rFonts w:ascii="Arial" w:hAnsi="Arial" w:cs="Arial"/>
          <w:bCs/>
          <w:i/>
          <w:iCs/>
          <w:shd w:val="clear" w:color="auto" w:fill="FFFFFF"/>
          <w:lang w:val="ca-ES"/>
        </w:rPr>
        <w:t>)</w:t>
      </w:r>
      <w:r w:rsidR="009E1AE3">
        <w:rPr>
          <w:rStyle w:val="Ninguno"/>
          <w:rFonts w:ascii="Arial" w:hAnsi="Arial" w:cs="Arial"/>
          <w:bCs/>
          <w:i/>
          <w:iCs/>
          <w:shd w:val="clear" w:color="auto" w:fill="FFFFFF"/>
          <w:lang w:val="ca-ES"/>
        </w:rPr>
        <w:t xml:space="preserve"> </w:t>
      </w:r>
      <w:r w:rsidR="001B1CDC" w:rsidRPr="007B409F">
        <w:rPr>
          <w:rStyle w:val="Ninguno"/>
          <w:rFonts w:ascii="Arial" w:hAnsi="Arial" w:cs="Arial"/>
          <w:bCs/>
          <w:lang w:val="ca-ES"/>
        </w:rPr>
        <w:t>P</w:t>
      </w:r>
      <w:r w:rsidR="006E641D" w:rsidRPr="007B409F">
        <w:rPr>
          <w:rStyle w:val="Ninguno"/>
          <w:rFonts w:ascii="Arial" w:hAnsi="Arial" w:cs="Arial"/>
          <w:bCs/>
          <w:lang w:val="ca-ES"/>
        </w:rPr>
        <w:t>el compliment de la condició resolutòria prevista en el títol constitutiu.</w:t>
      </w:r>
    </w:p>
    <w:p w14:paraId="025E7B8C" w14:textId="152DD0C8" w:rsidR="00EA5E49" w:rsidRPr="006B6A35" w:rsidRDefault="0099509B" w:rsidP="005A1609">
      <w:pPr>
        <w:pStyle w:val="PoromisinA"/>
        <w:numPr>
          <w:ilvl w:val="0"/>
          <w:numId w:val="14"/>
        </w:numPr>
        <w:spacing w:before="0" w:line="360" w:lineRule="auto"/>
        <w:jc w:val="both"/>
        <w:rPr>
          <w:rStyle w:val="Ninguno"/>
          <w:rFonts w:ascii="Arial" w:eastAsiaTheme="minorHAnsi" w:hAnsi="Arial" w:cs="Arial"/>
          <w:bCs/>
          <w:color w:val="auto"/>
          <w:sz w:val="22"/>
          <w:szCs w:val="22"/>
          <w:bdr w:val="none" w:sz="0" w:space="0" w:color="auto"/>
          <w:lang w:val="ca-ES" w:eastAsia="en-US"/>
          <w14:textOutline w14:w="0" w14:cap="rnd" w14:cmpd="sng" w14:algn="ctr">
            <w14:noFill/>
            <w14:prstDash w14:val="solid"/>
            <w14:bevel/>
          </w14:textOutline>
        </w:rPr>
      </w:pPr>
      <w:r>
        <w:rPr>
          <w:rStyle w:val="Ninguno"/>
          <w:rFonts w:ascii="Arial" w:hAnsi="Arial" w:cs="Arial"/>
          <w:bCs/>
          <w:lang w:val="ca-ES"/>
        </w:rPr>
        <w:t>P</w:t>
      </w:r>
      <w:r w:rsidR="00B81844" w:rsidRPr="006B6A35">
        <w:rPr>
          <w:rStyle w:val="Ninguno"/>
          <w:rFonts w:ascii="Arial" w:hAnsi="Arial" w:cs="Arial"/>
          <w:bCs/>
          <w:lang w:val="ca-ES"/>
        </w:rPr>
        <w:t xml:space="preserve">el fet que </w:t>
      </w:r>
      <w:r w:rsidR="00E170AC" w:rsidRPr="006B6A35">
        <w:rPr>
          <w:rStyle w:val="Ninguno"/>
          <w:rFonts w:ascii="Arial" w:hAnsi="Arial" w:cs="Arial"/>
          <w:bCs/>
          <w:lang w:val="ca-ES"/>
        </w:rPr>
        <w:t xml:space="preserve">la persona </w:t>
      </w:r>
      <w:r w:rsidR="00235DC6" w:rsidRPr="006B6A35">
        <w:rPr>
          <w:rStyle w:val="Ninguno"/>
          <w:rFonts w:ascii="Arial" w:hAnsi="Arial" w:cs="Arial"/>
          <w:bCs/>
          <w:lang w:val="ca-ES"/>
        </w:rPr>
        <w:t>titular</w:t>
      </w:r>
      <w:r w:rsidR="00B81844" w:rsidRPr="006B6A35">
        <w:rPr>
          <w:rStyle w:val="Ninguno"/>
          <w:rFonts w:ascii="Arial" w:hAnsi="Arial" w:cs="Arial"/>
          <w:bCs/>
          <w:lang w:val="ca-ES"/>
        </w:rPr>
        <w:t xml:space="preserve"> o alguna de les persones que viuen habitualment amb </w:t>
      </w:r>
      <w:r w:rsidR="00235DC6" w:rsidRPr="006B6A35">
        <w:rPr>
          <w:rStyle w:val="Ninguno"/>
          <w:rFonts w:ascii="Arial" w:hAnsi="Arial" w:cs="Arial"/>
          <w:bCs/>
          <w:lang w:val="ca-ES"/>
        </w:rPr>
        <w:t>ella</w:t>
      </w:r>
      <w:r w:rsidR="00B81844" w:rsidRPr="006B6A35">
        <w:rPr>
          <w:rStyle w:val="Ninguno"/>
          <w:rFonts w:ascii="Arial" w:hAnsi="Arial" w:cs="Arial"/>
          <w:bCs/>
          <w:lang w:val="ca-ES"/>
        </w:rPr>
        <w:t xml:space="preserve"> facin mal ús </w:t>
      </w:r>
      <w:r w:rsidR="00392974" w:rsidRPr="006B6A35">
        <w:rPr>
          <w:rStyle w:val="Ninguno"/>
          <w:rFonts w:ascii="Arial" w:hAnsi="Arial" w:cs="Arial"/>
          <w:bCs/>
          <w:lang w:val="ca-ES"/>
        </w:rPr>
        <w:t>del bé usufructuat</w:t>
      </w:r>
      <w:r w:rsidR="00B81844" w:rsidRPr="006B6A35">
        <w:rPr>
          <w:rStyle w:val="Ninguno"/>
          <w:rFonts w:ascii="Arial" w:hAnsi="Arial" w:cs="Arial"/>
          <w:bCs/>
          <w:lang w:val="ca-ES"/>
        </w:rPr>
        <w:t xml:space="preserve"> de manera que en perilli la conservació</w:t>
      </w:r>
      <w:r w:rsidR="00106097" w:rsidRPr="006B6A35">
        <w:rPr>
          <w:rStyle w:val="Ninguno"/>
          <w:rFonts w:ascii="Arial" w:hAnsi="Arial" w:cs="Arial"/>
          <w:bCs/>
          <w:lang w:val="ca-ES"/>
        </w:rPr>
        <w:t>.</w:t>
      </w:r>
      <w:r w:rsidR="00B81844" w:rsidRPr="006B6A35">
        <w:rPr>
          <w:rStyle w:val="Ninguno"/>
          <w:rFonts w:ascii="Arial" w:hAnsi="Arial" w:cs="Arial"/>
          <w:bCs/>
          <w:lang w:val="ca-ES"/>
        </w:rPr>
        <w:t xml:space="preserve"> En aquest cas, a més, </w:t>
      </w:r>
      <w:r w:rsidR="00C96447">
        <w:rPr>
          <w:rStyle w:val="Ninguno"/>
          <w:rFonts w:ascii="Arial" w:hAnsi="Arial" w:cs="Arial"/>
          <w:bCs/>
          <w:lang w:val="ca-ES"/>
        </w:rPr>
        <w:t xml:space="preserve">la persona titular o </w:t>
      </w:r>
      <w:r w:rsidR="006D45DB">
        <w:rPr>
          <w:rStyle w:val="Ninguno"/>
          <w:rFonts w:ascii="Arial" w:hAnsi="Arial" w:cs="Arial"/>
          <w:bCs/>
          <w:lang w:val="ca-ES"/>
        </w:rPr>
        <w:t xml:space="preserve">les persones esmentades </w:t>
      </w:r>
      <w:r w:rsidR="00422E51">
        <w:rPr>
          <w:rStyle w:val="Ninguno"/>
          <w:rFonts w:ascii="Arial" w:hAnsi="Arial" w:cs="Arial"/>
          <w:bCs/>
          <w:lang w:val="ca-ES"/>
        </w:rPr>
        <w:t>esdevenen</w:t>
      </w:r>
      <w:r w:rsidR="00E170AC" w:rsidRPr="006B6A35">
        <w:rPr>
          <w:rStyle w:val="Ninguno"/>
          <w:rFonts w:ascii="Arial" w:hAnsi="Arial" w:cs="Arial"/>
          <w:bCs/>
          <w:lang w:val="ca-ES"/>
        </w:rPr>
        <w:t xml:space="preserve"> </w:t>
      </w:r>
      <w:r w:rsidR="00B81844" w:rsidRPr="006B6A35">
        <w:rPr>
          <w:rStyle w:val="Ninguno"/>
          <w:rFonts w:ascii="Arial" w:hAnsi="Arial" w:cs="Arial"/>
          <w:bCs/>
          <w:lang w:val="ca-ES"/>
        </w:rPr>
        <w:t xml:space="preserve">responsables dels desperfectes o perjudicis que hagin causat </w:t>
      </w:r>
      <w:r w:rsidR="00EA5E49" w:rsidRPr="006B6A35">
        <w:rPr>
          <w:rStyle w:val="Ninguno"/>
          <w:rFonts w:ascii="Arial" w:hAnsi="Arial" w:cs="Arial"/>
          <w:bCs/>
          <w:lang w:val="ca-ES"/>
        </w:rPr>
        <w:t>al bé usufructuat</w:t>
      </w:r>
      <w:r w:rsidR="00B81844" w:rsidRPr="006B6A35">
        <w:rPr>
          <w:rStyle w:val="Ninguno"/>
          <w:rFonts w:ascii="Arial" w:hAnsi="Arial" w:cs="Arial"/>
          <w:bCs/>
          <w:lang w:val="ca-ES"/>
        </w:rPr>
        <w:t>.</w:t>
      </w:r>
      <w:r w:rsidR="006D45DB">
        <w:rPr>
          <w:rStyle w:val="Refdenotaalpie"/>
          <w:rFonts w:ascii="Arial" w:hAnsi="Arial" w:cs="Arial"/>
          <w:bCs/>
          <w:lang w:val="ca-ES"/>
        </w:rPr>
        <w:footnoteReference w:id="25"/>
      </w:r>
    </w:p>
    <w:p w14:paraId="4383A61E" w14:textId="28BC865D" w:rsidR="00F00E65" w:rsidRPr="005A1609" w:rsidRDefault="00D814E1" w:rsidP="005A1609">
      <w:pPr>
        <w:pStyle w:val="PoromisinA"/>
        <w:numPr>
          <w:ilvl w:val="0"/>
          <w:numId w:val="34"/>
        </w:numPr>
        <w:spacing w:before="0" w:line="360" w:lineRule="auto"/>
        <w:jc w:val="both"/>
        <w:rPr>
          <w:rStyle w:val="Ninguno"/>
          <w:rFonts w:ascii="Arial" w:hAnsi="Arial" w:cs="Arial"/>
          <w:bCs/>
          <w:lang w:val="ca-ES"/>
        </w:rPr>
      </w:pPr>
      <w:r w:rsidRPr="005A1609">
        <w:rPr>
          <w:rStyle w:val="Ninguno"/>
          <w:rFonts w:ascii="Arial" w:hAnsi="Arial" w:cs="Arial"/>
          <w:bCs/>
          <w:lang w:val="ca-ES"/>
        </w:rPr>
        <w:t xml:space="preserve">Per les </w:t>
      </w:r>
      <w:r w:rsidR="00392974" w:rsidRPr="005A1609">
        <w:rPr>
          <w:rStyle w:val="Ninguno"/>
          <w:rFonts w:ascii="Arial" w:hAnsi="Arial" w:cs="Arial"/>
          <w:bCs/>
          <w:lang w:val="ca-ES"/>
        </w:rPr>
        <w:t>causes tipificades</w:t>
      </w:r>
      <w:r w:rsidR="007B10FA" w:rsidRPr="005A1609">
        <w:rPr>
          <w:rStyle w:val="Ninguno"/>
          <w:rFonts w:ascii="Arial" w:hAnsi="Arial" w:cs="Arial"/>
          <w:bCs/>
          <w:lang w:val="ca-ES"/>
        </w:rPr>
        <w:t xml:space="preserve"> a l’art</w:t>
      </w:r>
      <w:r w:rsidR="00E170AC" w:rsidRPr="006B6A35">
        <w:rPr>
          <w:rStyle w:val="Ninguno"/>
          <w:rFonts w:ascii="Arial" w:hAnsi="Arial" w:cs="Arial"/>
          <w:bCs/>
          <w:lang w:val="ca-ES"/>
        </w:rPr>
        <w:t>icle</w:t>
      </w:r>
      <w:r w:rsidR="007B10FA" w:rsidRPr="005A1609">
        <w:rPr>
          <w:rStyle w:val="Ninguno"/>
          <w:rFonts w:ascii="Arial" w:hAnsi="Arial" w:cs="Arial"/>
          <w:bCs/>
          <w:lang w:val="ca-ES"/>
        </w:rPr>
        <w:t xml:space="preserve"> 513 CC</w:t>
      </w:r>
      <w:r w:rsidR="0077017E" w:rsidRPr="005A1609">
        <w:rPr>
          <w:rStyle w:val="Ninguno"/>
          <w:rFonts w:ascii="Arial" w:hAnsi="Arial" w:cs="Arial"/>
          <w:bCs/>
          <w:lang w:val="ca-ES"/>
        </w:rPr>
        <w:t>.</w:t>
      </w:r>
    </w:p>
    <w:p w14:paraId="7E92F76F" w14:textId="7FD3DE5C" w:rsidR="00F00E65" w:rsidRPr="006B6A35" w:rsidRDefault="007B10FA" w:rsidP="00CE4EFE">
      <w:pPr>
        <w:pStyle w:val="PoromisinA"/>
        <w:numPr>
          <w:ilvl w:val="0"/>
          <w:numId w:val="34"/>
        </w:numPr>
        <w:spacing w:before="0" w:line="360" w:lineRule="auto"/>
        <w:jc w:val="both"/>
        <w:rPr>
          <w:rStyle w:val="Ninguno"/>
          <w:rFonts w:ascii="Arial" w:hAnsi="Arial" w:cs="Arial"/>
          <w:bCs/>
          <w:shd w:val="clear" w:color="auto" w:fill="FFFFFF"/>
          <w:lang w:val="ca-ES"/>
        </w:rPr>
      </w:pPr>
      <w:r w:rsidRPr="006B6A35">
        <w:rPr>
          <w:rStyle w:val="Ninguno"/>
          <w:rFonts w:ascii="Arial" w:hAnsi="Arial" w:cs="Arial"/>
          <w:bCs/>
          <w:lang w:val="ca-ES"/>
        </w:rPr>
        <w:t>Per c</w:t>
      </w:r>
      <w:r w:rsidR="006E641D" w:rsidRPr="006B6A35">
        <w:rPr>
          <w:rStyle w:val="Ninguno"/>
          <w:rFonts w:ascii="Arial" w:hAnsi="Arial" w:cs="Arial"/>
          <w:bCs/>
          <w:shd w:val="clear" w:color="auto" w:fill="FFFFFF"/>
          <w:lang w:val="ca-ES"/>
        </w:rPr>
        <w:t>onsolidació del dret d</w:t>
      </w:r>
      <w:r w:rsidR="00402374" w:rsidRPr="006B6A35">
        <w:rPr>
          <w:rStyle w:val="Ninguno"/>
          <w:rFonts w:ascii="Arial" w:hAnsi="Arial" w:cs="Arial"/>
          <w:bCs/>
          <w:shd w:val="clear" w:color="auto" w:fill="FFFFFF"/>
          <w:lang w:val="ca-ES"/>
        </w:rPr>
        <w:t>’usdefruit</w:t>
      </w:r>
      <w:r w:rsidR="006E641D" w:rsidRPr="006B6A35">
        <w:rPr>
          <w:rStyle w:val="Ninguno"/>
          <w:rFonts w:ascii="Arial" w:hAnsi="Arial" w:cs="Arial"/>
          <w:bCs/>
          <w:shd w:val="clear" w:color="auto" w:fill="FFFFFF"/>
          <w:lang w:val="ca-ES"/>
        </w:rPr>
        <w:t xml:space="preserve"> i de la propietat.</w:t>
      </w:r>
    </w:p>
    <w:p w14:paraId="568725D4" w14:textId="447A56B1" w:rsidR="00F00E65" w:rsidRPr="006B6A35" w:rsidRDefault="006E641D" w:rsidP="00CE4EFE">
      <w:pPr>
        <w:pStyle w:val="PoromisinA"/>
        <w:numPr>
          <w:ilvl w:val="0"/>
          <w:numId w:val="34"/>
        </w:numPr>
        <w:spacing w:before="0" w:line="360" w:lineRule="auto"/>
        <w:jc w:val="both"/>
        <w:rPr>
          <w:rStyle w:val="Ninguno"/>
          <w:rFonts w:ascii="Arial" w:hAnsi="Arial" w:cs="Arial"/>
          <w:bCs/>
          <w:lang w:val="ca-ES"/>
        </w:rPr>
      </w:pPr>
      <w:r w:rsidRPr="006B6A35">
        <w:rPr>
          <w:rStyle w:val="Ninguno"/>
          <w:rFonts w:ascii="Arial" w:hAnsi="Arial" w:cs="Arial"/>
          <w:bCs/>
          <w:lang w:val="ca-ES"/>
        </w:rPr>
        <w:t xml:space="preserve">Per renúncia del titular del dret </w:t>
      </w:r>
      <w:r w:rsidR="00402374" w:rsidRPr="006B6A35">
        <w:rPr>
          <w:rStyle w:val="Ninguno"/>
          <w:rFonts w:ascii="Arial" w:hAnsi="Arial" w:cs="Arial"/>
          <w:bCs/>
          <w:lang w:val="ca-ES"/>
        </w:rPr>
        <w:t>d’usdefruit.</w:t>
      </w:r>
    </w:p>
    <w:p w14:paraId="40E71226" w14:textId="288A9F76" w:rsidR="00F00E65" w:rsidRPr="006B6A35" w:rsidRDefault="006E641D" w:rsidP="00CE4EFE">
      <w:pPr>
        <w:pStyle w:val="PoromisinA"/>
        <w:numPr>
          <w:ilvl w:val="0"/>
          <w:numId w:val="34"/>
        </w:numPr>
        <w:spacing w:before="0" w:line="360" w:lineRule="auto"/>
        <w:jc w:val="both"/>
        <w:rPr>
          <w:rStyle w:val="Ninguno"/>
          <w:rFonts w:ascii="Arial" w:hAnsi="Arial" w:cs="Arial"/>
          <w:bCs/>
          <w:lang w:val="ca-ES"/>
        </w:rPr>
      </w:pPr>
      <w:r w:rsidRPr="006B6A35">
        <w:rPr>
          <w:rStyle w:val="Ninguno"/>
          <w:rFonts w:ascii="Arial" w:hAnsi="Arial" w:cs="Arial"/>
          <w:bCs/>
          <w:lang w:val="ca-ES"/>
        </w:rPr>
        <w:t>Per</w:t>
      </w:r>
      <w:r w:rsidR="007B10FA" w:rsidRPr="006B6A35">
        <w:rPr>
          <w:rStyle w:val="Ninguno"/>
          <w:rFonts w:ascii="Arial" w:hAnsi="Arial" w:cs="Arial"/>
          <w:bCs/>
          <w:lang w:val="ca-ES"/>
        </w:rPr>
        <w:t xml:space="preserve"> </w:t>
      </w:r>
      <w:r w:rsidRPr="006B6A35">
        <w:rPr>
          <w:rStyle w:val="Ninguno"/>
          <w:rFonts w:ascii="Arial" w:hAnsi="Arial" w:cs="Arial"/>
          <w:bCs/>
          <w:lang w:val="ca-ES"/>
        </w:rPr>
        <w:t xml:space="preserve">pèrdua o destrucció </w:t>
      </w:r>
      <w:r w:rsidR="00402374" w:rsidRPr="006B6A35">
        <w:rPr>
          <w:rStyle w:val="Ninguno"/>
          <w:rFonts w:ascii="Arial" w:hAnsi="Arial" w:cs="Arial"/>
          <w:bCs/>
          <w:lang w:val="ca-ES"/>
        </w:rPr>
        <w:t xml:space="preserve">total </w:t>
      </w:r>
      <w:r w:rsidRPr="006B6A35">
        <w:rPr>
          <w:rStyle w:val="Ninguno"/>
          <w:rFonts w:ascii="Arial" w:hAnsi="Arial" w:cs="Arial"/>
          <w:bCs/>
          <w:lang w:val="ca-ES"/>
        </w:rPr>
        <w:t>de</w:t>
      </w:r>
      <w:r w:rsidR="00402374" w:rsidRPr="006B6A35">
        <w:rPr>
          <w:rStyle w:val="Ninguno"/>
          <w:rFonts w:ascii="Arial" w:hAnsi="Arial" w:cs="Arial"/>
          <w:bCs/>
          <w:lang w:val="ca-ES"/>
        </w:rPr>
        <w:t xml:space="preserve"> la cosa usufructuada</w:t>
      </w:r>
      <w:r w:rsidR="00E170AC" w:rsidRPr="006B6A35">
        <w:rPr>
          <w:rStyle w:val="Ninguno"/>
          <w:rFonts w:ascii="Arial" w:hAnsi="Arial" w:cs="Arial"/>
          <w:bCs/>
          <w:lang w:val="ca-ES"/>
        </w:rPr>
        <w:t>.</w:t>
      </w:r>
      <w:r w:rsidR="00402374" w:rsidRPr="006B6A35">
        <w:rPr>
          <w:rStyle w:val="Refdenotaalpie"/>
          <w:rFonts w:ascii="Arial" w:hAnsi="Arial" w:cs="Arial"/>
          <w:bCs/>
          <w:lang w:val="ca-ES"/>
        </w:rPr>
        <w:footnoteReference w:id="26"/>
      </w:r>
      <w:r w:rsidR="00402374" w:rsidRPr="006B6A35">
        <w:rPr>
          <w:rStyle w:val="Ninguno"/>
          <w:rFonts w:ascii="Arial" w:hAnsi="Arial" w:cs="Arial"/>
          <w:bCs/>
          <w:lang w:val="ca-ES"/>
        </w:rPr>
        <w:t xml:space="preserve"> Si la pèrdua és parcial</w:t>
      </w:r>
      <w:r w:rsidR="0082126F" w:rsidRPr="006B6A35">
        <w:rPr>
          <w:rStyle w:val="Ninguno"/>
          <w:rFonts w:ascii="Arial" w:hAnsi="Arial" w:cs="Arial"/>
          <w:bCs/>
          <w:lang w:val="ca-ES"/>
        </w:rPr>
        <w:t xml:space="preserve">, l’usdefruit continua en la part restant. </w:t>
      </w:r>
    </w:p>
    <w:p w14:paraId="6A4EAF2A" w14:textId="0A0B9477" w:rsidR="00F00E65" w:rsidRPr="006B6A35" w:rsidRDefault="006E641D" w:rsidP="00CE4EFE">
      <w:pPr>
        <w:pStyle w:val="PoromisinA"/>
        <w:numPr>
          <w:ilvl w:val="0"/>
          <w:numId w:val="34"/>
        </w:numPr>
        <w:spacing w:before="0" w:line="360" w:lineRule="auto"/>
        <w:jc w:val="both"/>
        <w:rPr>
          <w:rStyle w:val="Ninguno"/>
          <w:rFonts w:ascii="Arial" w:hAnsi="Arial" w:cs="Arial"/>
          <w:bCs/>
          <w:lang w:val="ca-ES"/>
        </w:rPr>
      </w:pPr>
      <w:r w:rsidRPr="006B6A35">
        <w:rPr>
          <w:rStyle w:val="Ninguno"/>
          <w:rFonts w:ascii="Arial" w:hAnsi="Arial" w:cs="Arial"/>
          <w:bCs/>
          <w:lang w:val="ca-ES"/>
        </w:rPr>
        <w:t>Per resolució del dret de</w:t>
      </w:r>
      <w:r w:rsidR="00E170AC" w:rsidRPr="006B6A35">
        <w:rPr>
          <w:rStyle w:val="Ninguno"/>
          <w:rFonts w:ascii="Arial" w:hAnsi="Arial" w:cs="Arial"/>
          <w:bCs/>
          <w:lang w:val="ca-ES"/>
        </w:rPr>
        <w:t xml:space="preserve"> </w:t>
      </w:r>
      <w:r w:rsidRPr="006B6A35">
        <w:rPr>
          <w:rStyle w:val="Ninguno"/>
          <w:rFonts w:ascii="Arial" w:hAnsi="Arial" w:cs="Arial"/>
          <w:bCs/>
          <w:lang w:val="ca-ES"/>
        </w:rPr>
        <w:t>l</w:t>
      </w:r>
      <w:r w:rsidR="00E170AC" w:rsidRPr="006B6A35">
        <w:rPr>
          <w:rStyle w:val="Ninguno"/>
          <w:rFonts w:ascii="Arial" w:hAnsi="Arial" w:cs="Arial"/>
          <w:bCs/>
          <w:lang w:val="ca-ES"/>
        </w:rPr>
        <w:t>a persona</w:t>
      </w:r>
      <w:r w:rsidRPr="006B6A35">
        <w:rPr>
          <w:rStyle w:val="Ninguno"/>
          <w:rFonts w:ascii="Arial" w:hAnsi="Arial" w:cs="Arial"/>
          <w:bCs/>
          <w:lang w:val="ca-ES"/>
        </w:rPr>
        <w:t xml:space="preserve"> constituent</w:t>
      </w:r>
      <w:r w:rsidR="00E170AC" w:rsidRPr="006B6A35">
        <w:rPr>
          <w:rStyle w:val="Ninguno"/>
          <w:rFonts w:ascii="Arial" w:hAnsi="Arial" w:cs="Arial"/>
          <w:bCs/>
          <w:lang w:val="ca-ES"/>
        </w:rPr>
        <w:t>.</w:t>
      </w:r>
      <w:r w:rsidR="00C92A31" w:rsidRPr="006B6A35">
        <w:rPr>
          <w:rStyle w:val="Refdenotaalpie"/>
          <w:rFonts w:ascii="Arial" w:hAnsi="Arial" w:cs="Arial"/>
          <w:bCs/>
          <w:lang w:val="ca-ES"/>
        </w:rPr>
        <w:footnoteReference w:id="27"/>
      </w:r>
      <w:r w:rsidR="00CE4EFE" w:rsidRPr="006B6A35">
        <w:rPr>
          <w:rStyle w:val="Ninguno"/>
          <w:rFonts w:ascii="Arial" w:hAnsi="Arial" w:cs="Arial"/>
          <w:bCs/>
          <w:lang w:val="ca-ES"/>
        </w:rPr>
        <w:t xml:space="preserve"> En aquest cas, si l</w:t>
      </w:r>
      <w:r w:rsidR="00E170AC" w:rsidRPr="006B6A35">
        <w:rPr>
          <w:rStyle w:val="Ninguno"/>
          <w:rFonts w:ascii="Arial" w:hAnsi="Arial" w:cs="Arial"/>
          <w:bCs/>
          <w:lang w:val="ca-ES"/>
        </w:rPr>
        <w:t xml:space="preserve">a part </w:t>
      </w:r>
      <w:r w:rsidR="00CE4EFE" w:rsidRPr="006B6A35">
        <w:rPr>
          <w:rStyle w:val="Ninguno"/>
          <w:rFonts w:ascii="Arial" w:hAnsi="Arial" w:cs="Arial"/>
          <w:bCs/>
          <w:lang w:val="ca-ES"/>
        </w:rPr>
        <w:t>usufructu</w:t>
      </w:r>
      <w:r w:rsidR="00E170AC" w:rsidRPr="006B6A35">
        <w:rPr>
          <w:rStyle w:val="Ninguno"/>
          <w:rFonts w:ascii="Arial" w:hAnsi="Arial" w:cs="Arial"/>
          <w:bCs/>
          <w:lang w:val="ca-ES"/>
        </w:rPr>
        <w:t>à</w:t>
      </w:r>
      <w:r w:rsidR="00CE4EFE" w:rsidRPr="006B6A35">
        <w:rPr>
          <w:rStyle w:val="Ninguno"/>
          <w:rFonts w:ascii="Arial" w:hAnsi="Arial" w:cs="Arial"/>
          <w:bCs/>
          <w:lang w:val="ca-ES"/>
        </w:rPr>
        <w:t>ri</w:t>
      </w:r>
      <w:r w:rsidR="00E170AC" w:rsidRPr="006B6A35">
        <w:rPr>
          <w:rStyle w:val="Ninguno"/>
          <w:rFonts w:ascii="Arial" w:hAnsi="Arial" w:cs="Arial"/>
          <w:bCs/>
          <w:lang w:val="ca-ES"/>
        </w:rPr>
        <w:t>a</w:t>
      </w:r>
      <w:r w:rsidR="00CE4EFE" w:rsidRPr="006B6A35">
        <w:rPr>
          <w:rStyle w:val="Ninguno"/>
          <w:rFonts w:ascii="Arial" w:hAnsi="Arial" w:cs="Arial"/>
          <w:bCs/>
          <w:lang w:val="ca-ES"/>
        </w:rPr>
        <w:t xml:space="preserve"> no </w:t>
      </w:r>
      <w:r w:rsidR="00ED0E6F">
        <w:rPr>
          <w:rStyle w:val="Ninguno"/>
          <w:rFonts w:ascii="Arial" w:hAnsi="Arial" w:cs="Arial"/>
          <w:bCs/>
          <w:lang w:val="ca-ES"/>
        </w:rPr>
        <w:t>és</w:t>
      </w:r>
      <w:r w:rsidR="00CE4EFE" w:rsidRPr="006B6A35">
        <w:rPr>
          <w:rStyle w:val="Ninguno"/>
          <w:rFonts w:ascii="Arial" w:hAnsi="Arial" w:cs="Arial"/>
          <w:bCs/>
          <w:lang w:val="ca-ES"/>
        </w:rPr>
        <w:t xml:space="preserve"> coneixedor</w:t>
      </w:r>
      <w:r w:rsidR="00E170AC" w:rsidRPr="006B6A35">
        <w:rPr>
          <w:rStyle w:val="Ninguno"/>
          <w:rFonts w:ascii="Arial" w:hAnsi="Arial" w:cs="Arial"/>
          <w:bCs/>
          <w:lang w:val="ca-ES"/>
        </w:rPr>
        <w:t>a</w:t>
      </w:r>
      <w:r w:rsidR="00CE4EFE" w:rsidRPr="006B6A35">
        <w:rPr>
          <w:rStyle w:val="Ninguno"/>
          <w:rFonts w:ascii="Arial" w:hAnsi="Arial" w:cs="Arial"/>
          <w:bCs/>
          <w:lang w:val="ca-ES"/>
        </w:rPr>
        <w:t xml:space="preserve"> de la situació que ha provocat la resolució</w:t>
      </w:r>
      <w:r w:rsidR="00E170AC" w:rsidRPr="006B6A35">
        <w:rPr>
          <w:rStyle w:val="Ninguno"/>
          <w:rFonts w:ascii="Arial" w:hAnsi="Arial" w:cs="Arial"/>
          <w:bCs/>
          <w:lang w:val="ca-ES"/>
        </w:rPr>
        <w:t>,</w:t>
      </w:r>
      <w:r w:rsidR="00CE4EFE" w:rsidRPr="006B6A35">
        <w:rPr>
          <w:rStyle w:val="Ninguno"/>
          <w:rFonts w:ascii="Arial" w:hAnsi="Arial" w:cs="Arial"/>
          <w:bCs/>
          <w:lang w:val="ca-ES"/>
        </w:rPr>
        <w:t xml:space="preserve"> po</w:t>
      </w:r>
      <w:r w:rsidR="00E170AC" w:rsidRPr="006B6A35">
        <w:rPr>
          <w:rStyle w:val="Ninguno"/>
          <w:rFonts w:ascii="Arial" w:hAnsi="Arial" w:cs="Arial"/>
          <w:bCs/>
          <w:lang w:val="ca-ES"/>
        </w:rPr>
        <w:t>t</w:t>
      </w:r>
      <w:r w:rsidR="00CE4EFE" w:rsidRPr="006B6A35">
        <w:rPr>
          <w:rStyle w:val="Ninguno"/>
          <w:rFonts w:ascii="Arial" w:hAnsi="Arial" w:cs="Arial"/>
          <w:bCs/>
          <w:lang w:val="ca-ES"/>
        </w:rPr>
        <w:t xml:space="preserve"> sol·licitar una indemnització pe</w:t>
      </w:r>
      <w:r w:rsidR="00E170AC" w:rsidRPr="006B6A35">
        <w:rPr>
          <w:rStyle w:val="Ninguno"/>
          <w:rFonts w:ascii="Arial" w:hAnsi="Arial" w:cs="Arial"/>
          <w:bCs/>
          <w:lang w:val="ca-ES"/>
        </w:rPr>
        <w:t>ls</w:t>
      </w:r>
      <w:r w:rsidR="00CE4EFE" w:rsidRPr="006B6A35">
        <w:rPr>
          <w:rStyle w:val="Ninguno"/>
          <w:rFonts w:ascii="Arial" w:hAnsi="Arial" w:cs="Arial"/>
          <w:bCs/>
          <w:lang w:val="ca-ES"/>
        </w:rPr>
        <w:t xml:space="preserve"> danys i perjudicis efectivament patits. </w:t>
      </w:r>
    </w:p>
    <w:p w14:paraId="5E4A7E3E" w14:textId="7210B0B5" w:rsidR="006E641D" w:rsidRPr="006B6A35" w:rsidRDefault="006E641D" w:rsidP="00CE4EFE">
      <w:pPr>
        <w:pStyle w:val="PoromisinA"/>
        <w:numPr>
          <w:ilvl w:val="0"/>
          <w:numId w:val="34"/>
        </w:numPr>
        <w:spacing w:before="0" w:line="360" w:lineRule="auto"/>
        <w:jc w:val="both"/>
        <w:rPr>
          <w:rStyle w:val="Ninguno"/>
          <w:rFonts w:ascii="Arial" w:hAnsi="Arial" w:cs="Arial"/>
          <w:bCs/>
          <w:lang w:val="ca-ES"/>
        </w:rPr>
      </w:pPr>
      <w:r w:rsidRPr="006B6A35">
        <w:rPr>
          <w:rStyle w:val="Ninguno"/>
          <w:rFonts w:ascii="Arial" w:hAnsi="Arial" w:cs="Arial"/>
          <w:bCs/>
          <w:lang w:val="ca-ES"/>
        </w:rPr>
        <w:t>Per prescripció.</w:t>
      </w:r>
    </w:p>
    <w:p w14:paraId="4569CC02" w14:textId="77777777" w:rsidR="001B273E" w:rsidRDefault="001B273E" w:rsidP="00CE4EFE">
      <w:pPr>
        <w:spacing w:after="0" w:line="360" w:lineRule="auto"/>
        <w:jc w:val="both"/>
        <w:rPr>
          <w:rFonts w:ascii="Arial" w:hAnsi="Arial" w:cs="Arial"/>
          <w:sz w:val="24"/>
          <w:szCs w:val="24"/>
          <w:lang w:val="ca-ES"/>
        </w:rPr>
      </w:pPr>
    </w:p>
    <w:p w14:paraId="0C4229E4" w14:textId="35BD9E73" w:rsidR="00591734" w:rsidRPr="00422E51" w:rsidRDefault="002C2199" w:rsidP="00591734">
      <w:pPr>
        <w:shd w:val="clear" w:color="auto" w:fill="FFFFFF" w:themeFill="background1"/>
        <w:spacing w:before="120" w:line="360" w:lineRule="auto"/>
        <w:jc w:val="both"/>
        <w:rPr>
          <w:rStyle w:val="Ninguno"/>
          <w:rFonts w:eastAsia="Arial Unicode MS"/>
          <w:bCs/>
          <w:color w:val="000000"/>
          <w:sz w:val="24"/>
          <w:szCs w:val="24"/>
          <w:u w:color="000000"/>
          <w:bdr w:val="nil"/>
          <w:lang w:eastAsia="es-ES_tradnl"/>
          <w14:textOutline w14:w="12700" w14:cap="flat" w14:cmpd="sng" w14:algn="ctr">
            <w14:noFill/>
            <w14:prstDash w14:val="solid"/>
            <w14:miter w14:lim="400000"/>
          </w14:textOutline>
        </w:rPr>
      </w:pPr>
      <w:r>
        <w:rPr>
          <w:rFonts w:ascii="Arial" w:hAnsi="Arial" w:cs="Arial"/>
          <w:sz w:val="24"/>
          <w:szCs w:val="24"/>
          <w:lang w:val="ca-ES"/>
        </w:rPr>
        <w:t>(</w:t>
      </w:r>
      <w:r w:rsidRPr="007B409F">
        <w:rPr>
          <w:rFonts w:ascii="Arial" w:hAnsi="Arial" w:cs="Arial"/>
          <w:i/>
          <w:iCs/>
          <w:sz w:val="24"/>
          <w:szCs w:val="24"/>
          <w:lang w:val="ca-ES"/>
        </w:rPr>
        <w:t>en cas que no es formalitzi</w:t>
      </w:r>
      <w:r w:rsidR="00387D0F">
        <w:rPr>
          <w:rFonts w:ascii="Arial" w:hAnsi="Arial" w:cs="Arial"/>
          <w:i/>
          <w:iCs/>
          <w:sz w:val="24"/>
          <w:szCs w:val="24"/>
          <w:lang w:val="ca-ES"/>
        </w:rPr>
        <w:t xml:space="preserve"> </w:t>
      </w:r>
      <w:r w:rsidR="00387D0F" w:rsidRPr="00A33B64">
        <w:rPr>
          <w:rFonts w:ascii="Arial" w:hAnsi="Arial" w:cs="Arial"/>
          <w:i/>
          <w:iCs/>
          <w:sz w:val="24"/>
          <w:szCs w:val="24"/>
          <w:lang w:val="ca-ES"/>
        </w:rPr>
        <w:t>directament</w:t>
      </w:r>
      <w:r w:rsidRPr="007B409F">
        <w:rPr>
          <w:rFonts w:ascii="Arial" w:hAnsi="Arial" w:cs="Arial"/>
          <w:i/>
          <w:iCs/>
          <w:sz w:val="24"/>
          <w:szCs w:val="24"/>
          <w:lang w:val="ca-ES"/>
        </w:rPr>
        <w:t xml:space="preserve"> davant notari</w:t>
      </w:r>
      <w:r>
        <w:rPr>
          <w:rFonts w:ascii="Arial" w:hAnsi="Arial" w:cs="Arial"/>
          <w:sz w:val="24"/>
          <w:szCs w:val="24"/>
          <w:lang w:val="ca-ES"/>
        </w:rPr>
        <w:t>)</w:t>
      </w:r>
      <w:r w:rsidRPr="00422E51">
        <w:rPr>
          <w:rStyle w:val="Ninguno"/>
          <w:rFonts w:eastAsia="Arial Unicode MS"/>
          <w:bCs/>
          <w:color w:val="000000"/>
          <w:u w:color="000000"/>
          <w:bdr w:val="nil"/>
          <w:lang w:eastAsia="es-ES_tradnl"/>
          <w14:textOutline w14:w="12700" w14:cap="flat" w14:cmpd="sng" w14:algn="ctr">
            <w14:noFill/>
            <w14:prstDash w14:val="solid"/>
            <w14:miter w14:lim="400000"/>
          </w14:textOutline>
        </w:rPr>
        <w:t xml:space="preserve"> </w:t>
      </w:r>
      <w:r w:rsidR="00591734" w:rsidRPr="00422E51">
        <w:rPr>
          <w:rStyle w:val="Ninguno"/>
          <w:rFonts w:ascii="Arial" w:eastAsia="Arial Unicode MS" w:hAnsi="Arial" w:cs="Arial"/>
          <w:bCs/>
          <w:color w:val="000000"/>
          <w:sz w:val="24"/>
          <w:szCs w:val="24"/>
          <w:u w:color="000000"/>
          <w:bdr w:val="nil"/>
          <w:lang w:val="ca-ES" w:eastAsia="es-ES_tradnl"/>
          <w14:textOutline w14:w="12700" w14:cap="flat" w14:cmpd="sng" w14:algn="ctr">
            <w14:noFill/>
            <w14:prstDash w14:val="solid"/>
            <w14:miter w14:lim="400000"/>
          </w14:textOutline>
        </w:rPr>
        <w:t>Com a prova de conformitat, signen aquest contracte per duplicat.</w:t>
      </w:r>
    </w:p>
    <w:p w14:paraId="47B1A39A" w14:textId="614DC7A6" w:rsidR="0094754E" w:rsidRDefault="0094754E" w:rsidP="00CE4EFE">
      <w:pPr>
        <w:spacing w:after="0" w:line="360" w:lineRule="auto"/>
        <w:jc w:val="both"/>
        <w:rPr>
          <w:rFonts w:ascii="Arial" w:hAnsi="Arial" w:cs="Arial"/>
          <w:sz w:val="24"/>
          <w:szCs w:val="24"/>
          <w:lang w:val="ca-ES"/>
        </w:rPr>
      </w:pPr>
    </w:p>
    <w:p w14:paraId="36755C86" w14:textId="77777777" w:rsidR="006964DD" w:rsidRDefault="006964DD" w:rsidP="00CE4EFE">
      <w:pPr>
        <w:spacing w:after="0" w:line="360" w:lineRule="auto"/>
        <w:jc w:val="both"/>
        <w:rPr>
          <w:rFonts w:ascii="Arial" w:hAnsi="Arial" w:cs="Arial"/>
          <w:sz w:val="24"/>
          <w:szCs w:val="24"/>
          <w:lang w:val="ca-ES"/>
        </w:rPr>
      </w:pPr>
    </w:p>
    <w:p w14:paraId="142B5DEE" w14:textId="77777777" w:rsidR="006964DD" w:rsidRDefault="006964DD" w:rsidP="00CE4EFE">
      <w:pPr>
        <w:spacing w:after="0" w:line="360" w:lineRule="auto"/>
        <w:jc w:val="both"/>
        <w:rPr>
          <w:rFonts w:ascii="Arial" w:hAnsi="Arial" w:cs="Arial"/>
          <w:sz w:val="24"/>
          <w:szCs w:val="24"/>
          <w:lang w:val="ca-ES"/>
        </w:rPr>
      </w:pPr>
    </w:p>
    <w:p w14:paraId="37CE788D" w14:textId="2B60DD3F" w:rsidR="001B273E" w:rsidRPr="006B6A35" w:rsidRDefault="00F34B11" w:rsidP="00101808">
      <w:pPr>
        <w:spacing w:after="0" w:line="360" w:lineRule="auto"/>
        <w:jc w:val="center"/>
        <w:rPr>
          <w:rStyle w:val="Ninguno"/>
          <w:rFonts w:ascii="Arial" w:hAnsi="Arial" w:cs="Arial"/>
          <w:sz w:val="24"/>
          <w:szCs w:val="24"/>
          <w:lang w:val="ca-ES"/>
        </w:rPr>
      </w:pPr>
      <w:r w:rsidRPr="006964DD">
        <w:rPr>
          <w:rFonts w:ascii="Arial" w:hAnsi="Arial" w:cs="Arial"/>
          <w:sz w:val="24"/>
          <w:szCs w:val="24"/>
          <w:lang w:val="ca-ES"/>
        </w:rPr>
        <w:t>(</w:t>
      </w:r>
      <w:r w:rsidR="00101808" w:rsidRPr="006964DD">
        <w:rPr>
          <w:rFonts w:ascii="Arial" w:hAnsi="Arial" w:cs="Arial"/>
          <w:i/>
          <w:iCs/>
          <w:sz w:val="24"/>
          <w:szCs w:val="24"/>
          <w:lang w:val="ca-ES"/>
        </w:rPr>
        <w:t>s</w:t>
      </w:r>
      <w:r w:rsidRPr="006964DD">
        <w:rPr>
          <w:rFonts w:ascii="Arial" w:hAnsi="Arial" w:cs="Arial"/>
          <w:i/>
          <w:iCs/>
          <w:sz w:val="24"/>
          <w:szCs w:val="24"/>
          <w:lang w:val="ca-ES"/>
        </w:rPr>
        <w:t>ignatur</w:t>
      </w:r>
      <w:r w:rsidR="00101808" w:rsidRPr="006964DD">
        <w:rPr>
          <w:rFonts w:ascii="Arial" w:hAnsi="Arial" w:cs="Arial"/>
          <w:i/>
          <w:iCs/>
          <w:sz w:val="24"/>
          <w:szCs w:val="24"/>
          <w:lang w:val="ca-ES"/>
        </w:rPr>
        <w:t>a</w:t>
      </w:r>
      <w:r w:rsidR="001B273E" w:rsidRPr="006964DD">
        <w:rPr>
          <w:rFonts w:ascii="Arial" w:hAnsi="Arial" w:cs="Arial"/>
          <w:i/>
          <w:iCs/>
          <w:sz w:val="24"/>
          <w:szCs w:val="24"/>
          <w:lang w:val="ca-ES"/>
        </w:rPr>
        <w:t xml:space="preserve"> de l</w:t>
      </w:r>
      <w:r w:rsidR="00101808" w:rsidRPr="006964DD">
        <w:rPr>
          <w:rFonts w:ascii="Arial" w:hAnsi="Arial" w:cs="Arial"/>
          <w:i/>
          <w:iCs/>
          <w:sz w:val="24"/>
          <w:szCs w:val="24"/>
          <w:lang w:val="ca-ES"/>
        </w:rPr>
        <w:t>a part constituent)</w:t>
      </w:r>
      <w:r w:rsidR="00101808" w:rsidRPr="006964DD">
        <w:rPr>
          <w:rFonts w:ascii="Arial" w:hAnsi="Arial" w:cs="Arial"/>
          <w:i/>
          <w:iCs/>
          <w:sz w:val="24"/>
          <w:szCs w:val="24"/>
          <w:lang w:val="ca-ES"/>
        </w:rPr>
        <w:tab/>
      </w:r>
      <w:r w:rsidR="00101808" w:rsidRPr="006964DD">
        <w:rPr>
          <w:rFonts w:ascii="Arial" w:hAnsi="Arial" w:cs="Arial"/>
          <w:i/>
          <w:iCs/>
          <w:sz w:val="24"/>
          <w:szCs w:val="24"/>
          <w:lang w:val="ca-ES"/>
        </w:rPr>
        <w:tab/>
      </w:r>
      <w:r w:rsidR="00101808" w:rsidRPr="006964DD">
        <w:rPr>
          <w:rFonts w:ascii="Arial" w:hAnsi="Arial" w:cs="Arial"/>
          <w:sz w:val="24"/>
          <w:szCs w:val="24"/>
          <w:lang w:val="ca-ES"/>
        </w:rPr>
        <w:t>(</w:t>
      </w:r>
      <w:r w:rsidR="00101808" w:rsidRPr="006964DD">
        <w:rPr>
          <w:rFonts w:ascii="Arial" w:hAnsi="Arial" w:cs="Arial"/>
          <w:i/>
          <w:iCs/>
          <w:sz w:val="24"/>
          <w:szCs w:val="24"/>
          <w:lang w:val="ca-ES"/>
        </w:rPr>
        <w:t xml:space="preserve">signatura de la part </w:t>
      </w:r>
      <w:r w:rsidR="00ED0E6F" w:rsidRPr="006964DD">
        <w:rPr>
          <w:rFonts w:ascii="Arial" w:hAnsi="Arial" w:cs="Arial"/>
          <w:i/>
          <w:iCs/>
          <w:sz w:val="24"/>
          <w:szCs w:val="24"/>
          <w:lang w:val="ca-ES"/>
        </w:rPr>
        <w:t>usufructuària</w:t>
      </w:r>
      <w:r w:rsidR="00101808" w:rsidRPr="006964DD">
        <w:rPr>
          <w:rFonts w:ascii="Arial" w:hAnsi="Arial" w:cs="Arial"/>
          <w:i/>
          <w:iCs/>
          <w:sz w:val="24"/>
          <w:szCs w:val="24"/>
          <w:lang w:val="ca-ES"/>
        </w:rPr>
        <w:t>)</w:t>
      </w:r>
    </w:p>
    <w:p w14:paraId="7DB1CC20" w14:textId="77777777" w:rsidR="007A4D98" w:rsidRPr="006B6A35" w:rsidRDefault="007A4D98" w:rsidP="00CE4EFE">
      <w:pPr>
        <w:spacing w:after="0" w:line="360" w:lineRule="auto"/>
        <w:jc w:val="both"/>
        <w:rPr>
          <w:rStyle w:val="Ninguno"/>
          <w:rFonts w:ascii="Arial" w:hAnsi="Arial" w:cs="Arial"/>
          <w:sz w:val="24"/>
          <w:szCs w:val="24"/>
          <w:lang w:val="ca-ES"/>
        </w:rPr>
      </w:pPr>
    </w:p>
    <w:p w14:paraId="3ED0F285" w14:textId="77777777" w:rsidR="00B12C01" w:rsidRDefault="00B12C01" w:rsidP="00CE4EFE">
      <w:pPr>
        <w:spacing w:after="0" w:line="360" w:lineRule="auto"/>
        <w:jc w:val="both"/>
        <w:rPr>
          <w:rFonts w:ascii="Arial" w:hAnsi="Arial" w:cs="Arial"/>
          <w:i/>
          <w:iCs/>
          <w:sz w:val="24"/>
          <w:szCs w:val="24"/>
          <w:lang w:val="ca-ES"/>
        </w:rPr>
      </w:pPr>
    </w:p>
    <w:p w14:paraId="6AC2AEA7" w14:textId="77777777" w:rsidR="00B12C01" w:rsidRDefault="00B12C01" w:rsidP="00CE4EFE">
      <w:pPr>
        <w:spacing w:after="0" w:line="360" w:lineRule="auto"/>
        <w:jc w:val="both"/>
        <w:rPr>
          <w:rFonts w:ascii="Arial" w:hAnsi="Arial" w:cs="Arial"/>
          <w:i/>
          <w:iCs/>
          <w:sz w:val="24"/>
          <w:szCs w:val="24"/>
          <w:lang w:val="ca-ES"/>
        </w:rPr>
      </w:pPr>
    </w:p>
    <w:p w14:paraId="706A5D74" w14:textId="77777777" w:rsidR="00B12C01" w:rsidRDefault="00B12C01" w:rsidP="00CE4EFE">
      <w:pPr>
        <w:spacing w:after="0" w:line="360" w:lineRule="auto"/>
        <w:jc w:val="both"/>
        <w:rPr>
          <w:rFonts w:ascii="Arial" w:hAnsi="Arial" w:cs="Arial"/>
          <w:i/>
          <w:iCs/>
          <w:sz w:val="24"/>
          <w:szCs w:val="24"/>
          <w:lang w:val="ca-ES"/>
        </w:rPr>
      </w:pPr>
    </w:p>
    <w:p w14:paraId="52E31619" w14:textId="77777777" w:rsidR="00B12C01" w:rsidRDefault="00B12C01" w:rsidP="00CE4EFE">
      <w:pPr>
        <w:spacing w:after="0" w:line="360" w:lineRule="auto"/>
        <w:jc w:val="both"/>
        <w:rPr>
          <w:rFonts w:ascii="Arial" w:hAnsi="Arial" w:cs="Arial"/>
          <w:i/>
          <w:iCs/>
          <w:sz w:val="24"/>
          <w:szCs w:val="24"/>
          <w:lang w:val="ca-ES"/>
        </w:rPr>
      </w:pPr>
    </w:p>
    <w:p w14:paraId="161B9BD7" w14:textId="77777777" w:rsidR="00B12C01" w:rsidRDefault="00B12C01" w:rsidP="00CE4EFE">
      <w:pPr>
        <w:spacing w:after="0" w:line="360" w:lineRule="auto"/>
        <w:jc w:val="both"/>
        <w:rPr>
          <w:rFonts w:ascii="Arial" w:hAnsi="Arial" w:cs="Arial"/>
          <w:i/>
          <w:iCs/>
          <w:sz w:val="24"/>
          <w:szCs w:val="24"/>
          <w:lang w:val="ca-ES"/>
        </w:rPr>
      </w:pPr>
    </w:p>
    <w:p w14:paraId="6CFC8599" w14:textId="77777777" w:rsidR="00B12C01" w:rsidRDefault="00B12C01" w:rsidP="00CE4EFE">
      <w:pPr>
        <w:spacing w:after="0" w:line="360" w:lineRule="auto"/>
        <w:jc w:val="both"/>
        <w:rPr>
          <w:rFonts w:ascii="Arial" w:hAnsi="Arial" w:cs="Arial"/>
          <w:i/>
          <w:iCs/>
          <w:sz w:val="24"/>
          <w:szCs w:val="24"/>
          <w:lang w:val="ca-ES"/>
        </w:rPr>
      </w:pPr>
    </w:p>
    <w:p w14:paraId="79FDCC96" w14:textId="77777777" w:rsidR="00B12C01" w:rsidRDefault="00B12C01" w:rsidP="00CE4EFE">
      <w:pPr>
        <w:spacing w:after="0" w:line="360" w:lineRule="auto"/>
        <w:jc w:val="both"/>
        <w:rPr>
          <w:rFonts w:ascii="Arial" w:hAnsi="Arial" w:cs="Arial"/>
          <w:i/>
          <w:iCs/>
          <w:sz w:val="24"/>
          <w:szCs w:val="24"/>
          <w:lang w:val="ca-ES"/>
        </w:rPr>
      </w:pPr>
    </w:p>
    <w:p w14:paraId="6DC9933E" w14:textId="77777777" w:rsidR="00B12C01" w:rsidRDefault="00B12C01" w:rsidP="00CE4EFE">
      <w:pPr>
        <w:spacing w:after="0" w:line="360" w:lineRule="auto"/>
        <w:jc w:val="both"/>
        <w:rPr>
          <w:rFonts w:ascii="Arial" w:hAnsi="Arial" w:cs="Arial"/>
          <w:i/>
          <w:iCs/>
          <w:sz w:val="24"/>
          <w:szCs w:val="24"/>
          <w:lang w:val="ca-ES"/>
        </w:rPr>
      </w:pPr>
    </w:p>
    <w:p w14:paraId="375F7572" w14:textId="77777777" w:rsidR="00B12C01" w:rsidRPr="0039389B" w:rsidRDefault="00B12C01" w:rsidP="00B12C01">
      <w:pPr>
        <w:tabs>
          <w:tab w:val="left" w:pos="5103"/>
        </w:tabs>
        <w:spacing w:line="360" w:lineRule="auto"/>
        <w:jc w:val="both"/>
        <w:rPr>
          <w:lang w:val="ca-ES"/>
        </w:rPr>
      </w:pPr>
      <w:r w:rsidRPr="00F34F75">
        <w:rPr>
          <w:rFonts w:ascii="Arial" w:hAnsi="Arial"/>
          <w:i/>
          <w:iCs/>
          <w:sz w:val="18"/>
          <w:szCs w:val="18"/>
          <w:lang w:val="ca-ES"/>
        </w:rPr>
        <w:t>Nota: aquest formulari s’ha elaborat gràcies a la col·laboració del Govern de les Illes Balears. L’autor</w:t>
      </w:r>
      <w:r>
        <w:rPr>
          <w:rFonts w:ascii="Arial" w:hAnsi="Arial"/>
          <w:i/>
          <w:iCs/>
          <w:sz w:val="18"/>
          <w:szCs w:val="18"/>
          <w:lang w:val="ca-ES"/>
        </w:rPr>
        <w:t>a</w:t>
      </w:r>
      <w:r w:rsidRPr="00F34F75">
        <w:rPr>
          <w:rFonts w:ascii="Arial" w:hAnsi="Arial"/>
          <w:i/>
          <w:iCs/>
          <w:sz w:val="18"/>
          <w:szCs w:val="18"/>
          <w:lang w:val="ca-ES"/>
        </w:rPr>
        <w:t xml:space="preserve"> ha cedit els drets d’aquest model per tal que, de forma gratuïta, una tercera persona el pugui descarregar, copiar, modificar i utilitzar sense mencionar l’autoria ni la font, tant amb caràcter professional com amb caràcter no comercial, sense limitació temporal ni territorial. </w:t>
      </w:r>
      <w:r w:rsidRPr="00EA6B36">
        <w:rPr>
          <w:rFonts w:ascii="Arial" w:hAnsi="Arial"/>
          <w:i/>
          <w:iCs/>
          <w:sz w:val="18"/>
          <w:szCs w:val="18"/>
          <w:lang w:val="ca-ES"/>
        </w:rPr>
        <w:t>No n’és permesa la traducció, atès que es tracta d’un model creat per al foment del català a l’àmbit del dret.</w:t>
      </w:r>
    </w:p>
    <w:p w14:paraId="3201B6C1" w14:textId="77777777" w:rsidR="00B12C01" w:rsidRPr="006B6A35" w:rsidRDefault="00B12C01" w:rsidP="00CE4EFE">
      <w:pPr>
        <w:spacing w:after="0" w:line="360" w:lineRule="auto"/>
        <w:jc w:val="both"/>
        <w:rPr>
          <w:rFonts w:ascii="Arial" w:hAnsi="Arial" w:cs="Arial"/>
          <w:i/>
          <w:iCs/>
          <w:sz w:val="24"/>
          <w:szCs w:val="24"/>
          <w:lang w:val="ca-ES"/>
        </w:rPr>
      </w:pPr>
    </w:p>
    <w:p w14:paraId="2C481E3B" w14:textId="77777777" w:rsidR="00967425" w:rsidRPr="006B6A35" w:rsidRDefault="00967425" w:rsidP="00CE4EFE">
      <w:pPr>
        <w:spacing w:after="0" w:line="360" w:lineRule="auto"/>
        <w:jc w:val="both"/>
        <w:rPr>
          <w:rFonts w:ascii="Arial" w:hAnsi="Arial" w:cs="Arial"/>
          <w:i/>
          <w:iCs/>
          <w:sz w:val="24"/>
          <w:szCs w:val="24"/>
          <w:lang w:val="ca-ES"/>
        </w:rPr>
      </w:pPr>
    </w:p>
    <w:p w14:paraId="50DE66E7" w14:textId="77777777" w:rsidR="00FE75CC" w:rsidRPr="006B6A35" w:rsidRDefault="00FE75CC" w:rsidP="00CE4EFE">
      <w:pPr>
        <w:spacing w:after="0" w:line="360" w:lineRule="auto"/>
        <w:jc w:val="both"/>
        <w:rPr>
          <w:rFonts w:ascii="Arial" w:hAnsi="Arial" w:cs="Arial"/>
          <w:i/>
          <w:iCs/>
          <w:sz w:val="24"/>
          <w:szCs w:val="24"/>
          <w:lang w:val="ca-ES"/>
        </w:rPr>
      </w:pPr>
    </w:p>
    <w:p w14:paraId="6D771C2B" w14:textId="6184E37F" w:rsidR="00FE199D" w:rsidRPr="006B6A35" w:rsidRDefault="00FE199D" w:rsidP="00CE4EFE">
      <w:pPr>
        <w:spacing w:after="0" w:line="360" w:lineRule="auto"/>
        <w:jc w:val="both"/>
        <w:rPr>
          <w:rFonts w:ascii="Arial" w:hAnsi="Arial" w:cs="Arial"/>
          <w:i/>
          <w:iCs/>
          <w:sz w:val="24"/>
          <w:szCs w:val="24"/>
          <w:lang w:val="ca-ES"/>
        </w:rPr>
      </w:pPr>
    </w:p>
    <w:sectPr w:rsidR="00FE199D" w:rsidRPr="006B6A35" w:rsidSect="008C39FB">
      <w:footerReference w:type="default" r:id="rId8"/>
      <w:endnotePr>
        <w:numFmt w:val="decimal"/>
      </w:endnotePr>
      <w:pgSz w:w="11906" w:h="16838"/>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3474" w14:textId="77777777" w:rsidR="00A84FB3" w:rsidRDefault="00A84FB3" w:rsidP="00F34B11">
      <w:pPr>
        <w:spacing w:after="0" w:line="240" w:lineRule="auto"/>
      </w:pPr>
      <w:r>
        <w:separator/>
      </w:r>
    </w:p>
  </w:endnote>
  <w:endnote w:type="continuationSeparator" w:id="0">
    <w:p w14:paraId="69DF5570" w14:textId="77777777" w:rsidR="00A84FB3" w:rsidRDefault="00A84FB3" w:rsidP="00F3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594445"/>
      <w:docPartObj>
        <w:docPartGallery w:val="Page Numbers (Bottom of Page)"/>
        <w:docPartUnique/>
      </w:docPartObj>
    </w:sdtPr>
    <w:sdtEndPr/>
    <w:sdtContent>
      <w:p w14:paraId="71A71FA7" w14:textId="16F5A55D" w:rsidR="00F60908" w:rsidRDefault="00F60908">
        <w:pPr>
          <w:pStyle w:val="Piedepgina"/>
          <w:jc w:val="center"/>
        </w:pPr>
        <w:r>
          <w:fldChar w:fldCharType="begin"/>
        </w:r>
        <w:r>
          <w:instrText>PAGE   \* MERGEFORMAT</w:instrText>
        </w:r>
        <w:r>
          <w:fldChar w:fldCharType="separate"/>
        </w:r>
        <w:r>
          <w:t>2</w:t>
        </w:r>
        <w:r>
          <w:fldChar w:fldCharType="end"/>
        </w:r>
      </w:p>
    </w:sdtContent>
  </w:sdt>
  <w:p w14:paraId="04CDBEB1" w14:textId="77777777" w:rsidR="00F60908" w:rsidRDefault="00F609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C0AC" w14:textId="77777777" w:rsidR="00A84FB3" w:rsidRDefault="00A84FB3" w:rsidP="00F34B11">
      <w:pPr>
        <w:spacing w:after="0" w:line="240" w:lineRule="auto"/>
      </w:pPr>
      <w:r>
        <w:separator/>
      </w:r>
    </w:p>
  </w:footnote>
  <w:footnote w:type="continuationSeparator" w:id="0">
    <w:p w14:paraId="5E85CDE8" w14:textId="77777777" w:rsidR="00A84FB3" w:rsidRDefault="00A84FB3" w:rsidP="00F34B11">
      <w:pPr>
        <w:spacing w:after="0" w:line="240" w:lineRule="auto"/>
      </w:pPr>
      <w:r>
        <w:continuationSeparator/>
      </w:r>
    </w:p>
  </w:footnote>
  <w:footnote w:id="1">
    <w:p w14:paraId="345E6045" w14:textId="0005057D" w:rsidR="005C655C" w:rsidRPr="00773EB7" w:rsidRDefault="005C655C"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w:t>
      </w:r>
      <w:r w:rsidR="003D2AB5" w:rsidRPr="00773EB7">
        <w:rPr>
          <w:rFonts w:ascii="Arial" w:hAnsi="Arial" w:cs="Arial"/>
          <w:lang w:val="ca-ES"/>
        </w:rPr>
        <w:t>En cas d’usdefruit onerós, é</w:t>
      </w:r>
      <w:r w:rsidR="00CE5C2B" w:rsidRPr="00773EB7">
        <w:rPr>
          <w:rFonts w:ascii="Arial" w:hAnsi="Arial" w:cs="Arial"/>
          <w:lang w:val="ca-ES"/>
        </w:rPr>
        <w:t>s convenient formalitzar l</w:t>
      </w:r>
      <w:r w:rsidRPr="00773EB7">
        <w:rPr>
          <w:rFonts w:ascii="Arial" w:hAnsi="Arial" w:cs="Arial"/>
          <w:lang w:val="ca-ES"/>
        </w:rPr>
        <w:t>a constitució d</w:t>
      </w:r>
      <w:r w:rsidR="00EC32A5" w:rsidRPr="00773EB7">
        <w:rPr>
          <w:rFonts w:ascii="Arial" w:hAnsi="Arial" w:cs="Arial"/>
          <w:lang w:val="ca-ES"/>
        </w:rPr>
        <w:t>’</w:t>
      </w:r>
      <w:r w:rsidRPr="00773EB7">
        <w:rPr>
          <w:rFonts w:ascii="Arial" w:hAnsi="Arial" w:cs="Arial"/>
          <w:lang w:val="ca-ES"/>
        </w:rPr>
        <w:t>aquest dret en escriptura pública per a la seva opo</w:t>
      </w:r>
      <w:r w:rsidR="008F44E4" w:rsidRPr="00773EB7">
        <w:rPr>
          <w:rFonts w:ascii="Arial" w:hAnsi="Arial" w:cs="Arial"/>
          <w:lang w:val="ca-ES"/>
        </w:rPr>
        <w:t>sa</w:t>
      </w:r>
      <w:r w:rsidRPr="00773EB7">
        <w:rPr>
          <w:rFonts w:ascii="Arial" w:hAnsi="Arial" w:cs="Arial"/>
          <w:lang w:val="ca-ES"/>
        </w:rPr>
        <w:t>bilitat</w:t>
      </w:r>
      <w:r w:rsidR="00A86629" w:rsidRPr="00773EB7">
        <w:rPr>
          <w:rFonts w:ascii="Arial" w:hAnsi="Arial" w:cs="Arial"/>
          <w:lang w:val="ca-ES"/>
        </w:rPr>
        <w:t xml:space="preserve"> (art. 1280</w:t>
      </w:r>
      <w:r w:rsidR="00BC36DD" w:rsidRPr="00773EB7">
        <w:rPr>
          <w:rFonts w:ascii="Arial" w:hAnsi="Arial" w:cs="Arial"/>
          <w:lang w:val="ca-ES"/>
        </w:rPr>
        <w:t>.</w:t>
      </w:r>
      <w:r w:rsidR="00A86629" w:rsidRPr="00773EB7">
        <w:rPr>
          <w:rFonts w:ascii="Arial" w:hAnsi="Arial" w:cs="Arial"/>
          <w:lang w:val="ca-ES"/>
        </w:rPr>
        <w:t>1r i 1279 C</w:t>
      </w:r>
      <w:r w:rsidR="00AC20DC" w:rsidRPr="00773EB7">
        <w:rPr>
          <w:rFonts w:ascii="Arial" w:hAnsi="Arial" w:cs="Arial"/>
          <w:lang w:val="ca-ES"/>
        </w:rPr>
        <w:t>C</w:t>
      </w:r>
      <w:r w:rsidR="00A86629" w:rsidRPr="00773EB7">
        <w:rPr>
          <w:rFonts w:ascii="Arial" w:hAnsi="Arial" w:cs="Arial"/>
          <w:lang w:val="ca-ES"/>
        </w:rPr>
        <w:t xml:space="preserve"> espanyol)</w:t>
      </w:r>
      <w:r w:rsidRPr="00773EB7">
        <w:rPr>
          <w:rFonts w:ascii="Arial" w:hAnsi="Arial" w:cs="Arial"/>
          <w:lang w:val="ca-ES"/>
        </w:rPr>
        <w:t xml:space="preserve">. </w:t>
      </w:r>
      <w:r w:rsidR="00BC6422" w:rsidRPr="00773EB7">
        <w:rPr>
          <w:rFonts w:ascii="Arial" w:hAnsi="Arial" w:cs="Arial"/>
          <w:lang w:val="ca-ES"/>
        </w:rPr>
        <w:t>En el cas de donació d’usdefruit,</w:t>
      </w:r>
      <w:r w:rsidR="0031465A" w:rsidRPr="00773EB7">
        <w:rPr>
          <w:rFonts w:ascii="Arial" w:hAnsi="Arial" w:cs="Arial"/>
          <w:lang w:val="ca-ES"/>
        </w:rPr>
        <w:t xml:space="preserve"> depenent del tipus de bé sobre el qual</w:t>
      </w:r>
      <w:r w:rsidR="00BC6422" w:rsidRPr="00773EB7">
        <w:rPr>
          <w:rFonts w:ascii="Arial" w:hAnsi="Arial" w:cs="Arial"/>
          <w:lang w:val="ca-ES"/>
        </w:rPr>
        <w:t xml:space="preserve"> recaigui</w:t>
      </w:r>
      <w:r w:rsidR="0031465A" w:rsidRPr="00773EB7">
        <w:rPr>
          <w:rFonts w:ascii="Arial" w:hAnsi="Arial" w:cs="Arial"/>
          <w:lang w:val="ca-ES"/>
        </w:rPr>
        <w:t xml:space="preserve">, </w:t>
      </w:r>
      <w:r w:rsidR="00476D0E">
        <w:rPr>
          <w:rFonts w:ascii="Arial" w:hAnsi="Arial" w:cs="Arial"/>
          <w:lang w:val="ca-ES"/>
        </w:rPr>
        <w:t>serà necessari que consti</w:t>
      </w:r>
      <w:r w:rsidR="00BC6422" w:rsidRPr="00773EB7">
        <w:rPr>
          <w:rFonts w:ascii="Arial" w:hAnsi="Arial" w:cs="Arial"/>
          <w:lang w:val="ca-ES"/>
        </w:rPr>
        <w:t xml:space="preserve"> en escriptura pública per a </w:t>
      </w:r>
      <w:r w:rsidR="00476D0E">
        <w:rPr>
          <w:rFonts w:ascii="Arial" w:hAnsi="Arial" w:cs="Arial"/>
          <w:lang w:val="ca-ES"/>
        </w:rPr>
        <w:t>ser vàlid</w:t>
      </w:r>
      <w:r w:rsidR="00645EA5" w:rsidRPr="00773EB7">
        <w:rPr>
          <w:rFonts w:ascii="Arial" w:hAnsi="Arial" w:cs="Arial"/>
          <w:lang w:val="ca-ES"/>
        </w:rPr>
        <w:t>, per l’equiparació jurisprudencial de la donació de l’usdefruit d’un immoble a la donació de la propietat de l’immoble</w:t>
      </w:r>
      <w:r w:rsidR="003D2AB5" w:rsidRPr="00773EB7">
        <w:rPr>
          <w:rFonts w:ascii="Arial" w:hAnsi="Arial" w:cs="Arial"/>
          <w:lang w:val="ca-ES"/>
        </w:rPr>
        <w:t xml:space="preserve">. </w:t>
      </w:r>
    </w:p>
  </w:footnote>
  <w:footnote w:id="2">
    <w:p w14:paraId="31267283" w14:textId="57B97B36" w:rsidR="00897F04" w:rsidRPr="00773EB7" w:rsidRDefault="00897F04"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w:t>
      </w:r>
      <w:r w:rsidR="00842573" w:rsidRPr="00773EB7">
        <w:rPr>
          <w:rFonts w:ascii="Arial" w:hAnsi="Arial" w:cs="Arial"/>
          <w:lang w:val="ca-ES"/>
        </w:rPr>
        <w:t>Equival a</w:t>
      </w:r>
      <w:r w:rsidR="00476D0E">
        <w:rPr>
          <w:rFonts w:ascii="Arial" w:hAnsi="Arial" w:cs="Arial"/>
          <w:lang w:val="ca-ES"/>
        </w:rPr>
        <w:t>l</w:t>
      </w:r>
      <w:r w:rsidR="00947321" w:rsidRPr="00773EB7">
        <w:rPr>
          <w:rFonts w:ascii="Arial" w:hAnsi="Arial" w:cs="Arial"/>
          <w:lang w:val="ca-ES"/>
        </w:rPr>
        <w:t xml:space="preserve"> </w:t>
      </w:r>
      <w:r w:rsidR="00842573" w:rsidRPr="00773EB7">
        <w:rPr>
          <w:rFonts w:ascii="Arial" w:hAnsi="Arial" w:cs="Arial"/>
          <w:lang w:val="ca-ES"/>
        </w:rPr>
        <w:t>propietari, però com a part activa del negoci jurídic t</w:t>
      </w:r>
      <w:r w:rsidRPr="00773EB7">
        <w:rPr>
          <w:rFonts w:ascii="Arial" w:hAnsi="Arial" w:cs="Arial"/>
          <w:lang w:val="ca-ES"/>
        </w:rPr>
        <w:t>ambé</w:t>
      </w:r>
      <w:r w:rsidR="00842573" w:rsidRPr="00773EB7">
        <w:rPr>
          <w:rFonts w:ascii="Arial" w:hAnsi="Arial" w:cs="Arial"/>
          <w:lang w:val="ca-ES"/>
        </w:rPr>
        <w:t xml:space="preserve"> podria ser</w:t>
      </w:r>
      <w:r w:rsidRPr="00773EB7">
        <w:rPr>
          <w:rFonts w:ascii="Arial" w:hAnsi="Arial" w:cs="Arial"/>
          <w:lang w:val="ca-ES"/>
        </w:rPr>
        <w:t xml:space="preserve"> testador o donant universal</w:t>
      </w:r>
      <w:r w:rsidR="00CD2F5B" w:rsidRPr="00773EB7">
        <w:rPr>
          <w:rFonts w:ascii="Arial" w:hAnsi="Arial" w:cs="Arial"/>
          <w:lang w:val="ca-ES"/>
        </w:rPr>
        <w:t xml:space="preserve"> en actes </w:t>
      </w:r>
      <w:r w:rsidR="00CD2F5B" w:rsidRPr="005A1609">
        <w:rPr>
          <w:rFonts w:ascii="Arial" w:hAnsi="Arial" w:cs="Arial"/>
          <w:i/>
          <w:iCs/>
          <w:lang w:val="ca-ES"/>
        </w:rPr>
        <w:t>mortis causa</w:t>
      </w:r>
      <w:r w:rsidRPr="00773EB7">
        <w:rPr>
          <w:rFonts w:ascii="Arial" w:hAnsi="Arial" w:cs="Arial"/>
          <w:lang w:val="ca-ES"/>
        </w:rPr>
        <w:t xml:space="preserve">. </w:t>
      </w:r>
    </w:p>
  </w:footnote>
  <w:footnote w:id="3">
    <w:p w14:paraId="7F309A0D" w14:textId="271AEA33" w:rsidR="005C655C" w:rsidRPr="00773EB7" w:rsidRDefault="005C655C"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En cas d</w:t>
      </w:r>
      <w:r w:rsidR="00EC32A5" w:rsidRPr="00773EB7">
        <w:rPr>
          <w:rFonts w:ascii="Arial" w:hAnsi="Arial" w:cs="Arial"/>
          <w:lang w:val="ca-ES"/>
        </w:rPr>
        <w:t>’</w:t>
      </w:r>
      <w:r w:rsidRPr="00773EB7">
        <w:rPr>
          <w:rFonts w:ascii="Arial" w:hAnsi="Arial" w:cs="Arial"/>
          <w:lang w:val="ca-ES"/>
        </w:rPr>
        <w:t xml:space="preserve">actuar per representació voluntària </w:t>
      </w:r>
      <w:r w:rsidR="00B113EA" w:rsidRPr="00773EB7">
        <w:rPr>
          <w:rFonts w:ascii="Arial" w:hAnsi="Arial" w:cs="Arial"/>
          <w:lang w:val="ca-ES"/>
        </w:rPr>
        <w:t>(</w:t>
      </w:r>
      <w:r w:rsidR="00D503B6">
        <w:rPr>
          <w:rFonts w:ascii="Arial" w:hAnsi="Arial" w:cs="Arial"/>
          <w:lang w:val="ca-ES"/>
        </w:rPr>
        <w:t xml:space="preserve">com a part </w:t>
      </w:r>
      <w:r w:rsidR="00B113EA" w:rsidRPr="00773EB7">
        <w:rPr>
          <w:rFonts w:ascii="Arial" w:hAnsi="Arial" w:cs="Arial"/>
          <w:lang w:val="ca-ES"/>
        </w:rPr>
        <w:t>mandat</w:t>
      </w:r>
      <w:r w:rsidR="006A75A8">
        <w:rPr>
          <w:rFonts w:ascii="Arial" w:hAnsi="Arial" w:cs="Arial"/>
          <w:lang w:val="ca-ES"/>
        </w:rPr>
        <w:t>ària</w:t>
      </w:r>
      <w:r w:rsidR="00B113EA" w:rsidRPr="00773EB7">
        <w:rPr>
          <w:rFonts w:ascii="Arial" w:hAnsi="Arial" w:cs="Arial"/>
          <w:lang w:val="ca-ES"/>
        </w:rPr>
        <w:t>)</w:t>
      </w:r>
      <w:r w:rsidR="00FE255D" w:rsidRPr="00773EB7">
        <w:rPr>
          <w:rFonts w:ascii="Arial" w:hAnsi="Arial" w:cs="Arial"/>
          <w:lang w:val="ca-ES"/>
        </w:rPr>
        <w:t>,</w:t>
      </w:r>
      <w:r w:rsidR="00B113EA" w:rsidRPr="00773EB7">
        <w:rPr>
          <w:rFonts w:ascii="Arial" w:hAnsi="Arial" w:cs="Arial"/>
          <w:lang w:val="ca-ES"/>
        </w:rPr>
        <w:t xml:space="preserve"> </w:t>
      </w:r>
      <w:r w:rsidRPr="00773EB7">
        <w:rPr>
          <w:rFonts w:ascii="Arial" w:hAnsi="Arial" w:cs="Arial"/>
          <w:lang w:val="ca-ES"/>
        </w:rPr>
        <w:t>s</w:t>
      </w:r>
      <w:r w:rsidR="00EC32A5" w:rsidRPr="00773EB7">
        <w:rPr>
          <w:rFonts w:ascii="Arial" w:hAnsi="Arial" w:cs="Arial"/>
          <w:lang w:val="ca-ES"/>
        </w:rPr>
        <w:t>’</w:t>
      </w:r>
      <w:r w:rsidRPr="00773EB7">
        <w:rPr>
          <w:rFonts w:ascii="Arial" w:hAnsi="Arial" w:cs="Arial"/>
          <w:lang w:val="ca-ES"/>
        </w:rPr>
        <w:t>ha d</w:t>
      </w:r>
      <w:r w:rsidR="00EC32A5" w:rsidRPr="00773EB7">
        <w:rPr>
          <w:rFonts w:ascii="Arial" w:hAnsi="Arial" w:cs="Arial"/>
          <w:lang w:val="ca-ES"/>
        </w:rPr>
        <w:t>’</w:t>
      </w:r>
      <w:r w:rsidRPr="00773EB7">
        <w:rPr>
          <w:rFonts w:ascii="Arial" w:hAnsi="Arial" w:cs="Arial"/>
          <w:lang w:val="ca-ES"/>
        </w:rPr>
        <w:t>acreditar degudament</w:t>
      </w:r>
      <w:r w:rsidR="00613F06" w:rsidRPr="00773EB7">
        <w:rPr>
          <w:rFonts w:ascii="Arial" w:hAnsi="Arial" w:cs="Arial"/>
          <w:lang w:val="ca-ES"/>
        </w:rPr>
        <w:t xml:space="preserve"> (art. 1259</w:t>
      </w:r>
      <w:r w:rsidR="00FE255D" w:rsidRPr="00773EB7">
        <w:rPr>
          <w:rFonts w:ascii="Arial" w:hAnsi="Arial" w:cs="Arial"/>
          <w:lang w:val="ca-ES"/>
        </w:rPr>
        <w:t>.</w:t>
      </w:r>
      <w:r w:rsidR="00613F06" w:rsidRPr="00773EB7">
        <w:rPr>
          <w:rFonts w:ascii="Arial" w:hAnsi="Arial" w:cs="Arial"/>
          <w:lang w:val="ca-ES"/>
        </w:rPr>
        <w:t xml:space="preserve">1 </w:t>
      </w:r>
      <w:r w:rsidR="0090227C" w:rsidRPr="00773EB7">
        <w:rPr>
          <w:rFonts w:ascii="Arial" w:hAnsi="Arial" w:cs="Arial"/>
          <w:lang w:val="ca-ES"/>
        </w:rPr>
        <w:t>CC</w:t>
      </w:r>
      <w:r w:rsidR="00613F06" w:rsidRPr="00773EB7">
        <w:rPr>
          <w:rFonts w:ascii="Arial" w:hAnsi="Arial" w:cs="Arial"/>
          <w:lang w:val="ca-ES"/>
        </w:rPr>
        <w:t>)</w:t>
      </w:r>
      <w:r w:rsidRPr="00773EB7">
        <w:rPr>
          <w:rFonts w:ascii="Arial" w:hAnsi="Arial" w:cs="Arial"/>
          <w:lang w:val="ca-ES"/>
        </w:rPr>
        <w:t>.</w:t>
      </w:r>
      <w:r w:rsidR="00B113EA" w:rsidRPr="00773EB7">
        <w:rPr>
          <w:rFonts w:ascii="Arial" w:hAnsi="Arial" w:cs="Arial"/>
          <w:lang w:val="ca-ES"/>
        </w:rPr>
        <w:t xml:space="preserve"> </w:t>
      </w:r>
    </w:p>
  </w:footnote>
  <w:footnote w:id="4">
    <w:p w14:paraId="53C6F579" w14:textId="3048F76A" w:rsidR="00203C56" w:rsidRPr="00773EB7" w:rsidRDefault="00203C56"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En cas d</w:t>
      </w:r>
      <w:r w:rsidR="00EC32A5" w:rsidRPr="00773EB7">
        <w:rPr>
          <w:rFonts w:ascii="Arial" w:hAnsi="Arial" w:cs="Arial"/>
          <w:lang w:val="ca-ES"/>
        </w:rPr>
        <w:t>’</w:t>
      </w:r>
      <w:r w:rsidRPr="00773EB7">
        <w:rPr>
          <w:rFonts w:ascii="Arial" w:hAnsi="Arial" w:cs="Arial"/>
          <w:lang w:val="ca-ES"/>
        </w:rPr>
        <w:t xml:space="preserve">actuar per representació voluntària </w:t>
      </w:r>
      <w:r w:rsidR="00B113EA" w:rsidRPr="00773EB7">
        <w:rPr>
          <w:rFonts w:ascii="Arial" w:hAnsi="Arial" w:cs="Arial"/>
          <w:lang w:val="ca-ES"/>
        </w:rPr>
        <w:t>(</w:t>
      </w:r>
      <w:r w:rsidR="00D503B6">
        <w:rPr>
          <w:rFonts w:ascii="Arial" w:hAnsi="Arial" w:cs="Arial"/>
          <w:lang w:val="ca-ES"/>
        </w:rPr>
        <w:t xml:space="preserve">com a part </w:t>
      </w:r>
      <w:r w:rsidR="00D503B6" w:rsidRPr="00773EB7">
        <w:rPr>
          <w:rFonts w:ascii="Arial" w:hAnsi="Arial" w:cs="Arial"/>
          <w:lang w:val="ca-ES"/>
        </w:rPr>
        <w:t>mandat</w:t>
      </w:r>
      <w:r w:rsidR="00D503B6">
        <w:rPr>
          <w:rFonts w:ascii="Arial" w:hAnsi="Arial" w:cs="Arial"/>
          <w:lang w:val="ca-ES"/>
        </w:rPr>
        <w:t>ària</w:t>
      </w:r>
      <w:r w:rsidR="00B113EA" w:rsidRPr="00773EB7">
        <w:rPr>
          <w:rFonts w:ascii="Arial" w:hAnsi="Arial" w:cs="Arial"/>
          <w:lang w:val="ca-ES"/>
        </w:rPr>
        <w:t>)</w:t>
      </w:r>
      <w:r w:rsidR="00F860D0" w:rsidRPr="00773EB7">
        <w:rPr>
          <w:rFonts w:ascii="Arial" w:hAnsi="Arial" w:cs="Arial"/>
          <w:lang w:val="ca-ES"/>
        </w:rPr>
        <w:t>,</w:t>
      </w:r>
      <w:r w:rsidR="00B113EA" w:rsidRPr="00773EB7">
        <w:rPr>
          <w:rFonts w:ascii="Arial" w:hAnsi="Arial" w:cs="Arial"/>
          <w:lang w:val="ca-ES"/>
        </w:rPr>
        <w:t xml:space="preserve"> </w:t>
      </w:r>
      <w:r w:rsidRPr="00773EB7">
        <w:rPr>
          <w:rFonts w:ascii="Arial" w:hAnsi="Arial" w:cs="Arial"/>
          <w:lang w:val="ca-ES"/>
        </w:rPr>
        <w:t>s</w:t>
      </w:r>
      <w:r w:rsidR="00EC32A5" w:rsidRPr="00773EB7">
        <w:rPr>
          <w:rFonts w:ascii="Arial" w:hAnsi="Arial" w:cs="Arial"/>
          <w:lang w:val="ca-ES"/>
        </w:rPr>
        <w:t>’</w:t>
      </w:r>
      <w:r w:rsidRPr="00773EB7">
        <w:rPr>
          <w:rFonts w:ascii="Arial" w:hAnsi="Arial" w:cs="Arial"/>
          <w:lang w:val="ca-ES"/>
        </w:rPr>
        <w:t>ha d</w:t>
      </w:r>
      <w:r w:rsidR="00EC32A5" w:rsidRPr="00773EB7">
        <w:rPr>
          <w:rFonts w:ascii="Arial" w:hAnsi="Arial" w:cs="Arial"/>
          <w:lang w:val="ca-ES"/>
        </w:rPr>
        <w:t>’</w:t>
      </w:r>
      <w:r w:rsidRPr="00773EB7">
        <w:rPr>
          <w:rFonts w:ascii="Arial" w:hAnsi="Arial" w:cs="Arial"/>
          <w:lang w:val="ca-ES"/>
        </w:rPr>
        <w:t>acreditar degudament.</w:t>
      </w:r>
      <w:r w:rsidR="00CD2F5B" w:rsidRPr="00773EB7">
        <w:rPr>
          <w:rFonts w:ascii="Arial" w:hAnsi="Arial" w:cs="Arial"/>
          <w:lang w:val="ca-ES"/>
        </w:rPr>
        <w:t xml:space="preserve"> </w:t>
      </w:r>
      <w:r w:rsidR="00476D0E">
        <w:rPr>
          <w:rFonts w:ascii="Arial" w:hAnsi="Arial" w:cs="Arial"/>
          <w:lang w:val="ca-ES"/>
        </w:rPr>
        <w:t xml:space="preserve">En cas que es tracti </w:t>
      </w:r>
      <w:r w:rsidR="00CB6C2F" w:rsidRPr="00773EB7">
        <w:rPr>
          <w:rFonts w:ascii="Arial" w:hAnsi="Arial" w:cs="Arial"/>
          <w:lang w:val="ca-ES"/>
        </w:rPr>
        <w:t xml:space="preserve">de persones sense capacitat per contractar, </w:t>
      </w:r>
      <w:r w:rsidR="00370097" w:rsidRPr="00773EB7">
        <w:rPr>
          <w:rFonts w:ascii="Arial" w:hAnsi="Arial" w:cs="Arial"/>
          <w:lang w:val="ca-ES"/>
        </w:rPr>
        <w:t xml:space="preserve">a </w:t>
      </w:r>
      <w:r w:rsidR="00F860D0" w:rsidRPr="00773EB7">
        <w:rPr>
          <w:rFonts w:ascii="Arial" w:hAnsi="Arial" w:cs="Arial"/>
          <w:lang w:val="ca-ES"/>
        </w:rPr>
        <w:t>l</w:t>
      </w:r>
      <w:r w:rsidR="00EC32A5" w:rsidRPr="00773EB7">
        <w:rPr>
          <w:rFonts w:ascii="Arial" w:hAnsi="Arial" w:cs="Arial"/>
          <w:lang w:val="ca-ES"/>
        </w:rPr>
        <w:t>’</w:t>
      </w:r>
      <w:r w:rsidR="00370097" w:rsidRPr="00773EB7">
        <w:rPr>
          <w:rFonts w:ascii="Arial" w:hAnsi="Arial" w:cs="Arial"/>
          <w:lang w:val="ca-ES"/>
        </w:rPr>
        <w:t>efect</w:t>
      </w:r>
      <w:r w:rsidR="00F860D0" w:rsidRPr="00773EB7">
        <w:rPr>
          <w:rFonts w:ascii="Arial" w:hAnsi="Arial" w:cs="Arial"/>
          <w:lang w:val="ca-ES"/>
        </w:rPr>
        <w:t>e</w:t>
      </w:r>
      <w:r w:rsidR="00370097" w:rsidRPr="00773EB7">
        <w:rPr>
          <w:rFonts w:ascii="Arial" w:hAnsi="Arial" w:cs="Arial"/>
          <w:lang w:val="ca-ES"/>
        </w:rPr>
        <w:t xml:space="preserve"> </w:t>
      </w:r>
      <w:r w:rsidR="00F860D0" w:rsidRPr="00773EB7">
        <w:rPr>
          <w:rFonts w:ascii="Arial" w:hAnsi="Arial" w:cs="Arial"/>
          <w:lang w:val="ca-ES"/>
        </w:rPr>
        <w:t>d</w:t>
      </w:r>
      <w:r w:rsidR="00370097" w:rsidRPr="00773EB7">
        <w:rPr>
          <w:rFonts w:ascii="Arial" w:hAnsi="Arial" w:cs="Arial"/>
          <w:lang w:val="ca-ES"/>
        </w:rPr>
        <w:t>e l</w:t>
      </w:r>
      <w:r w:rsidR="00EC32A5" w:rsidRPr="00773EB7">
        <w:rPr>
          <w:rFonts w:ascii="Arial" w:hAnsi="Arial" w:cs="Arial"/>
          <w:lang w:val="ca-ES"/>
        </w:rPr>
        <w:t>’</w:t>
      </w:r>
      <w:r w:rsidR="00370097" w:rsidRPr="00773EB7">
        <w:rPr>
          <w:rFonts w:ascii="Arial" w:hAnsi="Arial" w:cs="Arial"/>
          <w:lang w:val="ca-ES"/>
        </w:rPr>
        <w:t>acceptació del dret</w:t>
      </w:r>
      <w:r w:rsidR="00CD2F5B" w:rsidRPr="00773EB7">
        <w:rPr>
          <w:rFonts w:ascii="Arial" w:hAnsi="Arial" w:cs="Arial"/>
          <w:lang w:val="ca-ES"/>
        </w:rPr>
        <w:t xml:space="preserve"> d’usdefruit</w:t>
      </w:r>
      <w:r w:rsidR="00370097" w:rsidRPr="00773EB7">
        <w:rPr>
          <w:rFonts w:ascii="Arial" w:hAnsi="Arial" w:cs="Arial"/>
          <w:lang w:val="ca-ES"/>
        </w:rPr>
        <w:t xml:space="preserve">, </w:t>
      </w:r>
      <w:r w:rsidR="00CB6C2F" w:rsidRPr="00773EB7">
        <w:rPr>
          <w:rFonts w:ascii="Arial" w:hAnsi="Arial" w:cs="Arial"/>
          <w:lang w:val="ca-ES"/>
        </w:rPr>
        <w:t>s</w:t>
      </w:r>
      <w:r w:rsidR="00EC32A5" w:rsidRPr="00773EB7">
        <w:rPr>
          <w:rFonts w:ascii="Arial" w:hAnsi="Arial" w:cs="Arial"/>
          <w:lang w:val="ca-ES"/>
        </w:rPr>
        <w:t>’</w:t>
      </w:r>
      <w:r w:rsidR="00CB6C2F" w:rsidRPr="00773EB7">
        <w:rPr>
          <w:rFonts w:ascii="Arial" w:hAnsi="Arial" w:cs="Arial"/>
          <w:lang w:val="ca-ES"/>
        </w:rPr>
        <w:t>apliquen els art</w:t>
      </w:r>
      <w:r w:rsidR="00F860D0" w:rsidRPr="00773EB7">
        <w:rPr>
          <w:rFonts w:ascii="Arial" w:hAnsi="Arial" w:cs="Arial"/>
          <w:lang w:val="ca-ES"/>
        </w:rPr>
        <w:t>icles</w:t>
      </w:r>
      <w:r w:rsidR="00CB6C2F" w:rsidRPr="00773EB7">
        <w:rPr>
          <w:rFonts w:ascii="Arial" w:hAnsi="Arial" w:cs="Arial"/>
          <w:lang w:val="ca-ES"/>
        </w:rPr>
        <w:t xml:space="preserve"> 625 i 626 </w:t>
      </w:r>
      <w:r w:rsidR="0090227C" w:rsidRPr="00773EB7">
        <w:rPr>
          <w:rFonts w:ascii="Arial" w:hAnsi="Arial" w:cs="Arial"/>
          <w:lang w:val="ca-ES"/>
        </w:rPr>
        <w:t>CC</w:t>
      </w:r>
      <w:r w:rsidR="00CB6C2F" w:rsidRPr="00773EB7">
        <w:rPr>
          <w:rFonts w:ascii="Arial" w:hAnsi="Arial" w:cs="Arial"/>
          <w:lang w:val="ca-ES"/>
        </w:rPr>
        <w:t>.</w:t>
      </w:r>
    </w:p>
  </w:footnote>
  <w:footnote w:id="5">
    <w:p w14:paraId="19DEF988" w14:textId="308A41FB" w:rsidR="0043425B" w:rsidRPr="0043425B" w:rsidRDefault="0043425B">
      <w:pPr>
        <w:pStyle w:val="Textonotapie"/>
        <w:rPr>
          <w:lang w:val="it-IT"/>
        </w:rPr>
      </w:pPr>
      <w:r>
        <w:rPr>
          <w:rStyle w:val="Refdenotaalpie"/>
        </w:rPr>
        <w:footnoteRef/>
      </w:r>
      <w:r w:rsidRPr="0043425B">
        <w:rPr>
          <w:lang w:val="it-IT"/>
        </w:rPr>
        <w:t xml:space="preserve"> </w:t>
      </w:r>
      <w:r w:rsidRPr="00316E85">
        <w:rPr>
          <w:rFonts w:ascii="Arial" w:hAnsi="Arial" w:cs="Arial"/>
          <w:lang w:val="ca-ES"/>
        </w:rPr>
        <w:t xml:space="preserve">Escolliu </w:t>
      </w:r>
      <w:r w:rsidRPr="00316E85">
        <w:rPr>
          <w:rFonts w:ascii="Arial" w:hAnsi="Arial" w:cs="Arial"/>
          <w:i/>
          <w:iCs/>
          <w:lang w:val="ca-ES"/>
        </w:rPr>
        <w:t>finca</w:t>
      </w:r>
      <w:r w:rsidRPr="00316E85">
        <w:rPr>
          <w:rFonts w:ascii="Arial" w:hAnsi="Arial" w:cs="Arial"/>
          <w:lang w:val="ca-ES"/>
        </w:rPr>
        <w:t xml:space="preserve">, </w:t>
      </w:r>
      <w:r w:rsidRPr="00316E85">
        <w:rPr>
          <w:rFonts w:ascii="Arial" w:hAnsi="Arial" w:cs="Arial"/>
          <w:i/>
          <w:iCs/>
          <w:lang w:val="ca-ES"/>
        </w:rPr>
        <w:t>immoble</w:t>
      </w:r>
      <w:r w:rsidRPr="00316E85">
        <w:rPr>
          <w:rFonts w:ascii="Arial" w:hAnsi="Arial" w:cs="Arial"/>
          <w:lang w:val="ca-ES"/>
        </w:rPr>
        <w:t xml:space="preserve"> o </w:t>
      </w:r>
      <w:r w:rsidRPr="00316E85">
        <w:rPr>
          <w:rFonts w:ascii="Arial" w:hAnsi="Arial" w:cs="Arial"/>
          <w:i/>
          <w:iCs/>
          <w:lang w:val="ca-ES"/>
        </w:rPr>
        <w:t>bé</w:t>
      </w:r>
      <w:r w:rsidRPr="00316E85">
        <w:rPr>
          <w:rFonts w:ascii="Arial" w:hAnsi="Arial" w:cs="Arial"/>
          <w:lang w:val="ca-ES"/>
        </w:rPr>
        <w:t xml:space="preserve"> segons correspongui i adapteu el formulari</w:t>
      </w:r>
      <w:r w:rsidR="00316E85" w:rsidRPr="00316E85">
        <w:rPr>
          <w:rFonts w:ascii="Arial" w:hAnsi="Arial" w:cs="Arial"/>
          <w:lang w:val="ca-ES"/>
        </w:rPr>
        <w:t>.</w:t>
      </w:r>
    </w:p>
  </w:footnote>
  <w:footnote w:id="6">
    <w:p w14:paraId="39755DD3" w14:textId="2979C31F" w:rsidR="00EE2841" w:rsidRPr="00F3311C" w:rsidRDefault="00EE2841">
      <w:pPr>
        <w:pStyle w:val="Textonotapie"/>
      </w:pPr>
      <w:r>
        <w:rPr>
          <w:rStyle w:val="Refdenotaalpie"/>
        </w:rPr>
        <w:footnoteRef/>
      </w:r>
      <w:r w:rsidRPr="00F3311C">
        <w:t xml:space="preserve"> </w:t>
      </w:r>
      <w:r w:rsidR="00F64E92" w:rsidRPr="00773EB7">
        <w:rPr>
          <w:rFonts w:ascii="Arial" w:hAnsi="Arial" w:cs="Arial"/>
          <w:lang w:val="ca-ES"/>
        </w:rPr>
        <w:t>A tal d’exemple: art. 509 CC</w:t>
      </w:r>
      <w:r w:rsidR="00F64E92">
        <w:rPr>
          <w:rFonts w:ascii="Arial" w:hAnsi="Arial" w:cs="Arial"/>
          <w:lang w:val="ca-ES"/>
        </w:rPr>
        <w:t>.</w:t>
      </w:r>
    </w:p>
  </w:footnote>
  <w:footnote w:id="7">
    <w:p w14:paraId="29E0F58D" w14:textId="1DA1BDE8" w:rsidR="00DC3FC1" w:rsidRPr="00773EB7" w:rsidRDefault="00DC3FC1"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Articles </w:t>
      </w:r>
      <w:r w:rsidR="00233FBC" w:rsidRPr="00773EB7">
        <w:rPr>
          <w:rFonts w:ascii="Arial" w:hAnsi="Arial" w:cs="Arial"/>
          <w:lang w:val="ca-ES"/>
        </w:rPr>
        <w:t>468 i 470</w:t>
      </w:r>
      <w:r w:rsidRPr="00773EB7">
        <w:rPr>
          <w:rFonts w:ascii="Arial" w:hAnsi="Arial" w:cs="Arial"/>
          <w:lang w:val="ca-ES"/>
        </w:rPr>
        <w:t xml:space="preserve"> CC. </w:t>
      </w:r>
    </w:p>
  </w:footnote>
  <w:footnote w:id="8">
    <w:p w14:paraId="0ACE206D" w14:textId="45996B39" w:rsidR="00DC3FC1" w:rsidRPr="00773EB7" w:rsidRDefault="00DC3FC1"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w:t>
      </w:r>
      <w:r w:rsidR="007372D3" w:rsidRPr="00773EB7">
        <w:rPr>
          <w:rFonts w:ascii="Arial" w:hAnsi="Arial" w:cs="Arial"/>
          <w:lang w:val="ca-ES"/>
        </w:rPr>
        <w:t>Les regles de la Compilació, pel fet que no contenen una regulació pròpia en matèria d’usdefruit</w:t>
      </w:r>
      <w:r w:rsidR="00336726" w:rsidRPr="00773EB7">
        <w:rPr>
          <w:rFonts w:ascii="Arial" w:hAnsi="Arial" w:cs="Arial"/>
          <w:lang w:val="ca-ES"/>
        </w:rPr>
        <w:t>,</w:t>
      </w:r>
      <w:r w:rsidR="007372D3" w:rsidRPr="00773EB7">
        <w:rPr>
          <w:rFonts w:ascii="Arial" w:hAnsi="Arial" w:cs="Arial"/>
          <w:lang w:val="ca-ES"/>
        </w:rPr>
        <w:t xml:space="preserve"> s’apli</w:t>
      </w:r>
      <w:r w:rsidR="005755B1">
        <w:rPr>
          <w:rFonts w:ascii="Arial" w:hAnsi="Arial" w:cs="Arial"/>
          <w:lang w:val="ca-ES"/>
        </w:rPr>
        <w:t>quen</w:t>
      </w:r>
      <w:r w:rsidR="007372D3" w:rsidRPr="00773EB7">
        <w:rPr>
          <w:rFonts w:ascii="Arial" w:hAnsi="Arial" w:cs="Arial"/>
          <w:lang w:val="ca-ES"/>
        </w:rPr>
        <w:t xml:space="preserve"> en concepte de dret comú o dret supletori general. </w:t>
      </w:r>
      <w:r w:rsidR="00AD491C" w:rsidRPr="00773EB7">
        <w:rPr>
          <w:rFonts w:ascii="Arial" w:hAnsi="Arial" w:cs="Arial"/>
          <w:lang w:val="ca-ES"/>
        </w:rPr>
        <w:t>L</w:t>
      </w:r>
      <w:r w:rsidRPr="00773EB7">
        <w:rPr>
          <w:rFonts w:ascii="Arial" w:hAnsi="Arial" w:cs="Arial"/>
          <w:lang w:val="ca-ES"/>
        </w:rPr>
        <w:t>’art</w:t>
      </w:r>
      <w:r w:rsidR="00012F5E">
        <w:rPr>
          <w:rFonts w:ascii="Arial" w:hAnsi="Arial" w:cs="Arial"/>
          <w:lang w:val="ca-ES"/>
        </w:rPr>
        <w:t>icle</w:t>
      </w:r>
      <w:r w:rsidRPr="00773EB7">
        <w:rPr>
          <w:rFonts w:ascii="Arial" w:hAnsi="Arial" w:cs="Arial"/>
          <w:lang w:val="ca-ES"/>
        </w:rPr>
        <w:t xml:space="preserve"> 1.3.</w:t>
      </w:r>
      <w:r w:rsidR="00AD491C" w:rsidRPr="00773EB7">
        <w:rPr>
          <w:rFonts w:ascii="Arial" w:hAnsi="Arial" w:cs="Arial"/>
          <w:lang w:val="ca-ES"/>
        </w:rPr>
        <w:t>2</w:t>
      </w:r>
      <w:r w:rsidR="00012F5E">
        <w:rPr>
          <w:rFonts w:ascii="Arial" w:hAnsi="Arial" w:cs="Arial"/>
          <w:lang w:val="ca-ES"/>
        </w:rPr>
        <w:t>a</w:t>
      </w:r>
      <w:r w:rsidRPr="00773EB7">
        <w:rPr>
          <w:rFonts w:ascii="Arial" w:hAnsi="Arial" w:cs="Arial"/>
          <w:lang w:val="ca-ES"/>
        </w:rPr>
        <w:t xml:space="preserve"> de la </w:t>
      </w:r>
      <w:r w:rsidR="00012F5E" w:rsidRPr="005A1609">
        <w:rPr>
          <w:lang w:val="ca-ES"/>
        </w:rPr>
        <w:t>Compilació</w:t>
      </w:r>
      <w:r w:rsidR="00AD491C" w:rsidRPr="00773EB7">
        <w:rPr>
          <w:rFonts w:ascii="Arial" w:hAnsi="Arial" w:cs="Arial"/>
          <w:lang w:val="ca-ES"/>
        </w:rPr>
        <w:t xml:space="preserve"> diu que “les disposicions dels diferents llibres d’aquesta </w:t>
      </w:r>
      <w:r w:rsidR="00947321" w:rsidRPr="00773EB7">
        <w:rPr>
          <w:rFonts w:ascii="Arial" w:hAnsi="Arial" w:cs="Arial"/>
          <w:lang w:val="ca-ES"/>
        </w:rPr>
        <w:t xml:space="preserve">Compilació </w:t>
      </w:r>
      <w:r w:rsidR="00AD491C" w:rsidRPr="00773EB7">
        <w:rPr>
          <w:rFonts w:ascii="Arial" w:hAnsi="Arial" w:cs="Arial"/>
          <w:lang w:val="ca-ES"/>
        </w:rPr>
        <w:t xml:space="preserve">constitueixen el dret </w:t>
      </w:r>
      <w:r w:rsidR="00947321" w:rsidRPr="00773EB7">
        <w:rPr>
          <w:rFonts w:ascii="Arial" w:hAnsi="Arial" w:cs="Arial"/>
          <w:lang w:val="ca-ES"/>
        </w:rPr>
        <w:t>comú</w:t>
      </w:r>
      <w:r w:rsidR="00AD491C" w:rsidRPr="00773EB7">
        <w:rPr>
          <w:rFonts w:ascii="Arial" w:hAnsi="Arial" w:cs="Arial"/>
          <w:lang w:val="ca-ES"/>
        </w:rPr>
        <w:t xml:space="preserve"> de les Illes Balears i s’aplicaran, </w:t>
      </w:r>
      <w:r w:rsidR="00947321" w:rsidRPr="00773EB7">
        <w:rPr>
          <w:rFonts w:ascii="Arial" w:hAnsi="Arial" w:cs="Arial"/>
          <w:lang w:val="ca-ES"/>
        </w:rPr>
        <w:t>supletòriament</w:t>
      </w:r>
      <w:r w:rsidR="00AD491C" w:rsidRPr="00773EB7">
        <w:rPr>
          <w:rFonts w:ascii="Arial" w:hAnsi="Arial" w:cs="Arial"/>
          <w:lang w:val="ca-ES"/>
        </w:rPr>
        <w:t>, a les altres lleis”, de manera que la supletorietat primera (</w:t>
      </w:r>
      <w:r w:rsidR="00947321" w:rsidRPr="00773EB7">
        <w:rPr>
          <w:rFonts w:ascii="Arial" w:hAnsi="Arial" w:cs="Arial"/>
          <w:lang w:val="ca-ES"/>
        </w:rPr>
        <w:t>anàloga</w:t>
      </w:r>
      <w:r w:rsidR="00AD491C" w:rsidRPr="00773EB7">
        <w:rPr>
          <w:rFonts w:ascii="Arial" w:hAnsi="Arial" w:cs="Arial"/>
          <w:lang w:val="ca-ES"/>
        </w:rPr>
        <w:t xml:space="preserve"> a la previsió de l’art. 4.3 CC), abans d’anar a l</w:t>
      </w:r>
      <w:r w:rsidR="00012F5E">
        <w:rPr>
          <w:rFonts w:ascii="Arial" w:hAnsi="Arial" w:cs="Arial"/>
          <w:lang w:val="ca-ES"/>
        </w:rPr>
        <w:t>’</w:t>
      </w:r>
      <w:r w:rsidR="00AD491C" w:rsidRPr="00773EB7">
        <w:rPr>
          <w:rFonts w:ascii="Arial" w:hAnsi="Arial" w:cs="Arial"/>
          <w:lang w:val="ca-ES"/>
        </w:rPr>
        <w:t xml:space="preserve">heterointegració pel CC, </w:t>
      </w:r>
      <w:r w:rsidR="00012F5E">
        <w:rPr>
          <w:rFonts w:ascii="Arial" w:hAnsi="Arial" w:cs="Arial"/>
          <w:lang w:val="ca-ES"/>
        </w:rPr>
        <w:t>e</w:t>
      </w:r>
      <w:r w:rsidR="00AD491C" w:rsidRPr="00773EB7">
        <w:rPr>
          <w:rFonts w:ascii="Arial" w:hAnsi="Arial" w:cs="Arial"/>
          <w:lang w:val="ca-ES"/>
        </w:rPr>
        <w:t>s realitza amb la Compilació, en tot</w:t>
      </w:r>
      <w:r w:rsidR="00012F5E">
        <w:rPr>
          <w:rFonts w:ascii="Arial" w:hAnsi="Arial" w:cs="Arial"/>
          <w:lang w:val="ca-ES"/>
        </w:rPr>
        <w:t>es</w:t>
      </w:r>
      <w:r w:rsidR="00AD491C" w:rsidRPr="00773EB7">
        <w:rPr>
          <w:rFonts w:ascii="Arial" w:hAnsi="Arial" w:cs="Arial"/>
          <w:lang w:val="ca-ES"/>
        </w:rPr>
        <w:t xml:space="preserve"> aquelles regles de les quals </w:t>
      </w:r>
      <w:r w:rsidR="00012F5E">
        <w:rPr>
          <w:rFonts w:ascii="Arial" w:hAnsi="Arial" w:cs="Arial"/>
          <w:lang w:val="ca-ES"/>
        </w:rPr>
        <w:t xml:space="preserve">es </w:t>
      </w:r>
      <w:r w:rsidR="00AD491C" w:rsidRPr="00773EB7">
        <w:rPr>
          <w:rFonts w:ascii="Arial" w:hAnsi="Arial" w:cs="Arial"/>
          <w:lang w:val="ca-ES"/>
        </w:rPr>
        <w:t>puguin extreure principis. Aquesta regla ve reforçada per les previsions de l’art</w:t>
      </w:r>
      <w:r w:rsidR="00012F5E">
        <w:rPr>
          <w:rFonts w:ascii="Arial" w:hAnsi="Arial" w:cs="Arial"/>
          <w:lang w:val="ca-ES"/>
        </w:rPr>
        <w:t>icle</w:t>
      </w:r>
      <w:r w:rsidR="00AD491C" w:rsidRPr="00773EB7">
        <w:rPr>
          <w:rFonts w:ascii="Arial" w:hAnsi="Arial" w:cs="Arial"/>
          <w:lang w:val="ca-ES"/>
        </w:rPr>
        <w:t xml:space="preserve"> 87</w:t>
      </w:r>
      <w:r w:rsidR="006A75A8">
        <w:rPr>
          <w:rFonts w:ascii="Arial" w:hAnsi="Arial" w:cs="Arial"/>
          <w:lang w:val="ca-ES"/>
        </w:rPr>
        <w:t>,</w:t>
      </w:r>
      <w:r w:rsidR="00AD491C" w:rsidRPr="00773EB7">
        <w:rPr>
          <w:rFonts w:ascii="Arial" w:hAnsi="Arial" w:cs="Arial"/>
          <w:lang w:val="ca-ES"/>
        </w:rPr>
        <w:t xml:space="preserve"> punt</w:t>
      </w:r>
      <w:r w:rsidR="006A75A8">
        <w:rPr>
          <w:rFonts w:ascii="Arial" w:hAnsi="Arial" w:cs="Arial"/>
          <w:lang w:val="ca-ES"/>
        </w:rPr>
        <w:t>s</w:t>
      </w:r>
      <w:r w:rsidR="00AD491C" w:rsidRPr="00773EB7">
        <w:rPr>
          <w:rFonts w:ascii="Arial" w:hAnsi="Arial" w:cs="Arial"/>
          <w:lang w:val="ca-ES"/>
        </w:rPr>
        <w:t xml:space="preserve"> 1 i 2 </w:t>
      </w:r>
      <w:r w:rsidR="00012F5E">
        <w:rPr>
          <w:rFonts w:ascii="Arial" w:hAnsi="Arial" w:cs="Arial"/>
          <w:lang w:val="ca-ES"/>
        </w:rPr>
        <w:t>de l’Estatut d’autonomia de les Illes Balears</w:t>
      </w:r>
      <w:r w:rsidR="00AD491C" w:rsidRPr="00773EB7">
        <w:rPr>
          <w:rFonts w:ascii="Arial" w:hAnsi="Arial" w:cs="Arial"/>
          <w:lang w:val="ca-ES"/>
        </w:rPr>
        <w:t>.</w:t>
      </w:r>
    </w:p>
  </w:footnote>
  <w:footnote w:id="9">
    <w:p w14:paraId="36116A3A" w14:textId="6B876744" w:rsidR="00233FBC" w:rsidRPr="00773EB7" w:rsidRDefault="00DC3FC1" w:rsidP="00773EB7">
      <w:pPr>
        <w:spacing w:after="0" w:line="240" w:lineRule="auto"/>
        <w:jc w:val="both"/>
        <w:rPr>
          <w:rFonts w:ascii="Arial" w:hAnsi="Arial" w:cs="Arial"/>
          <w:i/>
          <w:sz w:val="20"/>
          <w:szCs w:val="20"/>
          <w:lang w:val="ca-ES"/>
        </w:rPr>
      </w:pPr>
      <w:r w:rsidRPr="00773EB7">
        <w:rPr>
          <w:rStyle w:val="Refdenotaalpie"/>
          <w:rFonts w:ascii="Arial" w:hAnsi="Arial" w:cs="Arial"/>
          <w:sz w:val="20"/>
          <w:szCs w:val="20"/>
          <w:lang w:val="ca-ES"/>
        </w:rPr>
        <w:footnoteRef/>
      </w:r>
      <w:r w:rsidRPr="00773EB7">
        <w:rPr>
          <w:rFonts w:ascii="Arial" w:hAnsi="Arial" w:cs="Arial"/>
          <w:sz w:val="20"/>
          <w:szCs w:val="20"/>
          <w:lang w:val="ca-ES"/>
        </w:rPr>
        <w:t xml:space="preserve"> </w:t>
      </w:r>
      <w:r w:rsidRPr="00773EB7">
        <w:rPr>
          <w:rFonts w:ascii="Arial" w:hAnsi="Arial" w:cs="Arial"/>
          <w:sz w:val="20"/>
          <w:szCs w:val="20"/>
          <w:lang w:val="ca-ES"/>
        </w:rPr>
        <w:t xml:space="preserve">Vegeu </w:t>
      </w:r>
      <w:r w:rsidR="00E42E0F" w:rsidRPr="00773EB7">
        <w:rPr>
          <w:rFonts w:ascii="Arial" w:hAnsi="Arial" w:cs="Arial"/>
          <w:sz w:val="20"/>
          <w:szCs w:val="20"/>
          <w:lang w:val="ca-ES"/>
        </w:rPr>
        <w:t>l’</w:t>
      </w:r>
      <w:r w:rsidRPr="00773EB7">
        <w:rPr>
          <w:rFonts w:ascii="Arial" w:hAnsi="Arial" w:cs="Arial"/>
          <w:sz w:val="20"/>
          <w:szCs w:val="20"/>
          <w:lang w:val="ca-ES"/>
        </w:rPr>
        <w:t>art</w:t>
      </w:r>
      <w:r w:rsidR="00012F5E">
        <w:rPr>
          <w:rFonts w:ascii="Arial" w:hAnsi="Arial" w:cs="Arial"/>
          <w:sz w:val="20"/>
          <w:szCs w:val="20"/>
          <w:lang w:val="ca-ES"/>
        </w:rPr>
        <w:t>icle</w:t>
      </w:r>
      <w:r w:rsidRPr="00773EB7">
        <w:rPr>
          <w:rFonts w:ascii="Arial" w:hAnsi="Arial" w:cs="Arial"/>
          <w:sz w:val="20"/>
          <w:szCs w:val="20"/>
          <w:lang w:val="ca-ES"/>
        </w:rPr>
        <w:t xml:space="preserve"> 1.3.5</w:t>
      </w:r>
      <w:r w:rsidR="00012F5E">
        <w:rPr>
          <w:rFonts w:ascii="Arial" w:hAnsi="Arial" w:cs="Arial"/>
          <w:sz w:val="20"/>
          <w:szCs w:val="20"/>
          <w:lang w:val="ca-ES"/>
        </w:rPr>
        <w:t>a</w:t>
      </w:r>
      <w:r w:rsidRPr="00773EB7">
        <w:rPr>
          <w:rFonts w:ascii="Arial" w:hAnsi="Arial" w:cs="Arial"/>
          <w:sz w:val="20"/>
          <w:szCs w:val="20"/>
          <w:lang w:val="ca-ES"/>
        </w:rPr>
        <w:t xml:space="preserve"> de </w:t>
      </w:r>
      <w:r w:rsidRPr="0077017E">
        <w:rPr>
          <w:rFonts w:ascii="Arial" w:hAnsi="Arial" w:cs="Arial"/>
          <w:sz w:val="20"/>
          <w:szCs w:val="20"/>
          <w:lang w:val="ca-ES"/>
        </w:rPr>
        <w:t xml:space="preserve">la </w:t>
      </w:r>
      <w:hyperlink r:id="rId1" w:history="1">
        <w:r w:rsidRPr="0077017E">
          <w:rPr>
            <w:rStyle w:val="Hipervnculo"/>
            <w:rFonts w:ascii="Arial" w:hAnsi="Arial" w:cs="Arial"/>
            <w:color w:val="auto"/>
            <w:sz w:val="20"/>
            <w:szCs w:val="20"/>
            <w:u w:val="none"/>
            <w:lang w:val="ca-ES"/>
          </w:rPr>
          <w:t>Compilació balear</w:t>
        </w:r>
      </w:hyperlink>
      <w:r w:rsidRPr="00773EB7">
        <w:rPr>
          <w:rFonts w:ascii="Arial" w:hAnsi="Arial" w:cs="Arial"/>
          <w:sz w:val="20"/>
          <w:szCs w:val="20"/>
          <w:lang w:val="ca-ES"/>
        </w:rPr>
        <w:t>: “</w:t>
      </w:r>
      <w:r w:rsidRPr="00012F5E">
        <w:rPr>
          <w:rFonts w:ascii="Arial" w:hAnsi="Arial" w:cs="Arial"/>
          <w:sz w:val="20"/>
          <w:szCs w:val="20"/>
          <w:lang w:val="ca-ES"/>
        </w:rPr>
        <w:t>5</w:t>
      </w:r>
      <w:r w:rsidRPr="005A1609">
        <w:rPr>
          <w:rFonts w:ascii="Arial" w:hAnsi="Arial" w:cs="Arial"/>
          <w:sz w:val="20"/>
          <w:szCs w:val="20"/>
          <w:lang w:val="ca-ES"/>
        </w:rPr>
        <w:t>a. Per manca de norma de dret civil propi, s’aplicarà, com a dret supletori, el dret civil estatal, sempre que la seva aplicació no sigui contrària als principis generals que informen el dret civil propi i que el buit normatiu no sigui volgut pel legislador balear, dins del marc de les seves competències”.</w:t>
      </w:r>
      <w:r w:rsidR="00233FBC" w:rsidRPr="005A1609">
        <w:rPr>
          <w:rFonts w:ascii="Arial" w:hAnsi="Arial" w:cs="Arial"/>
          <w:iCs/>
          <w:sz w:val="20"/>
          <w:szCs w:val="20"/>
          <w:lang w:val="ca-ES"/>
        </w:rPr>
        <w:t xml:space="preserve"> </w:t>
      </w:r>
      <w:r w:rsidR="00233FBC" w:rsidRPr="00773EB7">
        <w:rPr>
          <w:rFonts w:ascii="Arial" w:hAnsi="Arial" w:cs="Arial"/>
          <w:iCs/>
          <w:sz w:val="20"/>
          <w:szCs w:val="20"/>
          <w:lang w:val="ca-ES"/>
        </w:rPr>
        <w:t>Per la supletorietat del CC, arribam a l’art</w:t>
      </w:r>
      <w:r w:rsidR="00012F5E">
        <w:rPr>
          <w:rFonts w:ascii="Arial" w:hAnsi="Arial" w:cs="Arial"/>
          <w:iCs/>
          <w:sz w:val="20"/>
          <w:szCs w:val="20"/>
          <w:lang w:val="ca-ES"/>
        </w:rPr>
        <w:t>icle</w:t>
      </w:r>
      <w:r w:rsidR="00233FBC" w:rsidRPr="00773EB7">
        <w:rPr>
          <w:rFonts w:ascii="Arial" w:hAnsi="Arial" w:cs="Arial"/>
          <w:iCs/>
          <w:sz w:val="20"/>
          <w:szCs w:val="20"/>
          <w:lang w:val="ca-ES"/>
        </w:rPr>
        <w:t xml:space="preserve"> </w:t>
      </w:r>
      <w:r w:rsidR="00233FBC" w:rsidRPr="00773EB7">
        <w:rPr>
          <w:rFonts w:ascii="Arial" w:hAnsi="Arial" w:cs="Arial"/>
          <w:sz w:val="20"/>
          <w:szCs w:val="20"/>
          <w:lang w:val="ca-ES"/>
        </w:rPr>
        <w:t>470 CC</w:t>
      </w:r>
      <w:r w:rsidR="00012F5E">
        <w:rPr>
          <w:rFonts w:ascii="Arial" w:hAnsi="Arial" w:cs="Arial"/>
          <w:sz w:val="20"/>
          <w:szCs w:val="20"/>
          <w:lang w:val="ca-ES"/>
        </w:rPr>
        <w:t>,</w:t>
      </w:r>
      <w:r w:rsidR="00233FBC" w:rsidRPr="00773EB7">
        <w:rPr>
          <w:rFonts w:ascii="Arial" w:hAnsi="Arial" w:cs="Arial"/>
          <w:sz w:val="20"/>
          <w:szCs w:val="20"/>
          <w:lang w:val="ca-ES"/>
        </w:rPr>
        <w:t xml:space="preserve"> que indica que, si no hi ha títol constitutiu o no és </w:t>
      </w:r>
      <w:r w:rsidR="00336726" w:rsidRPr="00773EB7">
        <w:rPr>
          <w:rFonts w:ascii="Arial" w:hAnsi="Arial" w:cs="Arial"/>
          <w:sz w:val="20"/>
          <w:szCs w:val="20"/>
          <w:lang w:val="ca-ES"/>
        </w:rPr>
        <w:t>suficient</w:t>
      </w:r>
      <w:r w:rsidR="00233FBC" w:rsidRPr="00773EB7">
        <w:rPr>
          <w:rFonts w:ascii="Arial" w:hAnsi="Arial" w:cs="Arial"/>
          <w:sz w:val="20"/>
          <w:szCs w:val="20"/>
          <w:lang w:val="ca-ES"/>
        </w:rPr>
        <w:t xml:space="preserve">, “s’han d’observar les disposicions contingudes a les dues seccions </w:t>
      </w:r>
      <w:r w:rsidR="00336726" w:rsidRPr="00773EB7">
        <w:rPr>
          <w:rFonts w:ascii="Arial" w:hAnsi="Arial" w:cs="Arial"/>
          <w:sz w:val="20"/>
          <w:szCs w:val="20"/>
          <w:lang w:val="ca-ES"/>
        </w:rPr>
        <w:t>següents</w:t>
      </w:r>
      <w:r w:rsidR="00233FBC" w:rsidRPr="00773EB7">
        <w:rPr>
          <w:rFonts w:ascii="Arial" w:hAnsi="Arial" w:cs="Arial"/>
          <w:sz w:val="20"/>
          <w:szCs w:val="20"/>
          <w:lang w:val="ca-ES"/>
        </w:rPr>
        <w:t>”. Aix</w:t>
      </w:r>
      <w:r w:rsidR="00E42E0F" w:rsidRPr="00773EB7">
        <w:rPr>
          <w:rFonts w:ascii="Arial" w:hAnsi="Arial" w:cs="Arial"/>
          <w:sz w:val="20"/>
          <w:szCs w:val="20"/>
          <w:lang w:val="ca-ES"/>
        </w:rPr>
        <w:t xml:space="preserve">ò vol dir, </w:t>
      </w:r>
      <w:r w:rsidR="00D545D5">
        <w:rPr>
          <w:rFonts w:ascii="Arial" w:hAnsi="Arial" w:cs="Arial"/>
          <w:sz w:val="20"/>
          <w:szCs w:val="20"/>
          <w:lang w:val="ca-ES"/>
        </w:rPr>
        <w:t>per tant</w:t>
      </w:r>
      <w:r w:rsidR="00E42E0F" w:rsidRPr="00773EB7">
        <w:rPr>
          <w:rFonts w:ascii="Arial" w:hAnsi="Arial" w:cs="Arial"/>
          <w:sz w:val="20"/>
          <w:szCs w:val="20"/>
          <w:lang w:val="ca-ES"/>
        </w:rPr>
        <w:t>,</w:t>
      </w:r>
      <w:r w:rsidR="00233FBC" w:rsidRPr="00773EB7">
        <w:rPr>
          <w:rFonts w:ascii="Arial" w:hAnsi="Arial" w:cs="Arial"/>
          <w:sz w:val="20"/>
          <w:szCs w:val="20"/>
          <w:lang w:val="ca-ES"/>
        </w:rPr>
        <w:t xml:space="preserve"> l</w:t>
      </w:r>
      <w:r w:rsidR="00012F5E">
        <w:rPr>
          <w:rFonts w:ascii="Arial" w:hAnsi="Arial" w:cs="Arial"/>
          <w:sz w:val="20"/>
          <w:szCs w:val="20"/>
          <w:lang w:val="ca-ES"/>
        </w:rPr>
        <w:t>es</w:t>
      </w:r>
      <w:r w:rsidR="00233FBC" w:rsidRPr="00773EB7">
        <w:rPr>
          <w:rFonts w:ascii="Arial" w:hAnsi="Arial" w:cs="Arial"/>
          <w:sz w:val="20"/>
          <w:szCs w:val="20"/>
          <w:lang w:val="ca-ES"/>
        </w:rPr>
        <w:t xml:space="preserve"> </w:t>
      </w:r>
      <w:r w:rsidR="00336726" w:rsidRPr="00773EB7">
        <w:rPr>
          <w:rFonts w:ascii="Arial" w:hAnsi="Arial" w:cs="Arial"/>
          <w:sz w:val="20"/>
          <w:szCs w:val="20"/>
          <w:lang w:val="ca-ES"/>
        </w:rPr>
        <w:t>secci</w:t>
      </w:r>
      <w:r w:rsidR="00012F5E">
        <w:rPr>
          <w:rFonts w:ascii="Arial" w:hAnsi="Arial" w:cs="Arial"/>
          <w:sz w:val="20"/>
          <w:szCs w:val="20"/>
          <w:lang w:val="ca-ES"/>
        </w:rPr>
        <w:t>ons</w:t>
      </w:r>
      <w:r w:rsidR="00233FBC" w:rsidRPr="00773EB7">
        <w:rPr>
          <w:rFonts w:ascii="Arial" w:hAnsi="Arial" w:cs="Arial"/>
          <w:sz w:val="20"/>
          <w:szCs w:val="20"/>
          <w:lang w:val="ca-ES"/>
        </w:rPr>
        <w:t xml:space="preserve"> “Dels drets de l’usufructuari”, art</w:t>
      </w:r>
      <w:r w:rsidR="00012F5E">
        <w:rPr>
          <w:rFonts w:ascii="Arial" w:hAnsi="Arial" w:cs="Arial"/>
          <w:sz w:val="20"/>
          <w:szCs w:val="20"/>
          <w:lang w:val="ca-ES"/>
        </w:rPr>
        <w:t>icles</w:t>
      </w:r>
      <w:r w:rsidR="00233FBC" w:rsidRPr="00773EB7">
        <w:rPr>
          <w:rFonts w:ascii="Arial" w:hAnsi="Arial" w:cs="Arial"/>
          <w:sz w:val="20"/>
          <w:szCs w:val="20"/>
          <w:lang w:val="ca-ES"/>
        </w:rPr>
        <w:t xml:space="preserve"> 473-490 CC, i “De les obligacions de l’usufructuari”, art</w:t>
      </w:r>
      <w:r w:rsidR="00012F5E">
        <w:rPr>
          <w:rFonts w:ascii="Arial" w:hAnsi="Arial" w:cs="Arial"/>
          <w:sz w:val="20"/>
          <w:szCs w:val="20"/>
          <w:lang w:val="ca-ES"/>
        </w:rPr>
        <w:t>icles</w:t>
      </w:r>
      <w:r w:rsidR="00233FBC" w:rsidRPr="00773EB7">
        <w:rPr>
          <w:rFonts w:ascii="Arial" w:hAnsi="Arial" w:cs="Arial"/>
          <w:sz w:val="20"/>
          <w:szCs w:val="20"/>
          <w:lang w:val="ca-ES"/>
        </w:rPr>
        <w:t xml:space="preserve"> 491-522</w:t>
      </w:r>
      <w:r w:rsidR="00336726" w:rsidRPr="00773EB7">
        <w:rPr>
          <w:rFonts w:ascii="Arial" w:hAnsi="Arial" w:cs="Arial"/>
          <w:sz w:val="20"/>
          <w:szCs w:val="20"/>
          <w:lang w:val="ca-ES"/>
        </w:rPr>
        <w:t xml:space="preserve"> </w:t>
      </w:r>
      <w:r w:rsidR="00233FBC" w:rsidRPr="00773EB7">
        <w:rPr>
          <w:rFonts w:ascii="Arial" w:hAnsi="Arial" w:cs="Arial"/>
          <w:sz w:val="20"/>
          <w:szCs w:val="20"/>
          <w:lang w:val="ca-ES"/>
        </w:rPr>
        <w:t xml:space="preserve">CC. </w:t>
      </w:r>
    </w:p>
  </w:footnote>
  <w:footnote w:id="10">
    <w:p w14:paraId="45B1F31A" w14:textId="44919E87" w:rsidR="00AA4A32" w:rsidRPr="00773EB7" w:rsidRDefault="00AA4A32"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Sens perjudici del que estableixen els art</w:t>
      </w:r>
      <w:r w:rsidR="00012F5E">
        <w:rPr>
          <w:rFonts w:ascii="Arial" w:hAnsi="Arial" w:cs="Arial"/>
          <w:lang w:val="ca-ES"/>
        </w:rPr>
        <w:t>icles</w:t>
      </w:r>
      <w:r w:rsidRPr="00773EB7">
        <w:rPr>
          <w:rFonts w:ascii="Arial" w:hAnsi="Arial" w:cs="Arial"/>
          <w:lang w:val="ca-ES"/>
        </w:rPr>
        <w:t xml:space="preserve"> 481 i 482 CC. </w:t>
      </w:r>
    </w:p>
  </w:footnote>
  <w:footnote w:id="11">
    <w:p w14:paraId="4365E334" w14:textId="74294675" w:rsidR="00746DF7" w:rsidRPr="007B409F" w:rsidRDefault="00746DF7" w:rsidP="007B409F">
      <w:pPr>
        <w:pStyle w:val="Textonotapie"/>
        <w:jc w:val="both"/>
        <w:rPr>
          <w:lang w:val="ca-ES"/>
        </w:rPr>
      </w:pPr>
      <w:r w:rsidRPr="007B409F">
        <w:rPr>
          <w:rStyle w:val="Refdenotaalpie"/>
          <w:rFonts w:ascii="Arial" w:hAnsi="Arial" w:cs="Arial"/>
          <w:lang w:val="ca-ES"/>
        </w:rPr>
        <w:footnoteRef/>
      </w:r>
      <w:r w:rsidRPr="007B409F">
        <w:rPr>
          <w:rStyle w:val="Refdenotaalpie"/>
          <w:rFonts w:ascii="Arial" w:hAnsi="Arial" w:cs="Arial"/>
          <w:lang w:val="ca-ES"/>
        </w:rPr>
        <w:t xml:space="preserve"> </w:t>
      </w:r>
      <w:r w:rsidR="00522155">
        <w:rPr>
          <w:rFonts w:ascii="Arial" w:hAnsi="Arial" w:cs="Arial"/>
          <w:lang w:val="ca-ES"/>
        </w:rPr>
        <w:t>El</w:t>
      </w:r>
      <w:r w:rsidRPr="007B409F">
        <w:rPr>
          <w:rFonts w:ascii="Arial" w:hAnsi="Arial" w:cs="Arial"/>
          <w:lang w:val="ca-ES"/>
        </w:rPr>
        <w:t xml:space="preserve"> caràcter vitalici </w:t>
      </w:r>
      <w:r w:rsidR="00522155">
        <w:rPr>
          <w:rFonts w:ascii="Arial" w:hAnsi="Arial" w:cs="Arial"/>
          <w:lang w:val="ca-ES"/>
        </w:rPr>
        <w:t xml:space="preserve">fa referència a </w:t>
      </w:r>
      <w:r w:rsidRPr="007B409F">
        <w:rPr>
          <w:rFonts w:ascii="Arial" w:hAnsi="Arial" w:cs="Arial"/>
          <w:lang w:val="ca-ES"/>
        </w:rPr>
        <w:t>la vida de la part usufructuària o la del</w:t>
      </w:r>
      <w:r w:rsidR="00D336C5" w:rsidRPr="007B409F">
        <w:rPr>
          <w:rFonts w:ascii="Arial" w:hAnsi="Arial" w:cs="Arial"/>
          <w:lang w:val="ca-ES"/>
        </w:rPr>
        <w:t xml:space="preserve"> seu</w:t>
      </w:r>
      <w:r w:rsidRPr="007B409F">
        <w:rPr>
          <w:rFonts w:ascii="Arial" w:hAnsi="Arial" w:cs="Arial"/>
          <w:lang w:val="ca-ES"/>
        </w:rPr>
        <w:t xml:space="preserve"> cònjuge </w:t>
      </w:r>
      <w:r w:rsidR="00D336C5" w:rsidRPr="007B409F">
        <w:rPr>
          <w:rFonts w:ascii="Arial" w:hAnsi="Arial" w:cs="Arial"/>
          <w:lang w:val="ca-ES"/>
        </w:rPr>
        <w:t>si la sobreviu.</w:t>
      </w:r>
    </w:p>
  </w:footnote>
  <w:footnote w:id="12">
    <w:p w14:paraId="1B5D31CA" w14:textId="1CB86975" w:rsidR="00E25230" w:rsidRPr="00773EB7" w:rsidRDefault="00E25230"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w:t>
      </w:r>
      <w:r w:rsidR="00DC34B2" w:rsidRPr="00773EB7">
        <w:rPr>
          <w:rFonts w:ascii="Arial" w:hAnsi="Arial" w:cs="Arial"/>
          <w:lang w:val="ca-ES"/>
        </w:rPr>
        <w:t>Art</w:t>
      </w:r>
      <w:r w:rsidR="005234BC">
        <w:rPr>
          <w:rFonts w:ascii="Arial" w:hAnsi="Arial" w:cs="Arial"/>
          <w:lang w:val="ca-ES"/>
        </w:rPr>
        <w:t>icles</w:t>
      </w:r>
      <w:r w:rsidR="00DC34B2" w:rsidRPr="00773EB7">
        <w:rPr>
          <w:rFonts w:ascii="Arial" w:hAnsi="Arial" w:cs="Arial"/>
          <w:lang w:val="ca-ES"/>
        </w:rPr>
        <w:t xml:space="preserve"> </w:t>
      </w:r>
      <w:r w:rsidR="00EF0C44" w:rsidRPr="00773EB7">
        <w:rPr>
          <w:rFonts w:ascii="Arial" w:hAnsi="Arial" w:cs="Arial"/>
          <w:lang w:val="ca-ES"/>
        </w:rPr>
        <w:t>5</w:t>
      </w:r>
      <w:r w:rsidR="00DC34B2" w:rsidRPr="00773EB7">
        <w:rPr>
          <w:rFonts w:ascii="Arial" w:hAnsi="Arial" w:cs="Arial"/>
          <w:lang w:val="ca-ES"/>
        </w:rPr>
        <w:t>2</w:t>
      </w:r>
      <w:r w:rsidR="00EF0C44" w:rsidRPr="00773EB7">
        <w:rPr>
          <w:rFonts w:ascii="Arial" w:hAnsi="Arial" w:cs="Arial"/>
          <w:lang w:val="ca-ES"/>
        </w:rPr>
        <w:t>9 i</w:t>
      </w:r>
      <w:r w:rsidR="00DC34B2" w:rsidRPr="00773EB7">
        <w:rPr>
          <w:rFonts w:ascii="Arial" w:hAnsi="Arial" w:cs="Arial"/>
          <w:lang w:val="ca-ES"/>
        </w:rPr>
        <w:t xml:space="preserve"> 513.2</w:t>
      </w:r>
      <w:r w:rsidR="00EF0C44" w:rsidRPr="00773EB7">
        <w:rPr>
          <w:rFonts w:ascii="Arial" w:hAnsi="Arial" w:cs="Arial"/>
          <w:lang w:val="ca-ES"/>
        </w:rPr>
        <w:t xml:space="preserve"> </w:t>
      </w:r>
      <w:r w:rsidR="0090227C" w:rsidRPr="00773EB7">
        <w:rPr>
          <w:rFonts w:ascii="Arial" w:hAnsi="Arial" w:cs="Arial"/>
          <w:lang w:val="ca-ES"/>
        </w:rPr>
        <w:t>CC</w:t>
      </w:r>
      <w:r w:rsidR="00EF0C44" w:rsidRPr="00773EB7">
        <w:rPr>
          <w:rFonts w:ascii="Arial" w:hAnsi="Arial" w:cs="Arial"/>
          <w:lang w:val="ca-ES"/>
        </w:rPr>
        <w:t xml:space="preserve">. </w:t>
      </w:r>
    </w:p>
  </w:footnote>
  <w:footnote w:id="13">
    <w:p w14:paraId="310D9757" w14:textId="77777777" w:rsidR="009226E7" w:rsidRPr="00773EB7" w:rsidRDefault="009226E7" w:rsidP="009226E7">
      <w:pPr>
        <w:pStyle w:val="NormalWeb"/>
        <w:spacing w:before="0" w:beforeAutospacing="0" w:after="0" w:afterAutospacing="0"/>
        <w:jc w:val="both"/>
        <w:rPr>
          <w:rFonts w:ascii="Arial" w:hAnsi="Arial" w:cs="Arial"/>
          <w:sz w:val="20"/>
          <w:szCs w:val="20"/>
          <w:lang w:val="ca-ES"/>
        </w:rPr>
      </w:pPr>
      <w:r w:rsidRPr="00773EB7">
        <w:rPr>
          <w:rStyle w:val="Refdenotaalpie"/>
          <w:rFonts w:ascii="Arial" w:hAnsi="Arial" w:cs="Arial"/>
          <w:sz w:val="20"/>
          <w:szCs w:val="20"/>
          <w:lang w:val="ca-ES"/>
        </w:rPr>
        <w:footnoteRef/>
      </w:r>
      <w:r w:rsidRPr="00773EB7">
        <w:rPr>
          <w:rFonts w:ascii="Arial" w:hAnsi="Arial" w:cs="Arial"/>
          <w:sz w:val="20"/>
          <w:szCs w:val="20"/>
          <w:lang w:val="ca-ES"/>
        </w:rPr>
        <w:t xml:space="preserve"> Podríem trobar-hi una similitud amb les previsions dels art</w:t>
      </w:r>
      <w:r>
        <w:rPr>
          <w:rFonts w:ascii="Arial" w:hAnsi="Arial" w:cs="Arial"/>
          <w:sz w:val="20"/>
          <w:szCs w:val="20"/>
          <w:lang w:val="ca-ES"/>
        </w:rPr>
        <w:t>icles</w:t>
      </w:r>
      <w:r w:rsidRPr="00773EB7">
        <w:rPr>
          <w:rFonts w:ascii="Arial" w:hAnsi="Arial" w:cs="Arial"/>
          <w:sz w:val="20"/>
          <w:szCs w:val="20"/>
          <w:lang w:val="ca-ES"/>
        </w:rPr>
        <w:t xml:space="preserve"> 15</w:t>
      </w:r>
      <w:r>
        <w:rPr>
          <w:rFonts w:ascii="Arial" w:hAnsi="Arial" w:cs="Arial"/>
          <w:sz w:val="20"/>
          <w:szCs w:val="20"/>
          <w:lang w:val="ca-ES"/>
        </w:rPr>
        <w:t>.</w:t>
      </w:r>
      <w:r w:rsidRPr="00773EB7">
        <w:rPr>
          <w:rFonts w:ascii="Arial" w:hAnsi="Arial" w:cs="Arial"/>
          <w:sz w:val="20"/>
          <w:szCs w:val="20"/>
          <w:lang w:val="ca-ES"/>
        </w:rPr>
        <w:t xml:space="preserve">2 (“L’hereu instituït només en usdefruit s’equipararà a l’instituït en cosa certa </w:t>
      </w:r>
      <w:r>
        <w:rPr>
          <w:rFonts w:ascii="Arial" w:hAnsi="Arial" w:cs="Arial"/>
          <w:sz w:val="20"/>
          <w:szCs w:val="20"/>
          <w:lang w:val="ca-ES"/>
        </w:rPr>
        <w:t>[</w:t>
      </w:r>
      <w:r w:rsidRPr="00773EB7">
        <w:rPr>
          <w:rFonts w:ascii="Arial" w:hAnsi="Arial" w:cs="Arial"/>
          <w:sz w:val="20"/>
          <w:szCs w:val="20"/>
          <w:lang w:val="ca-ES"/>
        </w:rPr>
        <w:t>…</w:t>
      </w:r>
      <w:r>
        <w:rPr>
          <w:rFonts w:ascii="Arial" w:hAnsi="Arial" w:cs="Arial"/>
          <w:sz w:val="20"/>
          <w:szCs w:val="20"/>
          <w:lang w:val="ca-ES"/>
        </w:rPr>
        <w:t>]</w:t>
      </w:r>
      <w:r w:rsidRPr="00773EB7">
        <w:rPr>
          <w:rFonts w:ascii="Arial" w:hAnsi="Arial" w:cs="Arial"/>
          <w:sz w:val="20"/>
          <w:szCs w:val="20"/>
          <w:lang w:val="ca-ES"/>
        </w:rPr>
        <w:t xml:space="preserve"> ostentarà </w:t>
      </w:r>
      <w:r>
        <w:rPr>
          <w:rFonts w:ascii="Arial" w:hAnsi="Arial" w:cs="Arial"/>
          <w:sz w:val="20"/>
          <w:szCs w:val="20"/>
          <w:lang w:val="ca-ES"/>
        </w:rPr>
        <w:t>[</w:t>
      </w:r>
      <w:r w:rsidRPr="00773EB7">
        <w:rPr>
          <w:rFonts w:ascii="Arial" w:hAnsi="Arial" w:cs="Arial"/>
          <w:sz w:val="20"/>
          <w:szCs w:val="20"/>
          <w:lang w:val="ca-ES"/>
        </w:rPr>
        <w:t>…</w:t>
      </w:r>
      <w:r>
        <w:rPr>
          <w:rFonts w:ascii="Arial" w:hAnsi="Arial" w:cs="Arial"/>
          <w:sz w:val="20"/>
          <w:szCs w:val="20"/>
          <w:lang w:val="ca-ES"/>
        </w:rPr>
        <w:t>]</w:t>
      </w:r>
      <w:r w:rsidRPr="00773EB7">
        <w:rPr>
          <w:rFonts w:ascii="Arial" w:hAnsi="Arial" w:cs="Arial"/>
          <w:sz w:val="20"/>
          <w:szCs w:val="20"/>
          <w:lang w:val="ca-ES"/>
        </w:rPr>
        <w:t xml:space="preserve"> la facultat de prendre possessió per si mateix dels béns objecte del seu dret”) i 68.1 de la Compilació (“L’usdefruit universal </w:t>
      </w:r>
      <w:r>
        <w:rPr>
          <w:rFonts w:ascii="Arial" w:hAnsi="Arial" w:cs="Arial"/>
          <w:sz w:val="20"/>
          <w:szCs w:val="20"/>
          <w:lang w:val="ca-ES"/>
        </w:rPr>
        <w:t>[</w:t>
      </w:r>
      <w:r w:rsidRPr="00773EB7">
        <w:rPr>
          <w:rFonts w:ascii="Arial" w:hAnsi="Arial" w:cs="Arial"/>
          <w:sz w:val="20"/>
          <w:szCs w:val="20"/>
          <w:lang w:val="ca-ES"/>
        </w:rPr>
        <w:t>…</w:t>
      </w:r>
      <w:r>
        <w:rPr>
          <w:rFonts w:ascii="Arial" w:hAnsi="Arial" w:cs="Arial"/>
          <w:sz w:val="20"/>
          <w:szCs w:val="20"/>
          <w:lang w:val="ca-ES"/>
        </w:rPr>
        <w:t>]</w:t>
      </w:r>
      <w:r w:rsidRPr="00773EB7">
        <w:rPr>
          <w:rFonts w:ascii="Arial" w:hAnsi="Arial" w:cs="Arial"/>
          <w:sz w:val="20"/>
          <w:szCs w:val="20"/>
          <w:lang w:val="ca-ES"/>
        </w:rPr>
        <w:t xml:space="preserve"> per regir i governar la casa i tots els béns, el qual queda dispensat de formar inventari i de prestar fiança”). </w:t>
      </w:r>
    </w:p>
  </w:footnote>
  <w:footnote w:id="14">
    <w:p w14:paraId="7173A677" w14:textId="77777777" w:rsidR="009226E7" w:rsidRPr="00773EB7" w:rsidRDefault="009226E7" w:rsidP="009226E7">
      <w:pPr>
        <w:pStyle w:val="NormalWeb"/>
        <w:spacing w:before="0" w:beforeAutospacing="0" w:after="0" w:afterAutospacing="0"/>
        <w:jc w:val="both"/>
        <w:rPr>
          <w:rFonts w:ascii="Arial" w:hAnsi="Arial" w:cs="Arial"/>
          <w:sz w:val="20"/>
          <w:szCs w:val="20"/>
          <w:lang w:val="ca-ES"/>
        </w:rPr>
      </w:pPr>
      <w:r w:rsidRPr="00773EB7">
        <w:rPr>
          <w:rStyle w:val="Refdenotaalpie"/>
          <w:rFonts w:ascii="Arial" w:hAnsi="Arial" w:cs="Arial"/>
          <w:sz w:val="20"/>
          <w:szCs w:val="20"/>
          <w:lang w:val="ca-ES"/>
        </w:rPr>
        <w:footnoteRef/>
      </w:r>
      <w:r w:rsidRPr="00773EB7">
        <w:rPr>
          <w:rFonts w:ascii="Arial" w:hAnsi="Arial" w:cs="Arial"/>
          <w:sz w:val="20"/>
          <w:szCs w:val="20"/>
          <w:lang w:val="ca-ES"/>
        </w:rPr>
        <w:t xml:space="preserve"> Sempre es trobarà, però, el límit de no provocar </w:t>
      </w:r>
      <w:r>
        <w:rPr>
          <w:rFonts w:ascii="Arial" w:hAnsi="Arial" w:cs="Arial"/>
          <w:sz w:val="20"/>
          <w:szCs w:val="20"/>
          <w:lang w:val="ca-ES"/>
        </w:rPr>
        <w:t xml:space="preserve">un </w:t>
      </w:r>
      <w:r w:rsidRPr="00773EB7">
        <w:rPr>
          <w:rFonts w:ascii="Arial" w:hAnsi="Arial" w:cs="Arial"/>
          <w:sz w:val="20"/>
          <w:szCs w:val="20"/>
          <w:lang w:val="ca-ES"/>
        </w:rPr>
        <w:t>perjudici a ningú de l’article 493 CC: “L’usufructuari, sigui quin sigui el títol de l’usdefruit, pot ser dispensat de l’obligació de fer inventari o de prestar fiança, quan d’això no resulti perjudici per a ningú”.</w:t>
      </w:r>
    </w:p>
  </w:footnote>
  <w:footnote w:id="15">
    <w:p w14:paraId="107E8E18" w14:textId="6C097FE0" w:rsidR="00773EB7" w:rsidRPr="005A1609" w:rsidRDefault="00773EB7">
      <w:pPr>
        <w:pStyle w:val="Textonotapie"/>
        <w:rPr>
          <w:rFonts w:ascii="Arial" w:hAnsi="Arial" w:cs="Arial"/>
        </w:rPr>
      </w:pPr>
      <w:r w:rsidRPr="005A1609">
        <w:rPr>
          <w:rStyle w:val="Refdenotaalpie"/>
          <w:rFonts w:ascii="Arial" w:hAnsi="Arial" w:cs="Arial"/>
        </w:rPr>
        <w:footnoteRef/>
      </w:r>
      <w:r w:rsidRPr="005A1609">
        <w:rPr>
          <w:rFonts w:ascii="Arial" w:hAnsi="Arial" w:cs="Arial"/>
        </w:rPr>
        <w:t xml:space="preserve"> Art</w:t>
      </w:r>
      <w:r w:rsidR="00400D12" w:rsidRPr="005A1609">
        <w:rPr>
          <w:rFonts w:ascii="Arial" w:hAnsi="Arial" w:cs="Arial"/>
        </w:rPr>
        <w:t>icles</w:t>
      </w:r>
      <w:r w:rsidRPr="005A1609">
        <w:rPr>
          <w:rFonts w:ascii="Arial" w:hAnsi="Arial" w:cs="Arial"/>
        </w:rPr>
        <w:t xml:space="preserve"> 590 i 1908 CC. </w:t>
      </w:r>
    </w:p>
  </w:footnote>
  <w:footnote w:id="16">
    <w:p w14:paraId="17562BEE" w14:textId="217B8094" w:rsidR="00773EB7" w:rsidRPr="00773EB7" w:rsidRDefault="00773EB7" w:rsidP="00773EB7">
      <w:pPr>
        <w:autoSpaceDE w:val="0"/>
        <w:autoSpaceDN w:val="0"/>
        <w:adjustRightInd w:val="0"/>
        <w:spacing w:after="0" w:line="240" w:lineRule="auto"/>
        <w:jc w:val="both"/>
        <w:rPr>
          <w:rFonts w:ascii="Arial" w:hAnsi="Arial" w:cs="Arial"/>
          <w:i/>
          <w:iCs/>
          <w:sz w:val="20"/>
          <w:szCs w:val="20"/>
          <w:lang w:val="ca-ES"/>
          <w14:ligatures w14:val="standardContextual"/>
        </w:rPr>
      </w:pPr>
      <w:r w:rsidRPr="008C40C3">
        <w:rPr>
          <w:rStyle w:val="Refdenotaalpie"/>
          <w:rFonts w:ascii="Arial" w:hAnsi="Arial" w:cs="Arial"/>
          <w:sz w:val="20"/>
          <w:szCs w:val="20"/>
          <w:lang w:val="ca-ES"/>
        </w:rPr>
        <w:footnoteRef/>
      </w:r>
      <w:r w:rsidRPr="008C40C3">
        <w:rPr>
          <w:rFonts w:ascii="Arial" w:hAnsi="Arial" w:cs="Arial"/>
          <w:sz w:val="20"/>
          <w:szCs w:val="20"/>
          <w:lang w:val="ca-ES"/>
        </w:rPr>
        <w:t xml:space="preserve"> A tal</w:t>
      </w:r>
      <w:r w:rsidR="008C40C3">
        <w:rPr>
          <w:rFonts w:ascii="Arial" w:hAnsi="Arial" w:cs="Arial"/>
          <w:sz w:val="20"/>
          <w:szCs w:val="20"/>
          <w:lang w:val="ca-ES"/>
        </w:rPr>
        <w:t>l</w:t>
      </w:r>
      <w:r w:rsidRPr="008C40C3">
        <w:rPr>
          <w:rFonts w:ascii="Arial" w:hAnsi="Arial" w:cs="Arial"/>
          <w:sz w:val="20"/>
          <w:szCs w:val="20"/>
          <w:lang w:val="ca-ES"/>
        </w:rPr>
        <w:t xml:space="preserve"> d’exemple, la </w:t>
      </w:r>
      <w:r w:rsidR="00AF67AF">
        <w:rPr>
          <w:rFonts w:ascii="Arial" w:hAnsi="Arial" w:cs="Arial"/>
          <w:sz w:val="20"/>
          <w:szCs w:val="20"/>
          <w:lang w:val="ca-ES"/>
        </w:rPr>
        <w:t>S</w:t>
      </w:r>
      <w:r w:rsidRPr="008C40C3">
        <w:rPr>
          <w:rFonts w:ascii="Arial" w:hAnsi="Arial" w:cs="Arial"/>
          <w:sz w:val="20"/>
          <w:szCs w:val="20"/>
          <w:lang w:val="ca-ES"/>
        </w:rPr>
        <w:t>entència de l’</w:t>
      </w:r>
      <w:r w:rsidRPr="008C40C3">
        <w:rPr>
          <w:rFonts w:ascii="Arial" w:hAnsi="Arial" w:cs="Arial"/>
          <w:sz w:val="20"/>
          <w:szCs w:val="20"/>
          <w:lang w:val="ca-ES"/>
          <w14:ligatures w14:val="standardContextual"/>
        </w:rPr>
        <w:t xml:space="preserve">Audiència Provincial de Màlaga de 23 </w:t>
      </w:r>
      <w:r w:rsidR="008C40C3">
        <w:rPr>
          <w:rFonts w:ascii="Arial" w:hAnsi="Arial" w:cs="Arial"/>
          <w:sz w:val="20"/>
          <w:szCs w:val="20"/>
          <w:lang w:val="ca-ES"/>
          <w14:ligatures w14:val="standardContextual"/>
        </w:rPr>
        <w:t xml:space="preserve">de </w:t>
      </w:r>
      <w:r w:rsidRPr="008C40C3">
        <w:rPr>
          <w:rFonts w:ascii="Arial" w:hAnsi="Arial" w:cs="Arial"/>
          <w:sz w:val="20"/>
          <w:szCs w:val="20"/>
          <w:lang w:val="ca-ES"/>
          <w14:ligatures w14:val="standardContextual"/>
        </w:rPr>
        <w:t>julio</w:t>
      </w:r>
      <w:r w:rsidR="008C40C3">
        <w:rPr>
          <w:rFonts w:ascii="Arial" w:hAnsi="Arial" w:cs="Arial"/>
          <w:sz w:val="20"/>
          <w:szCs w:val="20"/>
          <w:lang w:val="ca-ES"/>
          <w14:ligatures w14:val="standardContextual"/>
        </w:rPr>
        <w:t>l</w:t>
      </w:r>
      <w:r w:rsidRPr="008C40C3">
        <w:rPr>
          <w:rFonts w:ascii="Arial" w:hAnsi="Arial" w:cs="Arial"/>
          <w:sz w:val="20"/>
          <w:szCs w:val="20"/>
          <w:lang w:val="ca-ES"/>
          <w14:ligatures w14:val="standardContextual"/>
        </w:rPr>
        <w:t xml:space="preserve"> de 2004 (JUR\2004\255956) ens mostra els conflictes que planteja els pagament de tributs i càrregues: “</w:t>
      </w:r>
      <w:r w:rsidRPr="00947494">
        <w:rPr>
          <w:rFonts w:ascii="Arial" w:hAnsi="Arial" w:cs="Arial"/>
          <w:i/>
          <w:iCs/>
          <w:sz w:val="20"/>
          <w:szCs w:val="20"/>
          <w14:ligatures w14:val="standardContextual"/>
        </w:rPr>
        <w:t>los artículos 504 y 505, los cuales distinguen entre cargas del disfrute … y «cargas de capital» … debiendo advertirse sobre los particulares extremos debatidos: 1) Que en el caso del Impuesto sobre Bienes Inmuebles … denota claramente que es el «ius fruendi» el determinante de la exacción, no teniendo el propietario posibilidad legal de beneficiarse de los frutos producidos por la cosa … «ex lege» el cuestionado impuesto se concibe como una «carga del disfrute» … 2) Por su parte, los gastos derivados del consumo de agua y tasa de basura ninguna duda ofrece que sean a cargo de la usufructuaria como usuaria de la vivienda … 3) Por último, en relación con los gastos de la Comunidad de Propietarios … esta obligación que recae por disposición legal sobre el propietario de la vivienda o local debe ser contemplada en la relación existente entre Comunidad de Propietarios y comunero que en nada obsta a la interna habida entre nudo propietario y usufructuaria de la vivienda o local respecto de la cual ha de estarse a lo dispuesto al respecto por los artículos 500 y 501, ambos del comentado Código Civil, advirtiéndose … que los gastos de conservación de la cosa usufructuada son de cargo de la usufructuaria</w:t>
      </w:r>
      <w:r w:rsidRPr="008C40C3">
        <w:rPr>
          <w:rFonts w:ascii="Arial" w:hAnsi="Arial" w:cs="Arial"/>
          <w:sz w:val="20"/>
          <w:szCs w:val="20"/>
          <w:lang w:val="ca-ES"/>
          <w14:ligatures w14:val="standardContextual"/>
        </w:rPr>
        <w:t>”.</w:t>
      </w:r>
      <w:r w:rsidRPr="00773EB7">
        <w:rPr>
          <w:rFonts w:ascii="Arial" w:hAnsi="Arial" w:cs="Arial"/>
          <w:sz w:val="20"/>
          <w:szCs w:val="20"/>
          <w:lang w:val="ca-ES"/>
          <w14:ligatures w14:val="standardContextual"/>
        </w:rPr>
        <w:t xml:space="preserve"> </w:t>
      </w:r>
    </w:p>
  </w:footnote>
  <w:footnote w:id="17">
    <w:p w14:paraId="2C2E2BB6" w14:textId="25A8C686" w:rsidR="00A720C4" w:rsidRPr="00773EB7" w:rsidRDefault="00A720C4"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Art</w:t>
      </w:r>
      <w:r w:rsidR="00400D12">
        <w:rPr>
          <w:rFonts w:ascii="Arial" w:hAnsi="Arial" w:cs="Arial"/>
          <w:lang w:val="ca-ES"/>
        </w:rPr>
        <w:t>icles</w:t>
      </w:r>
      <w:r w:rsidRPr="00773EB7">
        <w:rPr>
          <w:rFonts w:ascii="Arial" w:hAnsi="Arial" w:cs="Arial"/>
          <w:lang w:val="ca-ES"/>
        </w:rPr>
        <w:t xml:space="preserve"> 497 </w:t>
      </w:r>
      <w:r w:rsidR="00400D12">
        <w:rPr>
          <w:rFonts w:ascii="Arial" w:hAnsi="Arial" w:cs="Arial"/>
          <w:lang w:val="ca-ES"/>
        </w:rPr>
        <w:t>i</w:t>
      </w:r>
      <w:r w:rsidR="00EA5E49" w:rsidRPr="00773EB7">
        <w:rPr>
          <w:rFonts w:ascii="Arial" w:hAnsi="Arial" w:cs="Arial"/>
          <w:lang w:val="ca-ES"/>
        </w:rPr>
        <w:t xml:space="preserve"> 520 </w:t>
      </w:r>
      <w:r w:rsidRPr="00773EB7">
        <w:rPr>
          <w:rFonts w:ascii="Arial" w:hAnsi="Arial" w:cs="Arial"/>
          <w:lang w:val="ca-ES"/>
        </w:rPr>
        <w:t xml:space="preserve">CC. </w:t>
      </w:r>
    </w:p>
  </w:footnote>
  <w:footnote w:id="18">
    <w:p w14:paraId="6065F306" w14:textId="56D4BFBF" w:rsidR="00F41958" w:rsidRPr="00773EB7" w:rsidRDefault="00F41958"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Art</w:t>
      </w:r>
      <w:r w:rsidR="00400D12">
        <w:rPr>
          <w:rFonts w:ascii="Arial" w:hAnsi="Arial" w:cs="Arial"/>
          <w:lang w:val="ca-ES"/>
        </w:rPr>
        <w:t>icles</w:t>
      </w:r>
      <w:r w:rsidRPr="00773EB7">
        <w:rPr>
          <w:rFonts w:ascii="Arial" w:hAnsi="Arial" w:cs="Arial"/>
          <w:lang w:val="ca-ES"/>
        </w:rPr>
        <w:t xml:space="preserve"> 501 i 511 CC.</w:t>
      </w:r>
    </w:p>
  </w:footnote>
  <w:footnote w:id="19">
    <w:p w14:paraId="3460E596" w14:textId="3ACCDDA6" w:rsidR="00F41958" w:rsidRPr="00773EB7" w:rsidRDefault="00F41958"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Art</w:t>
      </w:r>
      <w:r w:rsidR="00400D12">
        <w:rPr>
          <w:rFonts w:ascii="Arial" w:hAnsi="Arial" w:cs="Arial"/>
          <w:lang w:val="ca-ES"/>
        </w:rPr>
        <w:t>icle</w:t>
      </w:r>
      <w:r w:rsidRPr="00773EB7">
        <w:rPr>
          <w:rFonts w:ascii="Arial" w:hAnsi="Arial" w:cs="Arial"/>
          <w:lang w:val="ca-ES"/>
        </w:rPr>
        <w:t xml:space="preserve"> 504 CC.</w:t>
      </w:r>
    </w:p>
  </w:footnote>
  <w:footnote w:id="20">
    <w:p w14:paraId="36A5F76D" w14:textId="5FC42455" w:rsidR="007B10FA" w:rsidRPr="00773EB7" w:rsidRDefault="007B10FA"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w:t>
      </w:r>
      <w:r w:rsidR="009D5CF7">
        <w:rPr>
          <w:rFonts w:ascii="Arial" w:hAnsi="Arial" w:cs="Arial"/>
          <w:lang w:val="ca-ES"/>
        </w:rPr>
        <w:t>Vegeu</w:t>
      </w:r>
      <w:r w:rsidR="009D5CF7" w:rsidRPr="00773EB7">
        <w:rPr>
          <w:rFonts w:ascii="Arial" w:hAnsi="Arial" w:cs="Arial"/>
          <w:lang w:val="ca-ES"/>
        </w:rPr>
        <w:t xml:space="preserve"> </w:t>
      </w:r>
      <w:r w:rsidR="0077017E">
        <w:rPr>
          <w:rFonts w:ascii="Arial" w:hAnsi="Arial" w:cs="Arial"/>
          <w:lang w:val="ca-ES"/>
        </w:rPr>
        <w:t>l’excepció en cas de les circumstàncies de</w:t>
      </w:r>
      <w:r w:rsidRPr="00773EB7">
        <w:rPr>
          <w:rFonts w:ascii="Arial" w:hAnsi="Arial" w:cs="Arial"/>
          <w:lang w:val="ca-ES"/>
        </w:rPr>
        <w:t xml:space="preserve"> l’art</w:t>
      </w:r>
      <w:r w:rsidR="009D5CF7">
        <w:rPr>
          <w:rFonts w:ascii="Arial" w:hAnsi="Arial" w:cs="Arial"/>
          <w:lang w:val="ca-ES"/>
        </w:rPr>
        <w:t>icle</w:t>
      </w:r>
      <w:r w:rsidRPr="00773EB7">
        <w:rPr>
          <w:rFonts w:ascii="Arial" w:hAnsi="Arial" w:cs="Arial"/>
          <w:lang w:val="ca-ES"/>
        </w:rPr>
        <w:t xml:space="preserve"> 522 CC. </w:t>
      </w:r>
    </w:p>
  </w:footnote>
  <w:footnote w:id="21">
    <w:p w14:paraId="0163F86B" w14:textId="217003D9" w:rsidR="00AA4A32" w:rsidRPr="00773EB7" w:rsidRDefault="00AA4A32"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w:t>
      </w:r>
      <w:r w:rsidR="009D5CF7">
        <w:rPr>
          <w:rFonts w:ascii="Arial" w:hAnsi="Arial" w:cs="Arial"/>
          <w:lang w:val="ca-ES"/>
        </w:rPr>
        <w:t>Vegeu els articles</w:t>
      </w:r>
      <w:r w:rsidRPr="00773EB7">
        <w:rPr>
          <w:rFonts w:ascii="Arial" w:hAnsi="Arial" w:cs="Arial"/>
          <w:lang w:val="ca-ES"/>
        </w:rPr>
        <w:t xml:space="preserve"> 473</w:t>
      </w:r>
      <w:r w:rsidR="00A720C4" w:rsidRPr="00773EB7">
        <w:rPr>
          <w:rFonts w:ascii="Arial" w:hAnsi="Arial" w:cs="Arial"/>
          <w:lang w:val="ca-ES"/>
        </w:rPr>
        <w:t xml:space="preserve"> </w:t>
      </w:r>
      <w:r w:rsidR="009D5CF7">
        <w:rPr>
          <w:rFonts w:ascii="Arial" w:hAnsi="Arial" w:cs="Arial"/>
          <w:lang w:val="ca-ES"/>
        </w:rPr>
        <w:t>i</w:t>
      </w:r>
      <w:r w:rsidR="00A720C4" w:rsidRPr="00773EB7">
        <w:rPr>
          <w:rFonts w:ascii="Arial" w:hAnsi="Arial" w:cs="Arial"/>
          <w:lang w:val="ca-ES"/>
        </w:rPr>
        <w:t xml:space="preserve"> 498</w:t>
      </w:r>
      <w:r w:rsidRPr="00773EB7">
        <w:rPr>
          <w:rFonts w:ascii="Arial" w:hAnsi="Arial" w:cs="Arial"/>
          <w:lang w:val="ca-ES"/>
        </w:rPr>
        <w:t xml:space="preserve"> CC.</w:t>
      </w:r>
    </w:p>
  </w:footnote>
  <w:footnote w:id="22">
    <w:p w14:paraId="005BFB8A" w14:textId="615071FF" w:rsidR="00AA4A32" w:rsidRPr="00773EB7" w:rsidRDefault="00AA4A32"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Art</w:t>
      </w:r>
      <w:r w:rsidR="009D5CF7">
        <w:rPr>
          <w:rFonts w:ascii="Arial" w:hAnsi="Arial" w:cs="Arial"/>
          <w:lang w:val="ca-ES"/>
        </w:rPr>
        <w:t>icle</w:t>
      </w:r>
      <w:r w:rsidRPr="00773EB7">
        <w:rPr>
          <w:rFonts w:ascii="Arial" w:hAnsi="Arial" w:cs="Arial"/>
          <w:lang w:val="ca-ES"/>
        </w:rPr>
        <w:t xml:space="preserve"> 487 CC.</w:t>
      </w:r>
    </w:p>
  </w:footnote>
  <w:footnote w:id="23">
    <w:p w14:paraId="45EE39FB" w14:textId="30BAA848" w:rsidR="00F52FDB" w:rsidRPr="00773EB7" w:rsidRDefault="00F52FDB"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w:t>
      </w:r>
      <w:r w:rsidR="009D5CF7">
        <w:rPr>
          <w:rFonts w:ascii="Arial" w:hAnsi="Arial" w:cs="Arial"/>
          <w:lang w:val="ca-ES"/>
        </w:rPr>
        <w:t>Vegeu els articles</w:t>
      </w:r>
      <w:r w:rsidRPr="00773EB7">
        <w:rPr>
          <w:rFonts w:ascii="Arial" w:hAnsi="Arial" w:cs="Arial"/>
          <w:lang w:val="ca-ES"/>
        </w:rPr>
        <w:t xml:space="preserve"> 19 i 65 </w:t>
      </w:r>
      <w:r w:rsidR="009D5CF7">
        <w:rPr>
          <w:rFonts w:ascii="Arial" w:hAnsi="Arial" w:cs="Arial"/>
          <w:lang w:val="ca-ES"/>
        </w:rPr>
        <w:t>de la Llei hipotecària</w:t>
      </w:r>
      <w:r w:rsidRPr="00773EB7">
        <w:rPr>
          <w:rFonts w:ascii="Arial" w:hAnsi="Arial" w:cs="Arial"/>
          <w:lang w:val="ca-ES"/>
        </w:rPr>
        <w:t xml:space="preserve">. </w:t>
      </w:r>
    </w:p>
  </w:footnote>
  <w:footnote w:id="24">
    <w:p w14:paraId="647F8355" w14:textId="33374BD0" w:rsidR="0037004E" w:rsidRDefault="0037004E" w:rsidP="00387D0F">
      <w:pPr>
        <w:pStyle w:val="Textonotapie"/>
        <w:jc w:val="both"/>
      </w:pPr>
      <w:r w:rsidRPr="00A33B64">
        <w:rPr>
          <w:rStyle w:val="Refdenotaalpie"/>
        </w:rPr>
        <w:footnoteRef/>
      </w:r>
      <w:r w:rsidRPr="00A33B64">
        <w:t xml:space="preserve"> </w:t>
      </w:r>
      <w:r w:rsidRPr="00A33B64">
        <w:rPr>
          <w:rStyle w:val="Ninguno"/>
          <w:rFonts w:ascii="Arial" w:hAnsi="Arial" w:cs="Arial"/>
          <w:bCs/>
          <w:lang w:val="ca-ES"/>
        </w:rPr>
        <w:t xml:space="preserve">En aquest cas, </w:t>
      </w:r>
      <w:r w:rsidR="00387D0F" w:rsidRPr="00A33B64">
        <w:rPr>
          <w:rStyle w:val="Ninguno"/>
          <w:rFonts w:ascii="Arial" w:hAnsi="Arial" w:cs="Arial"/>
          <w:bCs/>
          <w:lang w:val="ca-ES"/>
        </w:rPr>
        <w:t xml:space="preserve">també </w:t>
      </w:r>
      <w:r w:rsidRPr="00A33B64">
        <w:rPr>
          <w:rStyle w:val="Ninguno"/>
          <w:rFonts w:ascii="Arial" w:hAnsi="Arial" w:cs="Arial"/>
          <w:bCs/>
          <w:lang w:val="ca-ES"/>
        </w:rPr>
        <w:t>és recomanable</w:t>
      </w:r>
      <w:r w:rsidR="00387D0F" w:rsidRPr="00A33B64">
        <w:rPr>
          <w:rStyle w:val="Ninguno"/>
          <w:rFonts w:ascii="Arial" w:hAnsi="Arial" w:cs="Arial"/>
          <w:bCs/>
          <w:lang w:val="ca-ES"/>
        </w:rPr>
        <w:t xml:space="preserve">, </w:t>
      </w:r>
      <w:r w:rsidR="00F3311C" w:rsidRPr="00A33B64">
        <w:rPr>
          <w:rStyle w:val="Ninguno"/>
          <w:rFonts w:ascii="Arial" w:hAnsi="Arial" w:cs="Arial"/>
          <w:bCs/>
          <w:lang w:val="ca-ES"/>
        </w:rPr>
        <w:t>en cas que</w:t>
      </w:r>
      <w:r w:rsidR="00387D0F" w:rsidRPr="00A33B64">
        <w:rPr>
          <w:rStyle w:val="Ninguno"/>
          <w:rFonts w:ascii="Arial" w:hAnsi="Arial" w:cs="Arial"/>
          <w:bCs/>
          <w:lang w:val="ca-ES"/>
        </w:rPr>
        <w:t xml:space="preserve"> </w:t>
      </w:r>
      <w:r w:rsidRPr="00A33B64">
        <w:rPr>
          <w:rStyle w:val="Ninguno"/>
          <w:rFonts w:ascii="Arial" w:hAnsi="Arial" w:cs="Arial"/>
          <w:bCs/>
          <w:lang w:val="ca-ES"/>
        </w:rPr>
        <w:t>l</w:t>
      </w:r>
      <w:r w:rsidR="0015686C" w:rsidRPr="00A33B64">
        <w:rPr>
          <w:rStyle w:val="Ninguno"/>
          <w:rFonts w:ascii="Arial" w:hAnsi="Arial" w:cs="Arial"/>
          <w:bCs/>
          <w:lang w:val="ca-ES"/>
        </w:rPr>
        <w:t xml:space="preserve">a part </w:t>
      </w:r>
      <w:r w:rsidRPr="00A33B64">
        <w:rPr>
          <w:rStyle w:val="Ninguno"/>
          <w:rFonts w:ascii="Arial" w:hAnsi="Arial" w:cs="Arial"/>
          <w:bCs/>
          <w:lang w:val="ca-ES"/>
        </w:rPr>
        <w:t>usufructuària mor</w:t>
      </w:r>
      <w:r w:rsidR="00F3311C" w:rsidRPr="00A33B64">
        <w:rPr>
          <w:rStyle w:val="Ninguno"/>
          <w:rFonts w:ascii="Arial" w:hAnsi="Arial" w:cs="Arial"/>
          <w:bCs/>
          <w:lang w:val="ca-ES"/>
        </w:rPr>
        <w:t>i</w:t>
      </w:r>
      <w:r w:rsidRPr="00A33B64">
        <w:rPr>
          <w:rStyle w:val="Ninguno"/>
          <w:rFonts w:ascii="Arial" w:hAnsi="Arial" w:cs="Arial"/>
          <w:bCs/>
          <w:lang w:val="ca-ES"/>
        </w:rPr>
        <w:t xml:space="preserve"> abans de la durada prevista, </w:t>
      </w:r>
      <w:r w:rsidR="00387D0F" w:rsidRPr="00A33B64">
        <w:rPr>
          <w:rStyle w:val="Ninguno"/>
          <w:rFonts w:ascii="Arial" w:hAnsi="Arial" w:cs="Arial"/>
          <w:bCs/>
          <w:lang w:val="ca-ES"/>
        </w:rPr>
        <w:t xml:space="preserve">que el </w:t>
      </w:r>
      <w:r w:rsidRPr="00A33B64">
        <w:rPr>
          <w:rStyle w:val="Ninguno"/>
          <w:rFonts w:ascii="Arial" w:hAnsi="Arial" w:cs="Arial"/>
          <w:bCs/>
          <w:lang w:val="ca-ES"/>
        </w:rPr>
        <w:t>termini màxi</w:t>
      </w:r>
      <w:r w:rsidR="00387D0F" w:rsidRPr="00A33B64">
        <w:rPr>
          <w:rStyle w:val="Ninguno"/>
          <w:rFonts w:ascii="Arial" w:hAnsi="Arial" w:cs="Arial"/>
          <w:bCs/>
          <w:lang w:val="ca-ES"/>
        </w:rPr>
        <w:t>m p</w:t>
      </w:r>
      <w:r w:rsidRPr="00A33B64">
        <w:rPr>
          <w:rStyle w:val="Ninguno"/>
          <w:rFonts w:ascii="Arial" w:hAnsi="Arial" w:cs="Arial"/>
          <w:bCs/>
          <w:lang w:val="ca-ES"/>
        </w:rPr>
        <w:t xml:space="preserve">er deixar lliure l’habitatge no excedeixi el que fixa </w:t>
      </w:r>
      <w:r w:rsidR="00C24436" w:rsidRPr="00A33B64">
        <w:rPr>
          <w:rStyle w:val="Ninguno"/>
          <w:rFonts w:ascii="Arial" w:hAnsi="Arial" w:cs="Arial"/>
          <w:bCs/>
          <w:lang w:val="ca-ES"/>
        </w:rPr>
        <w:t>e</w:t>
      </w:r>
      <w:r w:rsidRPr="00A33B64">
        <w:rPr>
          <w:rStyle w:val="Ninguno"/>
          <w:rFonts w:ascii="Arial" w:hAnsi="Arial" w:cs="Arial"/>
          <w:bCs/>
          <w:lang w:val="ca-ES"/>
        </w:rPr>
        <w:t>l títol constitutiu.</w:t>
      </w:r>
    </w:p>
  </w:footnote>
  <w:footnote w:id="25">
    <w:p w14:paraId="0E3EB687" w14:textId="291A8A8B" w:rsidR="006D45DB" w:rsidRPr="007B409F" w:rsidRDefault="006D45DB" w:rsidP="007B409F">
      <w:pPr>
        <w:pStyle w:val="Textonotapie"/>
        <w:jc w:val="both"/>
        <w:rPr>
          <w:rFonts w:ascii="Arial" w:hAnsi="Arial" w:cs="Arial"/>
        </w:rPr>
      </w:pPr>
      <w:r w:rsidRPr="007B409F">
        <w:rPr>
          <w:rStyle w:val="Refdenotaalpie"/>
          <w:rFonts w:ascii="Arial" w:hAnsi="Arial" w:cs="Arial"/>
        </w:rPr>
        <w:footnoteRef/>
      </w:r>
      <w:r w:rsidRPr="007B409F">
        <w:rPr>
          <w:rFonts w:ascii="Arial" w:hAnsi="Arial" w:cs="Arial"/>
        </w:rPr>
        <w:t xml:space="preserve"> </w:t>
      </w:r>
      <w:r w:rsidR="0099509B" w:rsidRPr="0099509B">
        <w:rPr>
          <w:rFonts w:ascii="Arial" w:hAnsi="Arial" w:cs="Arial"/>
        </w:rPr>
        <w:t>Causa relativa a l’abús gre</w:t>
      </w:r>
      <w:r w:rsidR="0099509B">
        <w:rPr>
          <w:rFonts w:ascii="Arial" w:hAnsi="Arial" w:cs="Arial"/>
        </w:rPr>
        <w:t>u</w:t>
      </w:r>
      <w:r w:rsidR="0099509B" w:rsidRPr="0099509B">
        <w:rPr>
          <w:rFonts w:ascii="Arial" w:hAnsi="Arial" w:cs="Arial"/>
        </w:rPr>
        <w:t xml:space="preserve"> (art. 529 CC).</w:t>
      </w:r>
      <w:r w:rsidR="0099509B">
        <w:rPr>
          <w:rFonts w:ascii="Arial" w:hAnsi="Arial" w:cs="Arial"/>
        </w:rPr>
        <w:t xml:space="preserve"> </w:t>
      </w:r>
      <w:r w:rsidR="0091537B" w:rsidRPr="00947494">
        <w:rPr>
          <w:rFonts w:ascii="Arial" w:hAnsi="Arial" w:cs="Arial"/>
          <w:lang w:val="ca-ES"/>
        </w:rPr>
        <w:t>És convenient establir aquesta causa d’extinció no prevista en el cas de l’usdefruit. Ara bé, podria resultar ineficaç si considerem l’art. 520 CC com a norma imperativa, ja que aquest no permet l’extinció de l’usdefruit pel mal ús de la cosa usdefruitada, sinó que només permet al propietari “demanar que se li lliuri la cosa, i obligar-se a pagar anualment a l’usufructuari el seu producte líquid, després de deduir-ne les despeses i el cost que se li assigni per la seva administració</w:t>
      </w:r>
      <w:r w:rsidR="0091537B" w:rsidRPr="007B409F">
        <w:rPr>
          <w:rFonts w:ascii="Arial" w:hAnsi="Arial" w:cs="Arial"/>
        </w:rPr>
        <w:t>”.</w:t>
      </w:r>
    </w:p>
  </w:footnote>
  <w:footnote w:id="26">
    <w:p w14:paraId="3C9E6A27" w14:textId="03D68E07" w:rsidR="00402374" w:rsidRPr="00773EB7" w:rsidRDefault="00402374"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Art</w:t>
      </w:r>
      <w:r w:rsidR="00E170AC">
        <w:rPr>
          <w:rFonts w:ascii="Arial" w:hAnsi="Arial" w:cs="Arial"/>
          <w:lang w:val="ca-ES"/>
        </w:rPr>
        <w:t>icle</w:t>
      </w:r>
      <w:r w:rsidRPr="00773EB7">
        <w:rPr>
          <w:rFonts w:ascii="Arial" w:hAnsi="Arial" w:cs="Arial"/>
          <w:lang w:val="ca-ES"/>
        </w:rPr>
        <w:t xml:space="preserve"> 1122 CC</w:t>
      </w:r>
      <w:r w:rsidR="00E170AC">
        <w:rPr>
          <w:rFonts w:ascii="Arial" w:hAnsi="Arial" w:cs="Arial"/>
          <w:lang w:val="ca-ES"/>
        </w:rPr>
        <w:t>.</w:t>
      </w:r>
    </w:p>
  </w:footnote>
  <w:footnote w:id="27">
    <w:p w14:paraId="3CB62987" w14:textId="2FAD7E7A" w:rsidR="00C92A31" w:rsidRPr="00773EB7" w:rsidRDefault="00C92A31" w:rsidP="00773EB7">
      <w:pPr>
        <w:pStyle w:val="Textonotapie"/>
        <w:jc w:val="both"/>
        <w:rPr>
          <w:rFonts w:ascii="Arial" w:hAnsi="Arial" w:cs="Arial"/>
          <w:lang w:val="ca-ES"/>
        </w:rPr>
      </w:pPr>
      <w:r w:rsidRPr="00773EB7">
        <w:rPr>
          <w:rStyle w:val="Refdenotaalpie"/>
          <w:rFonts w:ascii="Arial" w:hAnsi="Arial" w:cs="Arial"/>
          <w:lang w:val="ca-ES"/>
        </w:rPr>
        <w:footnoteRef/>
      </w:r>
      <w:r w:rsidRPr="00773EB7">
        <w:rPr>
          <w:rFonts w:ascii="Arial" w:hAnsi="Arial" w:cs="Arial"/>
          <w:lang w:val="ca-ES"/>
        </w:rPr>
        <w:t xml:space="preserve"> </w:t>
      </w:r>
      <w:r w:rsidR="00810689" w:rsidRPr="00773EB7">
        <w:rPr>
          <w:rFonts w:ascii="Arial" w:hAnsi="Arial" w:cs="Arial"/>
          <w:bCs/>
          <w:lang w:val="ca-ES"/>
        </w:rPr>
        <w:t xml:space="preserve">Per exemple, </w:t>
      </w:r>
      <w:r w:rsidR="00CE4EFE">
        <w:rPr>
          <w:rFonts w:ascii="Arial" w:hAnsi="Arial" w:cs="Arial"/>
          <w:bCs/>
          <w:lang w:val="ca-ES"/>
        </w:rPr>
        <w:t xml:space="preserve">en </w:t>
      </w:r>
      <w:r w:rsidR="00810689" w:rsidRPr="00773EB7">
        <w:rPr>
          <w:rFonts w:ascii="Arial" w:hAnsi="Arial" w:cs="Arial"/>
          <w:bCs/>
          <w:lang w:val="ca-ES"/>
        </w:rPr>
        <w:t xml:space="preserve">el cas </w:t>
      </w:r>
      <w:r w:rsidR="00AA4A32" w:rsidRPr="00773EB7">
        <w:rPr>
          <w:rFonts w:ascii="Arial" w:hAnsi="Arial" w:cs="Arial"/>
          <w:bCs/>
          <w:lang w:val="ca-ES"/>
        </w:rPr>
        <w:t xml:space="preserve">de constitució d’un dret d’usdefruit </w:t>
      </w:r>
      <w:r w:rsidR="00AA4A32" w:rsidRPr="005A1609">
        <w:rPr>
          <w:rFonts w:ascii="Arial" w:hAnsi="Arial" w:cs="Arial"/>
          <w:bCs/>
          <w:i/>
          <w:iCs/>
          <w:lang w:val="ca-ES"/>
        </w:rPr>
        <w:t>a non domino</w:t>
      </w:r>
      <w:r w:rsidR="00AA4A32" w:rsidRPr="00773EB7">
        <w:rPr>
          <w:rFonts w:ascii="Arial" w:hAnsi="Arial" w:cs="Arial"/>
          <w:bCs/>
          <w:lang w:val="ca-ES"/>
        </w:rPr>
        <w:t xml:space="preserve"> </w:t>
      </w:r>
      <w:r w:rsidR="00CE4EFE">
        <w:rPr>
          <w:rFonts w:ascii="Arial" w:hAnsi="Arial" w:cs="Arial"/>
          <w:bCs/>
          <w:lang w:val="ca-ES"/>
        </w:rPr>
        <w:t xml:space="preserve">perquè </w:t>
      </w:r>
      <w:r w:rsidR="008C40C3">
        <w:rPr>
          <w:rFonts w:ascii="Arial" w:hAnsi="Arial" w:cs="Arial"/>
          <w:bCs/>
          <w:lang w:val="ca-ES"/>
        </w:rPr>
        <w:t xml:space="preserve">la persona </w:t>
      </w:r>
      <w:r w:rsidR="00CE4EFE">
        <w:rPr>
          <w:rFonts w:ascii="Arial" w:hAnsi="Arial" w:cs="Arial"/>
          <w:bCs/>
          <w:lang w:val="ca-ES"/>
        </w:rPr>
        <w:t xml:space="preserve">constituent no en tenia, en realitat, el poder de disposició </w:t>
      </w:r>
      <w:r w:rsidR="00FC4B40" w:rsidRPr="00773EB7">
        <w:rPr>
          <w:rFonts w:ascii="Arial" w:hAnsi="Arial" w:cs="Arial"/>
          <w:bCs/>
          <w:lang w:val="ca-ES"/>
        </w:rPr>
        <w:t>(</w:t>
      </w:r>
      <w:r w:rsidRPr="00773EB7">
        <w:rPr>
          <w:rFonts w:ascii="Arial" w:hAnsi="Arial" w:cs="Arial"/>
          <w:bCs/>
          <w:lang w:val="ca-ES"/>
        </w:rPr>
        <w:t xml:space="preserve">art. </w:t>
      </w:r>
      <w:r w:rsidR="00CE4EFE">
        <w:rPr>
          <w:rFonts w:ascii="Arial" w:hAnsi="Arial" w:cs="Arial"/>
          <w:bCs/>
          <w:lang w:val="ca-ES"/>
        </w:rPr>
        <w:t xml:space="preserve">348 </w:t>
      </w:r>
      <w:r w:rsidR="0090227C" w:rsidRPr="00773EB7">
        <w:rPr>
          <w:rFonts w:ascii="Arial" w:hAnsi="Arial" w:cs="Arial"/>
          <w:bCs/>
          <w:lang w:val="ca-ES"/>
        </w:rPr>
        <w:t>CC</w:t>
      </w:r>
      <w:r w:rsidR="00FC4B40" w:rsidRPr="00773EB7">
        <w:rPr>
          <w:rFonts w:ascii="Arial" w:hAnsi="Arial" w:cs="Arial"/>
          <w:bCs/>
          <w:lang w:val="ca-ES"/>
        </w:rPr>
        <w:t>)</w:t>
      </w:r>
      <w:r w:rsidRPr="00773EB7">
        <w:rPr>
          <w:rFonts w:ascii="Arial" w:hAnsi="Arial" w:cs="Arial"/>
          <w:bCs/>
          <w:lang w:val="ca-ES"/>
        </w:rPr>
        <w:t>.</w:t>
      </w:r>
      <w:r w:rsidR="00CE4EFE">
        <w:rPr>
          <w:rFonts w:ascii="Arial" w:hAnsi="Arial" w:cs="Arial"/>
          <w:bCs/>
          <w:lang w:val="ca-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938"/>
    <w:multiLevelType w:val="hybridMultilevel"/>
    <w:tmpl w:val="1102E4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3A349B"/>
    <w:multiLevelType w:val="multilevel"/>
    <w:tmpl w:val="B286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258E"/>
    <w:multiLevelType w:val="hybridMultilevel"/>
    <w:tmpl w:val="E78CAA2E"/>
    <w:lvl w:ilvl="0" w:tplc="7E224AB2">
      <w:start w:val="1"/>
      <w:numFmt w:val="bullet"/>
      <w:lvlText w:val="-"/>
      <w:lvlJc w:val="left"/>
      <w:pPr>
        <w:ind w:left="720" w:hanging="360"/>
      </w:pPr>
      <w:rPr>
        <w:rFonts w:ascii="Yu Gothic" w:eastAsia="Yu Gothic" w:hAnsi="Yu Gothic" w:hint="eastAsi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7A15A7E"/>
    <w:multiLevelType w:val="multilevel"/>
    <w:tmpl w:val="9CA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E1D75"/>
    <w:multiLevelType w:val="hybridMultilevel"/>
    <w:tmpl w:val="9968B862"/>
    <w:lvl w:ilvl="0" w:tplc="7E224AB2">
      <w:start w:val="1"/>
      <w:numFmt w:val="bullet"/>
      <w:lvlText w:val="-"/>
      <w:lvlJc w:val="left"/>
      <w:pPr>
        <w:ind w:left="720" w:hanging="360"/>
      </w:pPr>
      <w:rPr>
        <w:rFonts w:ascii="Yu Gothic" w:eastAsia="Yu Gothic" w:hAnsi="Yu Gothic" w:hint="eastAsi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B0E4084"/>
    <w:multiLevelType w:val="hybridMultilevel"/>
    <w:tmpl w:val="794E0F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0B65BE3"/>
    <w:multiLevelType w:val="multilevel"/>
    <w:tmpl w:val="D310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55845"/>
    <w:multiLevelType w:val="hybridMultilevel"/>
    <w:tmpl w:val="0C78C69E"/>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C6927BF"/>
    <w:multiLevelType w:val="multilevel"/>
    <w:tmpl w:val="FC46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9D5964"/>
    <w:multiLevelType w:val="hybridMultilevel"/>
    <w:tmpl w:val="0B0C3C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DE64222"/>
    <w:multiLevelType w:val="multilevel"/>
    <w:tmpl w:val="90D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A0502"/>
    <w:multiLevelType w:val="multilevel"/>
    <w:tmpl w:val="BF4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A16084"/>
    <w:multiLevelType w:val="hybridMultilevel"/>
    <w:tmpl w:val="226284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4166BBB"/>
    <w:multiLevelType w:val="multilevel"/>
    <w:tmpl w:val="6904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C09B3"/>
    <w:multiLevelType w:val="multilevel"/>
    <w:tmpl w:val="7418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32E69"/>
    <w:multiLevelType w:val="multilevel"/>
    <w:tmpl w:val="386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C703D"/>
    <w:multiLevelType w:val="hybridMultilevel"/>
    <w:tmpl w:val="89D89E38"/>
    <w:lvl w:ilvl="0" w:tplc="7E224AB2">
      <w:start w:val="1"/>
      <w:numFmt w:val="bullet"/>
      <w:lvlText w:val="-"/>
      <w:lvlJc w:val="left"/>
      <w:pPr>
        <w:ind w:left="720" w:hanging="360"/>
      </w:pPr>
      <w:rPr>
        <w:rFonts w:ascii="Yu Gothic" w:eastAsia="Yu Gothic" w:hAnsi="Yu Gothic" w:hint="eastAsi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663B00"/>
    <w:multiLevelType w:val="hybridMultilevel"/>
    <w:tmpl w:val="4F784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C145CA"/>
    <w:multiLevelType w:val="hybridMultilevel"/>
    <w:tmpl w:val="8314100C"/>
    <w:lvl w:ilvl="0" w:tplc="01963B7C">
      <w:start w:val="1"/>
      <w:numFmt w:val="bullet"/>
      <w:lvlText w:val="-"/>
      <w:lvlJc w:val="left"/>
      <w:pPr>
        <w:ind w:left="720" w:hanging="360"/>
      </w:pPr>
      <w:rPr>
        <w:rFonts w:ascii="Arial" w:hAnsi="Arial" w:hint="default"/>
        <w:sz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1E2424D"/>
    <w:multiLevelType w:val="hybridMultilevel"/>
    <w:tmpl w:val="93E89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5133241"/>
    <w:multiLevelType w:val="hybridMultilevel"/>
    <w:tmpl w:val="298EA0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79B4F83"/>
    <w:multiLevelType w:val="hybridMultilevel"/>
    <w:tmpl w:val="57C0F9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9132FD5"/>
    <w:multiLevelType w:val="multilevel"/>
    <w:tmpl w:val="5328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30928"/>
    <w:multiLevelType w:val="hybridMultilevel"/>
    <w:tmpl w:val="1096863C"/>
    <w:lvl w:ilvl="0" w:tplc="01963B7C">
      <w:start w:val="1"/>
      <w:numFmt w:val="bullet"/>
      <w:lvlText w:val="-"/>
      <w:lvlJc w:val="left"/>
      <w:pPr>
        <w:ind w:left="720" w:hanging="360"/>
      </w:pPr>
      <w:rPr>
        <w:rFonts w:ascii="Arial" w:hAnsi="Arial" w:hint="default"/>
        <w:sz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50145845"/>
    <w:multiLevelType w:val="hybridMultilevel"/>
    <w:tmpl w:val="73EEEE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8376E19"/>
    <w:multiLevelType w:val="hybridMultilevel"/>
    <w:tmpl w:val="1CD8CE50"/>
    <w:lvl w:ilvl="0" w:tplc="7E224AB2">
      <w:start w:val="1"/>
      <w:numFmt w:val="bullet"/>
      <w:lvlText w:val="-"/>
      <w:lvlJc w:val="left"/>
      <w:pPr>
        <w:ind w:left="720" w:hanging="360"/>
      </w:pPr>
      <w:rPr>
        <w:rFonts w:ascii="Yu Gothic" w:eastAsia="Yu Gothic" w:hAnsi="Yu Gothic" w:hint="eastAsia"/>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5A5C47FD"/>
    <w:multiLevelType w:val="hybridMultilevel"/>
    <w:tmpl w:val="DF566B0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EE072BA"/>
    <w:multiLevelType w:val="hybridMultilevel"/>
    <w:tmpl w:val="43744B2A"/>
    <w:lvl w:ilvl="0" w:tplc="04030001">
      <w:start w:val="1"/>
      <w:numFmt w:val="bullet"/>
      <w:lvlText w:val=""/>
      <w:lvlJc w:val="left"/>
      <w:pPr>
        <w:ind w:left="1146" w:hanging="360"/>
      </w:pPr>
      <w:rPr>
        <w:rFonts w:ascii="Symbol" w:hAnsi="Symbol" w:hint="default"/>
      </w:rPr>
    </w:lvl>
    <w:lvl w:ilvl="1" w:tplc="04030003">
      <w:start w:val="1"/>
      <w:numFmt w:val="bullet"/>
      <w:lvlText w:val="o"/>
      <w:lvlJc w:val="left"/>
      <w:pPr>
        <w:ind w:left="1211"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28" w15:restartNumberingAfterBreak="0">
    <w:nsid w:val="6007498F"/>
    <w:multiLevelType w:val="multilevel"/>
    <w:tmpl w:val="7B3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450D57"/>
    <w:multiLevelType w:val="multilevel"/>
    <w:tmpl w:val="F19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373CCC"/>
    <w:multiLevelType w:val="multilevel"/>
    <w:tmpl w:val="212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6E709C"/>
    <w:multiLevelType w:val="multilevel"/>
    <w:tmpl w:val="CA8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721E1B"/>
    <w:multiLevelType w:val="multilevel"/>
    <w:tmpl w:val="43FE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B70ED9"/>
    <w:multiLevelType w:val="multilevel"/>
    <w:tmpl w:val="88E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AD0262"/>
    <w:multiLevelType w:val="hybridMultilevel"/>
    <w:tmpl w:val="33C462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3BF307A"/>
    <w:multiLevelType w:val="hybridMultilevel"/>
    <w:tmpl w:val="F53A415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766609A"/>
    <w:multiLevelType w:val="multilevel"/>
    <w:tmpl w:val="7EEC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84039F"/>
    <w:multiLevelType w:val="multilevel"/>
    <w:tmpl w:val="5872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B84B38"/>
    <w:multiLevelType w:val="hybridMultilevel"/>
    <w:tmpl w:val="B9DE1C48"/>
    <w:lvl w:ilvl="0" w:tplc="7E224AB2">
      <w:start w:val="1"/>
      <w:numFmt w:val="bullet"/>
      <w:lvlText w:val="-"/>
      <w:lvlJc w:val="left"/>
      <w:pPr>
        <w:ind w:left="720" w:hanging="360"/>
      </w:pPr>
      <w:rPr>
        <w:rFonts w:ascii="Yu Gothic" w:eastAsia="Yu Gothic" w:hAnsi="Yu Gothic" w:hint="eastAsia"/>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E6B1F51"/>
    <w:multiLevelType w:val="hybridMultilevel"/>
    <w:tmpl w:val="39942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55965616">
    <w:abstractNumId w:val="27"/>
  </w:num>
  <w:num w:numId="2" w16cid:durableId="1371607840">
    <w:abstractNumId w:val="17"/>
  </w:num>
  <w:num w:numId="3" w16cid:durableId="1867448574">
    <w:abstractNumId w:val="39"/>
  </w:num>
  <w:num w:numId="4" w16cid:durableId="852500076">
    <w:abstractNumId w:val="24"/>
  </w:num>
  <w:num w:numId="5" w16cid:durableId="1005089199">
    <w:abstractNumId w:val="12"/>
  </w:num>
  <w:num w:numId="6" w16cid:durableId="1139422003">
    <w:abstractNumId w:val="30"/>
  </w:num>
  <w:num w:numId="7" w16cid:durableId="725032118">
    <w:abstractNumId w:val="31"/>
  </w:num>
  <w:num w:numId="8" w16cid:durableId="481384708">
    <w:abstractNumId w:val="11"/>
  </w:num>
  <w:num w:numId="9" w16cid:durableId="470364402">
    <w:abstractNumId w:val="22"/>
  </w:num>
  <w:num w:numId="10" w16cid:durableId="1439830694">
    <w:abstractNumId w:val="36"/>
  </w:num>
  <w:num w:numId="11" w16cid:durableId="71974533">
    <w:abstractNumId w:val="8"/>
  </w:num>
  <w:num w:numId="12" w16cid:durableId="987705510">
    <w:abstractNumId w:val="0"/>
  </w:num>
  <w:num w:numId="13" w16cid:durableId="1457526838">
    <w:abstractNumId w:val="9"/>
  </w:num>
  <w:num w:numId="14" w16cid:durableId="816610192">
    <w:abstractNumId w:val="7"/>
  </w:num>
  <w:num w:numId="15" w16cid:durableId="922299000">
    <w:abstractNumId w:val="38"/>
  </w:num>
  <w:num w:numId="16" w16cid:durableId="149906987">
    <w:abstractNumId w:val="25"/>
  </w:num>
  <w:num w:numId="17" w16cid:durableId="261882639">
    <w:abstractNumId w:val="2"/>
  </w:num>
  <w:num w:numId="18" w16cid:durableId="457067066">
    <w:abstractNumId w:val="16"/>
  </w:num>
  <w:num w:numId="19" w16cid:durableId="1075588136">
    <w:abstractNumId w:val="6"/>
  </w:num>
  <w:num w:numId="20" w16cid:durableId="984044730">
    <w:abstractNumId w:val="14"/>
  </w:num>
  <w:num w:numId="21" w16cid:durableId="377358422">
    <w:abstractNumId w:val="15"/>
  </w:num>
  <w:num w:numId="22" w16cid:durableId="1054891231">
    <w:abstractNumId w:val="3"/>
  </w:num>
  <w:num w:numId="23" w16cid:durableId="1359356475">
    <w:abstractNumId w:val="13"/>
  </w:num>
  <w:num w:numId="24" w16cid:durableId="1442065900">
    <w:abstractNumId w:val="37"/>
  </w:num>
  <w:num w:numId="25" w16cid:durableId="1703359033">
    <w:abstractNumId w:val="29"/>
  </w:num>
  <w:num w:numId="26" w16cid:durableId="1219438756">
    <w:abstractNumId w:val="33"/>
  </w:num>
  <w:num w:numId="27" w16cid:durableId="1260870050">
    <w:abstractNumId w:val="32"/>
  </w:num>
  <w:num w:numId="28" w16cid:durableId="561256703">
    <w:abstractNumId w:val="28"/>
  </w:num>
  <w:num w:numId="29" w16cid:durableId="708799641">
    <w:abstractNumId w:val="10"/>
  </w:num>
  <w:num w:numId="30" w16cid:durableId="1125929015">
    <w:abstractNumId w:val="1"/>
  </w:num>
  <w:num w:numId="31" w16cid:durableId="1549221431">
    <w:abstractNumId w:val="5"/>
  </w:num>
  <w:num w:numId="32" w16cid:durableId="1750496004">
    <w:abstractNumId w:val="19"/>
  </w:num>
  <w:num w:numId="33" w16cid:durableId="350104668">
    <w:abstractNumId w:val="34"/>
  </w:num>
  <w:num w:numId="34" w16cid:durableId="996348650">
    <w:abstractNumId w:val="21"/>
  </w:num>
  <w:num w:numId="35" w16cid:durableId="1663655514">
    <w:abstractNumId w:val="26"/>
  </w:num>
  <w:num w:numId="36" w16cid:durableId="129520229">
    <w:abstractNumId w:val="20"/>
  </w:num>
  <w:num w:numId="37" w16cid:durableId="1188717900">
    <w:abstractNumId w:val="35"/>
  </w:num>
  <w:num w:numId="38" w16cid:durableId="401830552">
    <w:abstractNumId w:val="4"/>
  </w:num>
  <w:num w:numId="39" w16cid:durableId="794835182">
    <w:abstractNumId w:val="18"/>
  </w:num>
  <w:num w:numId="40" w16cid:durableId="13502538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11"/>
    <w:rsid w:val="0000403B"/>
    <w:rsid w:val="00005858"/>
    <w:rsid w:val="000061D6"/>
    <w:rsid w:val="00010985"/>
    <w:rsid w:val="00012F5E"/>
    <w:rsid w:val="000205D3"/>
    <w:rsid w:val="000222D2"/>
    <w:rsid w:val="000248A9"/>
    <w:rsid w:val="000305DE"/>
    <w:rsid w:val="00032F3C"/>
    <w:rsid w:val="00033265"/>
    <w:rsid w:val="00040B4C"/>
    <w:rsid w:val="00040B83"/>
    <w:rsid w:val="0004437A"/>
    <w:rsid w:val="000454B9"/>
    <w:rsid w:val="00046D3C"/>
    <w:rsid w:val="00054CE8"/>
    <w:rsid w:val="000567EB"/>
    <w:rsid w:val="00056B98"/>
    <w:rsid w:val="0006561B"/>
    <w:rsid w:val="000705D5"/>
    <w:rsid w:val="00072925"/>
    <w:rsid w:val="000777F1"/>
    <w:rsid w:val="000853BB"/>
    <w:rsid w:val="00097F8D"/>
    <w:rsid w:val="000A7253"/>
    <w:rsid w:val="000A7386"/>
    <w:rsid w:val="000B348D"/>
    <w:rsid w:val="000B3589"/>
    <w:rsid w:val="000C6036"/>
    <w:rsid w:val="000D0412"/>
    <w:rsid w:val="000D2482"/>
    <w:rsid w:val="000E0FD4"/>
    <w:rsid w:val="000F081C"/>
    <w:rsid w:val="000F2B9E"/>
    <w:rsid w:val="00101808"/>
    <w:rsid w:val="00101E13"/>
    <w:rsid w:val="00106097"/>
    <w:rsid w:val="001110CD"/>
    <w:rsid w:val="00124DAD"/>
    <w:rsid w:val="0013018A"/>
    <w:rsid w:val="00134426"/>
    <w:rsid w:val="00143150"/>
    <w:rsid w:val="001452BE"/>
    <w:rsid w:val="00147815"/>
    <w:rsid w:val="001534E1"/>
    <w:rsid w:val="001551F5"/>
    <w:rsid w:val="0015686C"/>
    <w:rsid w:val="00161443"/>
    <w:rsid w:val="00163D0A"/>
    <w:rsid w:val="001703F9"/>
    <w:rsid w:val="00171777"/>
    <w:rsid w:val="00171BC0"/>
    <w:rsid w:val="001812A3"/>
    <w:rsid w:val="00181AD0"/>
    <w:rsid w:val="00185A70"/>
    <w:rsid w:val="001A04F6"/>
    <w:rsid w:val="001A5085"/>
    <w:rsid w:val="001B1CDC"/>
    <w:rsid w:val="001B273E"/>
    <w:rsid w:val="001C1035"/>
    <w:rsid w:val="001C4251"/>
    <w:rsid w:val="001C4917"/>
    <w:rsid w:val="001D2343"/>
    <w:rsid w:val="001E3C71"/>
    <w:rsid w:val="001E66D6"/>
    <w:rsid w:val="001F5EFF"/>
    <w:rsid w:val="00203456"/>
    <w:rsid w:val="00203C56"/>
    <w:rsid w:val="002128B8"/>
    <w:rsid w:val="0021393D"/>
    <w:rsid w:val="00214BD1"/>
    <w:rsid w:val="00225D4A"/>
    <w:rsid w:val="0023021E"/>
    <w:rsid w:val="00230BB3"/>
    <w:rsid w:val="0023371D"/>
    <w:rsid w:val="00233B4E"/>
    <w:rsid w:val="00233FBC"/>
    <w:rsid w:val="00235524"/>
    <w:rsid w:val="00235DC6"/>
    <w:rsid w:val="00245095"/>
    <w:rsid w:val="00270D8B"/>
    <w:rsid w:val="00275FA4"/>
    <w:rsid w:val="002761B9"/>
    <w:rsid w:val="00277DF2"/>
    <w:rsid w:val="00283E48"/>
    <w:rsid w:val="00286B74"/>
    <w:rsid w:val="002A10DB"/>
    <w:rsid w:val="002A2AEA"/>
    <w:rsid w:val="002A4CDE"/>
    <w:rsid w:val="002B61BD"/>
    <w:rsid w:val="002C2199"/>
    <w:rsid w:val="002C5245"/>
    <w:rsid w:val="002D5918"/>
    <w:rsid w:val="002D7C44"/>
    <w:rsid w:val="002E42CD"/>
    <w:rsid w:val="002F7DA0"/>
    <w:rsid w:val="002F7EE5"/>
    <w:rsid w:val="00301DF2"/>
    <w:rsid w:val="00304BD5"/>
    <w:rsid w:val="003073D2"/>
    <w:rsid w:val="0031465A"/>
    <w:rsid w:val="00316E85"/>
    <w:rsid w:val="0032103F"/>
    <w:rsid w:val="00321121"/>
    <w:rsid w:val="003237EB"/>
    <w:rsid w:val="00336726"/>
    <w:rsid w:val="00346862"/>
    <w:rsid w:val="00347FF9"/>
    <w:rsid w:val="00350385"/>
    <w:rsid w:val="003506CE"/>
    <w:rsid w:val="00350AED"/>
    <w:rsid w:val="00356DC3"/>
    <w:rsid w:val="003648F6"/>
    <w:rsid w:val="003650D2"/>
    <w:rsid w:val="0037004E"/>
    <w:rsid w:val="00370097"/>
    <w:rsid w:val="00370755"/>
    <w:rsid w:val="003774A1"/>
    <w:rsid w:val="00381A69"/>
    <w:rsid w:val="00381E74"/>
    <w:rsid w:val="00387D0F"/>
    <w:rsid w:val="003903FB"/>
    <w:rsid w:val="00392974"/>
    <w:rsid w:val="0039389B"/>
    <w:rsid w:val="003940F4"/>
    <w:rsid w:val="003956C8"/>
    <w:rsid w:val="003957F2"/>
    <w:rsid w:val="003A1FF5"/>
    <w:rsid w:val="003B097D"/>
    <w:rsid w:val="003B3188"/>
    <w:rsid w:val="003B6628"/>
    <w:rsid w:val="003B70AF"/>
    <w:rsid w:val="003D2AB5"/>
    <w:rsid w:val="003D2D07"/>
    <w:rsid w:val="003D4FB5"/>
    <w:rsid w:val="003D6CD2"/>
    <w:rsid w:val="003D74B7"/>
    <w:rsid w:val="003F1B94"/>
    <w:rsid w:val="00400D12"/>
    <w:rsid w:val="00402374"/>
    <w:rsid w:val="00403311"/>
    <w:rsid w:val="004074BE"/>
    <w:rsid w:val="00410E78"/>
    <w:rsid w:val="00413D73"/>
    <w:rsid w:val="00421798"/>
    <w:rsid w:val="00422E51"/>
    <w:rsid w:val="0042373D"/>
    <w:rsid w:val="00424068"/>
    <w:rsid w:val="0043425B"/>
    <w:rsid w:val="00471D36"/>
    <w:rsid w:val="004720E2"/>
    <w:rsid w:val="00474079"/>
    <w:rsid w:val="004761C1"/>
    <w:rsid w:val="00476D0E"/>
    <w:rsid w:val="00481A72"/>
    <w:rsid w:val="0048330F"/>
    <w:rsid w:val="00483A6C"/>
    <w:rsid w:val="004950F5"/>
    <w:rsid w:val="004A15F1"/>
    <w:rsid w:val="004B39B6"/>
    <w:rsid w:val="004B6B1F"/>
    <w:rsid w:val="004B75CA"/>
    <w:rsid w:val="004C4E3E"/>
    <w:rsid w:val="004C4EFB"/>
    <w:rsid w:val="004C5508"/>
    <w:rsid w:val="004D0B3C"/>
    <w:rsid w:val="004D1928"/>
    <w:rsid w:val="004D5D12"/>
    <w:rsid w:val="004F1D15"/>
    <w:rsid w:val="004F6C15"/>
    <w:rsid w:val="00500582"/>
    <w:rsid w:val="00505B4C"/>
    <w:rsid w:val="005112F8"/>
    <w:rsid w:val="00512E00"/>
    <w:rsid w:val="005173B4"/>
    <w:rsid w:val="00517A5E"/>
    <w:rsid w:val="00522155"/>
    <w:rsid w:val="005234BC"/>
    <w:rsid w:val="0052685F"/>
    <w:rsid w:val="00526B16"/>
    <w:rsid w:val="00531C49"/>
    <w:rsid w:val="00535006"/>
    <w:rsid w:val="00537FFB"/>
    <w:rsid w:val="005479D8"/>
    <w:rsid w:val="00551B6D"/>
    <w:rsid w:val="00553FAB"/>
    <w:rsid w:val="00555A81"/>
    <w:rsid w:val="00565AD1"/>
    <w:rsid w:val="00567716"/>
    <w:rsid w:val="00567B0C"/>
    <w:rsid w:val="005755B1"/>
    <w:rsid w:val="0057654F"/>
    <w:rsid w:val="00590B8B"/>
    <w:rsid w:val="00591734"/>
    <w:rsid w:val="005925B8"/>
    <w:rsid w:val="005A1609"/>
    <w:rsid w:val="005C2640"/>
    <w:rsid w:val="005C438E"/>
    <w:rsid w:val="005C4E87"/>
    <w:rsid w:val="005C655C"/>
    <w:rsid w:val="005D7C95"/>
    <w:rsid w:val="005D7F33"/>
    <w:rsid w:val="005E19AA"/>
    <w:rsid w:val="005E3AB6"/>
    <w:rsid w:val="005F2103"/>
    <w:rsid w:val="005F35A0"/>
    <w:rsid w:val="005F389F"/>
    <w:rsid w:val="005F7A01"/>
    <w:rsid w:val="006020DC"/>
    <w:rsid w:val="006034D6"/>
    <w:rsid w:val="00603A83"/>
    <w:rsid w:val="0060561D"/>
    <w:rsid w:val="00610C8C"/>
    <w:rsid w:val="00613F06"/>
    <w:rsid w:val="00616AF9"/>
    <w:rsid w:val="00622AEA"/>
    <w:rsid w:val="006333B7"/>
    <w:rsid w:val="00640EBD"/>
    <w:rsid w:val="006427CB"/>
    <w:rsid w:val="00643F33"/>
    <w:rsid w:val="00645EA5"/>
    <w:rsid w:val="00646CB1"/>
    <w:rsid w:val="00652305"/>
    <w:rsid w:val="00652DA2"/>
    <w:rsid w:val="0065760E"/>
    <w:rsid w:val="00662AED"/>
    <w:rsid w:val="006715CC"/>
    <w:rsid w:val="006736F9"/>
    <w:rsid w:val="00690997"/>
    <w:rsid w:val="006964DD"/>
    <w:rsid w:val="006A75A8"/>
    <w:rsid w:val="006B6A35"/>
    <w:rsid w:val="006C070E"/>
    <w:rsid w:val="006C5384"/>
    <w:rsid w:val="006C6E90"/>
    <w:rsid w:val="006D2853"/>
    <w:rsid w:val="006D45DB"/>
    <w:rsid w:val="006D4CA2"/>
    <w:rsid w:val="006D64F6"/>
    <w:rsid w:val="006E641D"/>
    <w:rsid w:val="006E7F45"/>
    <w:rsid w:val="006F4649"/>
    <w:rsid w:val="006F5E6D"/>
    <w:rsid w:val="00701B29"/>
    <w:rsid w:val="0070575E"/>
    <w:rsid w:val="00705AEB"/>
    <w:rsid w:val="007074CC"/>
    <w:rsid w:val="00707A8F"/>
    <w:rsid w:val="00714661"/>
    <w:rsid w:val="00715474"/>
    <w:rsid w:val="00730DB0"/>
    <w:rsid w:val="007372D3"/>
    <w:rsid w:val="00743216"/>
    <w:rsid w:val="007454D8"/>
    <w:rsid w:val="00746DF7"/>
    <w:rsid w:val="007510D5"/>
    <w:rsid w:val="00752864"/>
    <w:rsid w:val="00753B6C"/>
    <w:rsid w:val="0075653C"/>
    <w:rsid w:val="0077017E"/>
    <w:rsid w:val="00773EB7"/>
    <w:rsid w:val="0078495B"/>
    <w:rsid w:val="00790EA3"/>
    <w:rsid w:val="0079248F"/>
    <w:rsid w:val="00794F81"/>
    <w:rsid w:val="007A05A9"/>
    <w:rsid w:val="007A322B"/>
    <w:rsid w:val="007A4D98"/>
    <w:rsid w:val="007A689B"/>
    <w:rsid w:val="007B10FA"/>
    <w:rsid w:val="007B1C24"/>
    <w:rsid w:val="007B2E28"/>
    <w:rsid w:val="007B409F"/>
    <w:rsid w:val="007B6E54"/>
    <w:rsid w:val="007C084F"/>
    <w:rsid w:val="007C0E9C"/>
    <w:rsid w:val="007C16CF"/>
    <w:rsid w:val="007C2213"/>
    <w:rsid w:val="007D79A2"/>
    <w:rsid w:val="007D7CF6"/>
    <w:rsid w:val="007E4E32"/>
    <w:rsid w:val="007E4ED5"/>
    <w:rsid w:val="007E5A32"/>
    <w:rsid w:val="007E7341"/>
    <w:rsid w:val="007F5C9B"/>
    <w:rsid w:val="0080273F"/>
    <w:rsid w:val="00804675"/>
    <w:rsid w:val="00806613"/>
    <w:rsid w:val="00810689"/>
    <w:rsid w:val="00812324"/>
    <w:rsid w:val="0081736F"/>
    <w:rsid w:val="0082126F"/>
    <w:rsid w:val="008216BE"/>
    <w:rsid w:val="00835884"/>
    <w:rsid w:val="00842573"/>
    <w:rsid w:val="008520B5"/>
    <w:rsid w:val="00854A68"/>
    <w:rsid w:val="008550C7"/>
    <w:rsid w:val="00857B0C"/>
    <w:rsid w:val="00860510"/>
    <w:rsid w:val="00862C51"/>
    <w:rsid w:val="0086679E"/>
    <w:rsid w:val="00881A6C"/>
    <w:rsid w:val="00882088"/>
    <w:rsid w:val="00897F04"/>
    <w:rsid w:val="008B0D77"/>
    <w:rsid w:val="008B44C5"/>
    <w:rsid w:val="008C10E5"/>
    <w:rsid w:val="008C39FB"/>
    <w:rsid w:val="008C40C3"/>
    <w:rsid w:val="008D40B0"/>
    <w:rsid w:val="008D4D2C"/>
    <w:rsid w:val="008D4F3D"/>
    <w:rsid w:val="008E3913"/>
    <w:rsid w:val="008F3F32"/>
    <w:rsid w:val="008F44E4"/>
    <w:rsid w:val="0090227C"/>
    <w:rsid w:val="00914AC2"/>
    <w:rsid w:val="0091537B"/>
    <w:rsid w:val="009164C5"/>
    <w:rsid w:val="009226E7"/>
    <w:rsid w:val="009253CF"/>
    <w:rsid w:val="00926387"/>
    <w:rsid w:val="00931FC0"/>
    <w:rsid w:val="00936B82"/>
    <w:rsid w:val="00940D10"/>
    <w:rsid w:val="0094484F"/>
    <w:rsid w:val="00946DAE"/>
    <w:rsid w:val="00947321"/>
    <w:rsid w:val="00947494"/>
    <w:rsid w:val="0094754E"/>
    <w:rsid w:val="0095277C"/>
    <w:rsid w:val="00957AE6"/>
    <w:rsid w:val="00967425"/>
    <w:rsid w:val="00967B5F"/>
    <w:rsid w:val="00977E59"/>
    <w:rsid w:val="00981CE5"/>
    <w:rsid w:val="0099509B"/>
    <w:rsid w:val="00995926"/>
    <w:rsid w:val="009A024D"/>
    <w:rsid w:val="009A04E8"/>
    <w:rsid w:val="009A083A"/>
    <w:rsid w:val="009A504C"/>
    <w:rsid w:val="009B527F"/>
    <w:rsid w:val="009C1090"/>
    <w:rsid w:val="009C7394"/>
    <w:rsid w:val="009D5CF7"/>
    <w:rsid w:val="009E1AE3"/>
    <w:rsid w:val="009E50E7"/>
    <w:rsid w:val="009E6B31"/>
    <w:rsid w:val="009E70BA"/>
    <w:rsid w:val="009F0596"/>
    <w:rsid w:val="009F35DA"/>
    <w:rsid w:val="00A06222"/>
    <w:rsid w:val="00A062E6"/>
    <w:rsid w:val="00A171DC"/>
    <w:rsid w:val="00A30A22"/>
    <w:rsid w:val="00A33B64"/>
    <w:rsid w:val="00A3518D"/>
    <w:rsid w:val="00A36834"/>
    <w:rsid w:val="00A40522"/>
    <w:rsid w:val="00A42A04"/>
    <w:rsid w:val="00A50EDA"/>
    <w:rsid w:val="00A549FD"/>
    <w:rsid w:val="00A635F3"/>
    <w:rsid w:val="00A6753E"/>
    <w:rsid w:val="00A67FA2"/>
    <w:rsid w:val="00A720C4"/>
    <w:rsid w:val="00A73D4C"/>
    <w:rsid w:val="00A84FB3"/>
    <w:rsid w:val="00A855F8"/>
    <w:rsid w:val="00A86629"/>
    <w:rsid w:val="00A90CE9"/>
    <w:rsid w:val="00AA1466"/>
    <w:rsid w:val="00AA4A32"/>
    <w:rsid w:val="00AA75F4"/>
    <w:rsid w:val="00AB313F"/>
    <w:rsid w:val="00AB603F"/>
    <w:rsid w:val="00AC20DC"/>
    <w:rsid w:val="00AC666F"/>
    <w:rsid w:val="00AC6E82"/>
    <w:rsid w:val="00AD1CEA"/>
    <w:rsid w:val="00AD491C"/>
    <w:rsid w:val="00AD68E9"/>
    <w:rsid w:val="00AD7281"/>
    <w:rsid w:val="00AE3013"/>
    <w:rsid w:val="00AE7CAE"/>
    <w:rsid w:val="00AF2F2B"/>
    <w:rsid w:val="00AF60E2"/>
    <w:rsid w:val="00AF67AF"/>
    <w:rsid w:val="00AF6875"/>
    <w:rsid w:val="00B043DC"/>
    <w:rsid w:val="00B113EA"/>
    <w:rsid w:val="00B12C01"/>
    <w:rsid w:val="00B17BA7"/>
    <w:rsid w:val="00B25BD5"/>
    <w:rsid w:val="00B25D5E"/>
    <w:rsid w:val="00B45D37"/>
    <w:rsid w:val="00B47C3D"/>
    <w:rsid w:val="00B51B12"/>
    <w:rsid w:val="00B56CCE"/>
    <w:rsid w:val="00B60BDD"/>
    <w:rsid w:val="00B63505"/>
    <w:rsid w:val="00B64C70"/>
    <w:rsid w:val="00B66B6A"/>
    <w:rsid w:val="00B72624"/>
    <w:rsid w:val="00B7471C"/>
    <w:rsid w:val="00B77F03"/>
    <w:rsid w:val="00B81844"/>
    <w:rsid w:val="00B81987"/>
    <w:rsid w:val="00B85A4B"/>
    <w:rsid w:val="00B95993"/>
    <w:rsid w:val="00BA2590"/>
    <w:rsid w:val="00BA6426"/>
    <w:rsid w:val="00BB1F6D"/>
    <w:rsid w:val="00BB5D9B"/>
    <w:rsid w:val="00BB5FEE"/>
    <w:rsid w:val="00BB6B3C"/>
    <w:rsid w:val="00BC15F8"/>
    <w:rsid w:val="00BC36DD"/>
    <w:rsid w:val="00BC604E"/>
    <w:rsid w:val="00BC6422"/>
    <w:rsid w:val="00BD1D76"/>
    <w:rsid w:val="00BD2286"/>
    <w:rsid w:val="00BD6094"/>
    <w:rsid w:val="00BD7427"/>
    <w:rsid w:val="00BE5FF9"/>
    <w:rsid w:val="00BE7DB6"/>
    <w:rsid w:val="00BF3D52"/>
    <w:rsid w:val="00C17815"/>
    <w:rsid w:val="00C22506"/>
    <w:rsid w:val="00C24436"/>
    <w:rsid w:val="00C27A8E"/>
    <w:rsid w:val="00C325D2"/>
    <w:rsid w:val="00C35FCC"/>
    <w:rsid w:val="00C40227"/>
    <w:rsid w:val="00C4754E"/>
    <w:rsid w:val="00C47C57"/>
    <w:rsid w:val="00C514A0"/>
    <w:rsid w:val="00C55A09"/>
    <w:rsid w:val="00C60FD2"/>
    <w:rsid w:val="00C61D7C"/>
    <w:rsid w:val="00C82C44"/>
    <w:rsid w:val="00C83820"/>
    <w:rsid w:val="00C87B99"/>
    <w:rsid w:val="00C91E93"/>
    <w:rsid w:val="00C91F59"/>
    <w:rsid w:val="00C92A31"/>
    <w:rsid w:val="00C950BE"/>
    <w:rsid w:val="00C96447"/>
    <w:rsid w:val="00C976F0"/>
    <w:rsid w:val="00CB1B70"/>
    <w:rsid w:val="00CB3A33"/>
    <w:rsid w:val="00CB4C1E"/>
    <w:rsid w:val="00CB6C2F"/>
    <w:rsid w:val="00CB6D8F"/>
    <w:rsid w:val="00CC68B2"/>
    <w:rsid w:val="00CD2F5B"/>
    <w:rsid w:val="00CD36ED"/>
    <w:rsid w:val="00CD5B5A"/>
    <w:rsid w:val="00CE4026"/>
    <w:rsid w:val="00CE4EFE"/>
    <w:rsid w:val="00CE556B"/>
    <w:rsid w:val="00CE5C2B"/>
    <w:rsid w:val="00CF0D2A"/>
    <w:rsid w:val="00CF422B"/>
    <w:rsid w:val="00CF5BE4"/>
    <w:rsid w:val="00D02F66"/>
    <w:rsid w:val="00D136DD"/>
    <w:rsid w:val="00D13EE2"/>
    <w:rsid w:val="00D17B11"/>
    <w:rsid w:val="00D26228"/>
    <w:rsid w:val="00D2740A"/>
    <w:rsid w:val="00D3163C"/>
    <w:rsid w:val="00D336C5"/>
    <w:rsid w:val="00D35AFE"/>
    <w:rsid w:val="00D45BF6"/>
    <w:rsid w:val="00D503B6"/>
    <w:rsid w:val="00D53780"/>
    <w:rsid w:val="00D545D5"/>
    <w:rsid w:val="00D577EC"/>
    <w:rsid w:val="00D60305"/>
    <w:rsid w:val="00D71E43"/>
    <w:rsid w:val="00D73551"/>
    <w:rsid w:val="00D74CC7"/>
    <w:rsid w:val="00D77CAA"/>
    <w:rsid w:val="00D814E1"/>
    <w:rsid w:val="00D81653"/>
    <w:rsid w:val="00D86431"/>
    <w:rsid w:val="00D86548"/>
    <w:rsid w:val="00D90D0D"/>
    <w:rsid w:val="00D95CFA"/>
    <w:rsid w:val="00DA27F9"/>
    <w:rsid w:val="00DA36D1"/>
    <w:rsid w:val="00DA3FB2"/>
    <w:rsid w:val="00DA6631"/>
    <w:rsid w:val="00DB4B27"/>
    <w:rsid w:val="00DB6859"/>
    <w:rsid w:val="00DB7F69"/>
    <w:rsid w:val="00DC201C"/>
    <w:rsid w:val="00DC2CEC"/>
    <w:rsid w:val="00DC34B2"/>
    <w:rsid w:val="00DC3FC1"/>
    <w:rsid w:val="00DC7ED0"/>
    <w:rsid w:val="00DD3864"/>
    <w:rsid w:val="00DD4EA4"/>
    <w:rsid w:val="00DF2F92"/>
    <w:rsid w:val="00DF69E9"/>
    <w:rsid w:val="00E0037B"/>
    <w:rsid w:val="00E015C5"/>
    <w:rsid w:val="00E02C2E"/>
    <w:rsid w:val="00E14032"/>
    <w:rsid w:val="00E16398"/>
    <w:rsid w:val="00E170AC"/>
    <w:rsid w:val="00E17999"/>
    <w:rsid w:val="00E25230"/>
    <w:rsid w:val="00E27D1B"/>
    <w:rsid w:val="00E319FE"/>
    <w:rsid w:val="00E36134"/>
    <w:rsid w:val="00E41280"/>
    <w:rsid w:val="00E42E0F"/>
    <w:rsid w:val="00E45A67"/>
    <w:rsid w:val="00E45D4B"/>
    <w:rsid w:val="00E4796D"/>
    <w:rsid w:val="00E51A5C"/>
    <w:rsid w:val="00E54634"/>
    <w:rsid w:val="00E558AD"/>
    <w:rsid w:val="00E56015"/>
    <w:rsid w:val="00E6012F"/>
    <w:rsid w:val="00E64B80"/>
    <w:rsid w:val="00E675FB"/>
    <w:rsid w:val="00E80CF2"/>
    <w:rsid w:val="00E905C4"/>
    <w:rsid w:val="00E916BD"/>
    <w:rsid w:val="00E93AED"/>
    <w:rsid w:val="00EA00CA"/>
    <w:rsid w:val="00EA4DA0"/>
    <w:rsid w:val="00EA5310"/>
    <w:rsid w:val="00EA5E49"/>
    <w:rsid w:val="00EB4A77"/>
    <w:rsid w:val="00EB780D"/>
    <w:rsid w:val="00EC009D"/>
    <w:rsid w:val="00EC32A5"/>
    <w:rsid w:val="00EC58D5"/>
    <w:rsid w:val="00EC7CDD"/>
    <w:rsid w:val="00ED0E6F"/>
    <w:rsid w:val="00ED268E"/>
    <w:rsid w:val="00EE2841"/>
    <w:rsid w:val="00EE72F3"/>
    <w:rsid w:val="00EF0C44"/>
    <w:rsid w:val="00EF5BF9"/>
    <w:rsid w:val="00F00E65"/>
    <w:rsid w:val="00F05A63"/>
    <w:rsid w:val="00F10F9D"/>
    <w:rsid w:val="00F157AC"/>
    <w:rsid w:val="00F231BB"/>
    <w:rsid w:val="00F3033D"/>
    <w:rsid w:val="00F30614"/>
    <w:rsid w:val="00F3311C"/>
    <w:rsid w:val="00F335C7"/>
    <w:rsid w:val="00F3473D"/>
    <w:rsid w:val="00F34B11"/>
    <w:rsid w:val="00F41958"/>
    <w:rsid w:val="00F444CB"/>
    <w:rsid w:val="00F52FDB"/>
    <w:rsid w:val="00F55C3F"/>
    <w:rsid w:val="00F55D28"/>
    <w:rsid w:val="00F56A21"/>
    <w:rsid w:val="00F5740F"/>
    <w:rsid w:val="00F600FC"/>
    <w:rsid w:val="00F60908"/>
    <w:rsid w:val="00F64E92"/>
    <w:rsid w:val="00F65AF6"/>
    <w:rsid w:val="00F76306"/>
    <w:rsid w:val="00F7707D"/>
    <w:rsid w:val="00F77D2B"/>
    <w:rsid w:val="00F81A4D"/>
    <w:rsid w:val="00F84909"/>
    <w:rsid w:val="00F860D0"/>
    <w:rsid w:val="00F9709A"/>
    <w:rsid w:val="00F97C1A"/>
    <w:rsid w:val="00FA24C0"/>
    <w:rsid w:val="00FA5927"/>
    <w:rsid w:val="00FA5BEA"/>
    <w:rsid w:val="00FB1CFA"/>
    <w:rsid w:val="00FB26CE"/>
    <w:rsid w:val="00FC2076"/>
    <w:rsid w:val="00FC4B40"/>
    <w:rsid w:val="00FD0D53"/>
    <w:rsid w:val="00FD4E77"/>
    <w:rsid w:val="00FD6745"/>
    <w:rsid w:val="00FD7E31"/>
    <w:rsid w:val="00FE08E6"/>
    <w:rsid w:val="00FE199D"/>
    <w:rsid w:val="00FE255D"/>
    <w:rsid w:val="00FE75CC"/>
    <w:rsid w:val="00FF7693"/>
    <w:rsid w:val="00FF782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7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D4B"/>
    <w:pPr>
      <w:spacing w:after="160" w:line="259" w:lineRule="auto"/>
    </w:pPr>
    <w:rPr>
      <w:kern w:val="0"/>
      <w:sz w:val="22"/>
      <w:szCs w:val="22"/>
      <w14:ligatures w14:val="none"/>
    </w:rPr>
  </w:style>
  <w:style w:type="paragraph" w:styleId="Ttulo2">
    <w:name w:val="heading 2"/>
    <w:basedOn w:val="Normal"/>
    <w:next w:val="Normal"/>
    <w:link w:val="Ttulo2Car"/>
    <w:uiPriority w:val="9"/>
    <w:semiHidden/>
    <w:unhideWhenUsed/>
    <w:qFormat/>
    <w:rsid w:val="00FE75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F34B11"/>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paragraph" w:styleId="Ttulo4">
    <w:name w:val="heading 4"/>
    <w:basedOn w:val="Normal"/>
    <w:next w:val="Normal"/>
    <w:link w:val="Ttulo4Car"/>
    <w:uiPriority w:val="9"/>
    <w:semiHidden/>
    <w:unhideWhenUsed/>
    <w:qFormat/>
    <w:rsid w:val="00640E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F3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34B11"/>
    <w:rPr>
      <w:rFonts w:ascii="Courier New" w:eastAsia="Times New Roman" w:hAnsi="Courier New" w:cs="Courier New"/>
      <w:kern w:val="0"/>
      <w:sz w:val="20"/>
      <w:szCs w:val="20"/>
      <w:lang w:eastAsia="es-ES"/>
      <w14:ligatures w14:val="none"/>
    </w:rPr>
  </w:style>
  <w:style w:type="paragraph" w:styleId="Textonotaalfinal">
    <w:name w:val="endnote text"/>
    <w:basedOn w:val="Normal"/>
    <w:link w:val="TextonotaalfinalCar"/>
    <w:uiPriority w:val="99"/>
    <w:unhideWhenUsed/>
    <w:rsid w:val="00F34B11"/>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F34B11"/>
    <w:rPr>
      <w:kern w:val="0"/>
      <w:sz w:val="20"/>
      <w:szCs w:val="20"/>
      <w14:ligatures w14:val="none"/>
    </w:rPr>
  </w:style>
  <w:style w:type="character" w:styleId="Refdenotaalfinal">
    <w:name w:val="endnote reference"/>
    <w:basedOn w:val="Fuentedeprrafopredeter"/>
    <w:uiPriority w:val="99"/>
    <w:semiHidden/>
    <w:unhideWhenUsed/>
    <w:rsid w:val="00F34B11"/>
    <w:rPr>
      <w:vertAlign w:val="superscript"/>
    </w:rPr>
  </w:style>
  <w:style w:type="paragraph" w:styleId="Prrafodelista">
    <w:name w:val="List Paragraph"/>
    <w:basedOn w:val="Normal"/>
    <w:uiPriority w:val="34"/>
    <w:qFormat/>
    <w:rsid w:val="00F34B11"/>
    <w:pPr>
      <w:ind w:left="720"/>
      <w:contextualSpacing/>
    </w:pPr>
  </w:style>
  <w:style w:type="character" w:styleId="Hipervnculo">
    <w:name w:val="Hyperlink"/>
    <w:basedOn w:val="Fuentedeprrafopredeter"/>
    <w:uiPriority w:val="99"/>
    <w:unhideWhenUsed/>
    <w:rsid w:val="00F34B11"/>
    <w:rPr>
      <w:color w:val="0563C1" w:themeColor="hyperlink"/>
      <w:u w:val="single"/>
    </w:rPr>
  </w:style>
  <w:style w:type="character" w:customStyle="1" w:styleId="Ttulo3Car">
    <w:name w:val="Título 3 Car"/>
    <w:basedOn w:val="Fuentedeprrafopredeter"/>
    <w:link w:val="Ttulo3"/>
    <w:uiPriority w:val="9"/>
    <w:rsid w:val="00F34B11"/>
    <w:rPr>
      <w:rFonts w:ascii="Times New Roman" w:eastAsia="Times New Roman" w:hAnsi="Times New Roman" w:cs="Times New Roman"/>
      <w:b/>
      <w:bCs/>
      <w:kern w:val="0"/>
      <w:sz w:val="27"/>
      <w:szCs w:val="27"/>
      <w:lang w:eastAsia="es-ES_tradnl"/>
      <w14:ligatures w14:val="none"/>
    </w:rPr>
  </w:style>
  <w:style w:type="character" w:customStyle="1" w:styleId="Ninguno">
    <w:name w:val="Ninguno"/>
    <w:qFormat/>
    <w:rsid w:val="000567EB"/>
  </w:style>
  <w:style w:type="paragraph" w:customStyle="1" w:styleId="PoromisinA">
    <w:name w:val="Por omisión A"/>
    <w:qFormat/>
    <w:rsid w:val="000567EB"/>
    <w:pPr>
      <w:pBdr>
        <w:top w:val="nil"/>
        <w:left w:val="nil"/>
        <w:bottom w:val="nil"/>
        <w:right w:val="nil"/>
        <w:between w:val="nil"/>
        <w:bar w:val="nil"/>
      </w:pBdr>
      <w:suppressAutoHyphens/>
      <w:spacing w:before="160" w:line="288" w:lineRule="auto"/>
    </w:pPr>
    <w:rPr>
      <w:rFonts w:ascii="Helvetica Neue" w:eastAsia="Arial Unicode MS" w:hAnsi="Helvetica Neue" w:cs="Arial Unicode MS"/>
      <w:color w:val="000000"/>
      <w:kern w:val="0"/>
      <w:u w:color="000000"/>
      <w:bdr w:val="nil"/>
      <w:lang w:val="es-ES_tradnl" w:eastAsia="es-ES_tradnl"/>
      <w14:textOutline w14:w="12700" w14:cap="flat" w14:cmpd="sng" w14:algn="ctr">
        <w14:noFill/>
        <w14:prstDash w14:val="solid"/>
        <w14:miter w14:lim="400000"/>
      </w14:textOutline>
      <w14:ligatures w14:val="none"/>
    </w:rPr>
  </w:style>
  <w:style w:type="paragraph" w:customStyle="1" w:styleId="CuerpoA">
    <w:name w:val="Cuerpo A"/>
    <w:qFormat/>
    <w:rsid w:val="000567EB"/>
    <w:pPr>
      <w:suppressAutoHyphens/>
    </w:pPr>
    <w:rPr>
      <w:rFonts w:ascii="Times New Roman" w:eastAsia="Arial Unicode MS" w:hAnsi="Times New Roman" w:cs="Arial Unicode MS"/>
      <w:color w:val="000000"/>
      <w:kern w:val="0"/>
      <w:u w:color="000000"/>
      <w:lang w:val="es-ES_tradnl" w:eastAsia="es-ES_tradnl"/>
      <w14:textOutline w14:w="12700" w14:cap="flat" w14:cmpd="sng" w14:algn="ctr">
        <w14:noFill/>
        <w14:prstDash w14:val="solid"/>
        <w14:miter w14:lim="400000"/>
      </w14:textOutline>
      <w14:ligatures w14:val="none"/>
    </w:rPr>
  </w:style>
  <w:style w:type="paragraph" w:styleId="Textonotapie">
    <w:name w:val="footnote text"/>
    <w:basedOn w:val="Normal"/>
    <w:link w:val="TextonotapieCar"/>
    <w:uiPriority w:val="99"/>
    <w:unhideWhenUsed/>
    <w:rsid w:val="00897F04"/>
    <w:pPr>
      <w:spacing w:after="0" w:line="240" w:lineRule="auto"/>
    </w:pPr>
    <w:rPr>
      <w:sz w:val="20"/>
      <w:szCs w:val="20"/>
    </w:rPr>
  </w:style>
  <w:style w:type="character" w:customStyle="1" w:styleId="TextonotapieCar">
    <w:name w:val="Texto nota pie Car"/>
    <w:basedOn w:val="Fuentedeprrafopredeter"/>
    <w:link w:val="Textonotapie"/>
    <w:uiPriority w:val="99"/>
    <w:rsid w:val="00897F04"/>
    <w:rPr>
      <w:kern w:val="0"/>
      <w:sz w:val="20"/>
      <w:szCs w:val="20"/>
      <w14:ligatures w14:val="none"/>
    </w:rPr>
  </w:style>
  <w:style w:type="character" w:styleId="Refdenotaalpie">
    <w:name w:val="footnote reference"/>
    <w:basedOn w:val="Fuentedeprrafopredeter"/>
    <w:uiPriority w:val="99"/>
    <w:semiHidden/>
    <w:unhideWhenUsed/>
    <w:rsid w:val="00897F04"/>
    <w:rPr>
      <w:vertAlign w:val="superscript"/>
    </w:rPr>
  </w:style>
  <w:style w:type="paragraph" w:customStyle="1" w:styleId="Default">
    <w:name w:val="Default"/>
    <w:rsid w:val="00E45D4B"/>
    <w:pPr>
      <w:autoSpaceDE w:val="0"/>
      <w:autoSpaceDN w:val="0"/>
      <w:adjustRightInd w:val="0"/>
    </w:pPr>
    <w:rPr>
      <w:rFonts w:ascii="Calibri" w:hAnsi="Calibri" w:cs="Calibri"/>
      <w:color w:val="000000"/>
      <w:kern w:val="0"/>
      <w:lang w:val="es-ES_tradnl"/>
    </w:rPr>
  </w:style>
  <w:style w:type="character" w:customStyle="1" w:styleId="Ttulo4Car">
    <w:name w:val="Título 4 Car"/>
    <w:basedOn w:val="Fuentedeprrafopredeter"/>
    <w:link w:val="Ttulo4"/>
    <w:uiPriority w:val="9"/>
    <w:semiHidden/>
    <w:rsid w:val="00640EBD"/>
    <w:rPr>
      <w:rFonts w:asciiTheme="majorHAnsi" w:eastAsiaTheme="majorEastAsia" w:hAnsiTheme="majorHAnsi" w:cstheme="majorBidi"/>
      <w:i/>
      <w:iCs/>
      <w:color w:val="2F5496" w:themeColor="accent1" w:themeShade="BF"/>
      <w:kern w:val="0"/>
      <w:sz w:val="22"/>
      <w:szCs w:val="22"/>
      <w14:ligatures w14:val="none"/>
    </w:rPr>
  </w:style>
  <w:style w:type="paragraph" w:styleId="NormalWeb">
    <w:name w:val="Normal (Web)"/>
    <w:basedOn w:val="Normal"/>
    <w:uiPriority w:val="99"/>
    <w:unhideWhenUsed/>
    <w:rsid w:val="00640EB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640EBD"/>
    <w:rPr>
      <w:b/>
      <w:bCs/>
    </w:rPr>
  </w:style>
  <w:style w:type="character" w:styleId="Textodelmarcadordeposicin">
    <w:name w:val="Placeholder Text"/>
    <w:basedOn w:val="Fuentedeprrafopredeter"/>
    <w:uiPriority w:val="99"/>
    <w:semiHidden/>
    <w:rsid w:val="00EC009D"/>
    <w:rPr>
      <w:color w:val="808080"/>
    </w:rPr>
  </w:style>
  <w:style w:type="character" w:customStyle="1" w:styleId="y2iqfc">
    <w:name w:val="y2iqfc"/>
    <w:basedOn w:val="Fuentedeprrafopredeter"/>
    <w:rsid w:val="00517A5E"/>
  </w:style>
  <w:style w:type="character" w:styleId="Mencinsinresolver">
    <w:name w:val="Unresolved Mention"/>
    <w:basedOn w:val="Fuentedeprrafopredeter"/>
    <w:uiPriority w:val="99"/>
    <w:semiHidden/>
    <w:unhideWhenUsed/>
    <w:rsid w:val="00E6012F"/>
    <w:rPr>
      <w:color w:val="605E5C"/>
      <w:shd w:val="clear" w:color="auto" w:fill="E1DFDD"/>
    </w:rPr>
  </w:style>
  <w:style w:type="paragraph" w:styleId="Revisin">
    <w:name w:val="Revision"/>
    <w:hidden/>
    <w:uiPriority w:val="99"/>
    <w:semiHidden/>
    <w:rsid w:val="00D577EC"/>
    <w:rPr>
      <w:kern w:val="0"/>
      <w:sz w:val="22"/>
      <w:szCs w:val="22"/>
      <w14:ligatures w14:val="none"/>
    </w:rPr>
  </w:style>
  <w:style w:type="character" w:styleId="Refdecomentario">
    <w:name w:val="annotation reference"/>
    <w:basedOn w:val="Fuentedeprrafopredeter"/>
    <w:uiPriority w:val="99"/>
    <w:semiHidden/>
    <w:unhideWhenUsed/>
    <w:rsid w:val="002D5918"/>
    <w:rPr>
      <w:sz w:val="16"/>
      <w:szCs w:val="16"/>
    </w:rPr>
  </w:style>
  <w:style w:type="paragraph" w:styleId="Textocomentario">
    <w:name w:val="annotation text"/>
    <w:basedOn w:val="Normal"/>
    <w:link w:val="TextocomentarioCar"/>
    <w:uiPriority w:val="99"/>
    <w:unhideWhenUsed/>
    <w:rsid w:val="002D5918"/>
    <w:pPr>
      <w:spacing w:line="240" w:lineRule="auto"/>
    </w:pPr>
    <w:rPr>
      <w:sz w:val="20"/>
      <w:szCs w:val="20"/>
    </w:rPr>
  </w:style>
  <w:style w:type="character" w:customStyle="1" w:styleId="TextocomentarioCar">
    <w:name w:val="Texto comentario Car"/>
    <w:basedOn w:val="Fuentedeprrafopredeter"/>
    <w:link w:val="Textocomentario"/>
    <w:uiPriority w:val="99"/>
    <w:rsid w:val="002D5918"/>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2D5918"/>
    <w:rPr>
      <w:b/>
      <w:bCs/>
    </w:rPr>
  </w:style>
  <w:style w:type="character" w:customStyle="1" w:styleId="AsuntodelcomentarioCar">
    <w:name w:val="Asunto del comentario Car"/>
    <w:basedOn w:val="TextocomentarioCar"/>
    <w:link w:val="Asuntodelcomentario"/>
    <w:uiPriority w:val="99"/>
    <w:semiHidden/>
    <w:rsid w:val="002D5918"/>
    <w:rPr>
      <w:b/>
      <w:bCs/>
      <w:kern w:val="0"/>
      <w:sz w:val="20"/>
      <w:szCs w:val="20"/>
      <w14:ligatures w14:val="none"/>
    </w:rPr>
  </w:style>
  <w:style w:type="character" w:customStyle="1" w:styleId="Ttulo2Car">
    <w:name w:val="Título 2 Car"/>
    <w:basedOn w:val="Fuentedeprrafopredeter"/>
    <w:link w:val="Ttulo2"/>
    <w:uiPriority w:val="9"/>
    <w:semiHidden/>
    <w:rsid w:val="00FE75CC"/>
    <w:rPr>
      <w:rFonts w:asciiTheme="majorHAnsi" w:eastAsiaTheme="majorEastAsia" w:hAnsiTheme="majorHAnsi" w:cstheme="majorBidi"/>
      <w:color w:val="2F5496" w:themeColor="accent1" w:themeShade="BF"/>
      <w:kern w:val="0"/>
      <w:sz w:val="26"/>
      <w:szCs w:val="26"/>
      <w14:ligatures w14:val="none"/>
    </w:rPr>
  </w:style>
  <w:style w:type="paragraph" w:customStyle="1" w:styleId="sous-titre">
    <w:name w:val="sous-titre"/>
    <w:basedOn w:val="Normal"/>
    <w:rsid w:val="00FE75C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56D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6DC3"/>
    <w:rPr>
      <w:kern w:val="0"/>
      <w:sz w:val="22"/>
      <w:szCs w:val="22"/>
      <w14:ligatures w14:val="none"/>
    </w:rPr>
  </w:style>
  <w:style w:type="paragraph" w:styleId="Piedepgina">
    <w:name w:val="footer"/>
    <w:basedOn w:val="Normal"/>
    <w:link w:val="PiedepginaCar"/>
    <w:uiPriority w:val="99"/>
    <w:unhideWhenUsed/>
    <w:rsid w:val="00356D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6DC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17">
      <w:bodyDiv w:val="1"/>
      <w:marLeft w:val="0"/>
      <w:marRight w:val="0"/>
      <w:marTop w:val="0"/>
      <w:marBottom w:val="0"/>
      <w:divBdr>
        <w:top w:val="none" w:sz="0" w:space="0" w:color="auto"/>
        <w:left w:val="none" w:sz="0" w:space="0" w:color="auto"/>
        <w:bottom w:val="none" w:sz="0" w:space="0" w:color="auto"/>
        <w:right w:val="none" w:sz="0" w:space="0" w:color="auto"/>
      </w:divBdr>
    </w:div>
    <w:div w:id="11614949">
      <w:bodyDiv w:val="1"/>
      <w:marLeft w:val="0"/>
      <w:marRight w:val="0"/>
      <w:marTop w:val="0"/>
      <w:marBottom w:val="0"/>
      <w:divBdr>
        <w:top w:val="none" w:sz="0" w:space="0" w:color="auto"/>
        <w:left w:val="none" w:sz="0" w:space="0" w:color="auto"/>
        <w:bottom w:val="none" w:sz="0" w:space="0" w:color="auto"/>
        <w:right w:val="none" w:sz="0" w:space="0" w:color="auto"/>
      </w:divBdr>
    </w:div>
    <w:div w:id="473982773">
      <w:bodyDiv w:val="1"/>
      <w:marLeft w:val="0"/>
      <w:marRight w:val="0"/>
      <w:marTop w:val="0"/>
      <w:marBottom w:val="0"/>
      <w:divBdr>
        <w:top w:val="none" w:sz="0" w:space="0" w:color="auto"/>
        <w:left w:val="none" w:sz="0" w:space="0" w:color="auto"/>
        <w:bottom w:val="none" w:sz="0" w:space="0" w:color="auto"/>
        <w:right w:val="none" w:sz="0" w:space="0" w:color="auto"/>
      </w:divBdr>
      <w:divsChild>
        <w:div w:id="2066833475">
          <w:marLeft w:val="0"/>
          <w:marRight w:val="0"/>
          <w:marTop w:val="0"/>
          <w:marBottom w:val="0"/>
          <w:divBdr>
            <w:top w:val="none" w:sz="0" w:space="0" w:color="auto"/>
            <w:left w:val="none" w:sz="0" w:space="0" w:color="auto"/>
            <w:bottom w:val="none" w:sz="0" w:space="0" w:color="auto"/>
            <w:right w:val="none" w:sz="0" w:space="0" w:color="auto"/>
          </w:divBdr>
          <w:divsChild>
            <w:div w:id="869492646">
              <w:marLeft w:val="0"/>
              <w:marRight w:val="0"/>
              <w:marTop w:val="0"/>
              <w:marBottom w:val="0"/>
              <w:divBdr>
                <w:top w:val="none" w:sz="0" w:space="0" w:color="auto"/>
                <w:left w:val="none" w:sz="0" w:space="0" w:color="auto"/>
                <w:bottom w:val="none" w:sz="0" w:space="0" w:color="auto"/>
                <w:right w:val="none" w:sz="0" w:space="0" w:color="auto"/>
              </w:divBdr>
              <w:divsChild>
                <w:div w:id="18327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5847">
      <w:bodyDiv w:val="1"/>
      <w:marLeft w:val="0"/>
      <w:marRight w:val="0"/>
      <w:marTop w:val="0"/>
      <w:marBottom w:val="0"/>
      <w:divBdr>
        <w:top w:val="none" w:sz="0" w:space="0" w:color="auto"/>
        <w:left w:val="none" w:sz="0" w:space="0" w:color="auto"/>
        <w:bottom w:val="none" w:sz="0" w:space="0" w:color="auto"/>
        <w:right w:val="none" w:sz="0" w:space="0" w:color="auto"/>
      </w:divBdr>
      <w:divsChild>
        <w:div w:id="778570560">
          <w:marLeft w:val="0"/>
          <w:marRight w:val="0"/>
          <w:marTop w:val="0"/>
          <w:marBottom w:val="0"/>
          <w:divBdr>
            <w:top w:val="none" w:sz="0" w:space="0" w:color="auto"/>
            <w:left w:val="none" w:sz="0" w:space="0" w:color="auto"/>
            <w:bottom w:val="none" w:sz="0" w:space="0" w:color="auto"/>
            <w:right w:val="none" w:sz="0" w:space="0" w:color="auto"/>
          </w:divBdr>
          <w:divsChild>
            <w:div w:id="444931235">
              <w:marLeft w:val="0"/>
              <w:marRight w:val="0"/>
              <w:marTop w:val="0"/>
              <w:marBottom w:val="0"/>
              <w:divBdr>
                <w:top w:val="none" w:sz="0" w:space="0" w:color="auto"/>
                <w:left w:val="none" w:sz="0" w:space="0" w:color="auto"/>
                <w:bottom w:val="none" w:sz="0" w:space="0" w:color="auto"/>
                <w:right w:val="none" w:sz="0" w:space="0" w:color="auto"/>
              </w:divBdr>
              <w:divsChild>
                <w:div w:id="19348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1510">
      <w:bodyDiv w:val="1"/>
      <w:marLeft w:val="0"/>
      <w:marRight w:val="0"/>
      <w:marTop w:val="0"/>
      <w:marBottom w:val="0"/>
      <w:divBdr>
        <w:top w:val="none" w:sz="0" w:space="0" w:color="auto"/>
        <w:left w:val="none" w:sz="0" w:space="0" w:color="auto"/>
        <w:bottom w:val="none" w:sz="0" w:space="0" w:color="auto"/>
        <w:right w:val="none" w:sz="0" w:space="0" w:color="auto"/>
      </w:divBdr>
      <w:divsChild>
        <w:div w:id="425267038">
          <w:marLeft w:val="0"/>
          <w:marRight w:val="0"/>
          <w:marTop w:val="0"/>
          <w:marBottom w:val="0"/>
          <w:divBdr>
            <w:top w:val="none" w:sz="0" w:space="0" w:color="auto"/>
            <w:left w:val="none" w:sz="0" w:space="0" w:color="auto"/>
            <w:bottom w:val="none" w:sz="0" w:space="0" w:color="auto"/>
            <w:right w:val="none" w:sz="0" w:space="0" w:color="auto"/>
          </w:divBdr>
          <w:divsChild>
            <w:div w:id="70398330">
              <w:marLeft w:val="0"/>
              <w:marRight w:val="0"/>
              <w:marTop w:val="0"/>
              <w:marBottom w:val="0"/>
              <w:divBdr>
                <w:top w:val="none" w:sz="0" w:space="0" w:color="auto"/>
                <w:left w:val="none" w:sz="0" w:space="0" w:color="auto"/>
                <w:bottom w:val="none" w:sz="0" w:space="0" w:color="auto"/>
                <w:right w:val="none" w:sz="0" w:space="0" w:color="auto"/>
              </w:divBdr>
              <w:divsChild>
                <w:div w:id="611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3679">
      <w:bodyDiv w:val="1"/>
      <w:marLeft w:val="0"/>
      <w:marRight w:val="0"/>
      <w:marTop w:val="0"/>
      <w:marBottom w:val="0"/>
      <w:divBdr>
        <w:top w:val="none" w:sz="0" w:space="0" w:color="auto"/>
        <w:left w:val="none" w:sz="0" w:space="0" w:color="auto"/>
        <w:bottom w:val="none" w:sz="0" w:space="0" w:color="auto"/>
        <w:right w:val="none" w:sz="0" w:space="0" w:color="auto"/>
      </w:divBdr>
      <w:divsChild>
        <w:div w:id="1607468120">
          <w:marLeft w:val="0"/>
          <w:marRight w:val="0"/>
          <w:marTop w:val="0"/>
          <w:marBottom w:val="0"/>
          <w:divBdr>
            <w:top w:val="none" w:sz="0" w:space="0" w:color="auto"/>
            <w:left w:val="none" w:sz="0" w:space="0" w:color="auto"/>
            <w:bottom w:val="none" w:sz="0" w:space="0" w:color="auto"/>
            <w:right w:val="none" w:sz="0" w:space="0" w:color="auto"/>
          </w:divBdr>
          <w:divsChild>
            <w:div w:id="455564817">
              <w:marLeft w:val="0"/>
              <w:marRight w:val="0"/>
              <w:marTop w:val="0"/>
              <w:marBottom w:val="0"/>
              <w:divBdr>
                <w:top w:val="none" w:sz="0" w:space="0" w:color="auto"/>
                <w:left w:val="none" w:sz="0" w:space="0" w:color="auto"/>
                <w:bottom w:val="none" w:sz="0" w:space="0" w:color="auto"/>
                <w:right w:val="none" w:sz="0" w:space="0" w:color="auto"/>
              </w:divBdr>
              <w:divsChild>
                <w:div w:id="14065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3704">
      <w:bodyDiv w:val="1"/>
      <w:marLeft w:val="0"/>
      <w:marRight w:val="0"/>
      <w:marTop w:val="0"/>
      <w:marBottom w:val="0"/>
      <w:divBdr>
        <w:top w:val="none" w:sz="0" w:space="0" w:color="auto"/>
        <w:left w:val="none" w:sz="0" w:space="0" w:color="auto"/>
        <w:bottom w:val="none" w:sz="0" w:space="0" w:color="auto"/>
        <w:right w:val="none" w:sz="0" w:space="0" w:color="auto"/>
      </w:divBdr>
      <w:divsChild>
        <w:div w:id="1827697603">
          <w:marLeft w:val="0"/>
          <w:marRight w:val="0"/>
          <w:marTop w:val="0"/>
          <w:marBottom w:val="0"/>
          <w:divBdr>
            <w:top w:val="none" w:sz="0" w:space="0" w:color="auto"/>
            <w:left w:val="none" w:sz="0" w:space="0" w:color="auto"/>
            <w:bottom w:val="none" w:sz="0" w:space="0" w:color="auto"/>
            <w:right w:val="none" w:sz="0" w:space="0" w:color="auto"/>
          </w:divBdr>
          <w:divsChild>
            <w:div w:id="1289048523">
              <w:marLeft w:val="0"/>
              <w:marRight w:val="0"/>
              <w:marTop w:val="0"/>
              <w:marBottom w:val="0"/>
              <w:divBdr>
                <w:top w:val="none" w:sz="0" w:space="0" w:color="auto"/>
                <w:left w:val="none" w:sz="0" w:space="0" w:color="auto"/>
                <w:bottom w:val="none" w:sz="0" w:space="0" w:color="auto"/>
                <w:right w:val="none" w:sz="0" w:space="0" w:color="auto"/>
              </w:divBdr>
              <w:divsChild>
                <w:div w:id="19967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90891">
      <w:bodyDiv w:val="1"/>
      <w:marLeft w:val="0"/>
      <w:marRight w:val="0"/>
      <w:marTop w:val="0"/>
      <w:marBottom w:val="0"/>
      <w:divBdr>
        <w:top w:val="none" w:sz="0" w:space="0" w:color="auto"/>
        <w:left w:val="none" w:sz="0" w:space="0" w:color="auto"/>
        <w:bottom w:val="none" w:sz="0" w:space="0" w:color="auto"/>
        <w:right w:val="none" w:sz="0" w:space="0" w:color="auto"/>
      </w:divBdr>
      <w:divsChild>
        <w:div w:id="198933106">
          <w:marLeft w:val="0"/>
          <w:marRight w:val="0"/>
          <w:marTop w:val="0"/>
          <w:marBottom w:val="0"/>
          <w:divBdr>
            <w:top w:val="none" w:sz="0" w:space="0" w:color="auto"/>
            <w:left w:val="none" w:sz="0" w:space="0" w:color="auto"/>
            <w:bottom w:val="none" w:sz="0" w:space="0" w:color="auto"/>
            <w:right w:val="none" w:sz="0" w:space="0" w:color="auto"/>
          </w:divBdr>
        </w:div>
      </w:divsChild>
    </w:div>
    <w:div w:id="698431784">
      <w:bodyDiv w:val="1"/>
      <w:marLeft w:val="0"/>
      <w:marRight w:val="0"/>
      <w:marTop w:val="0"/>
      <w:marBottom w:val="0"/>
      <w:divBdr>
        <w:top w:val="none" w:sz="0" w:space="0" w:color="auto"/>
        <w:left w:val="none" w:sz="0" w:space="0" w:color="auto"/>
        <w:bottom w:val="none" w:sz="0" w:space="0" w:color="auto"/>
        <w:right w:val="none" w:sz="0" w:space="0" w:color="auto"/>
      </w:divBdr>
    </w:div>
    <w:div w:id="713508726">
      <w:bodyDiv w:val="1"/>
      <w:marLeft w:val="0"/>
      <w:marRight w:val="0"/>
      <w:marTop w:val="0"/>
      <w:marBottom w:val="0"/>
      <w:divBdr>
        <w:top w:val="none" w:sz="0" w:space="0" w:color="auto"/>
        <w:left w:val="none" w:sz="0" w:space="0" w:color="auto"/>
        <w:bottom w:val="none" w:sz="0" w:space="0" w:color="auto"/>
        <w:right w:val="none" w:sz="0" w:space="0" w:color="auto"/>
      </w:divBdr>
    </w:div>
    <w:div w:id="819349806">
      <w:bodyDiv w:val="1"/>
      <w:marLeft w:val="0"/>
      <w:marRight w:val="0"/>
      <w:marTop w:val="0"/>
      <w:marBottom w:val="0"/>
      <w:divBdr>
        <w:top w:val="none" w:sz="0" w:space="0" w:color="auto"/>
        <w:left w:val="none" w:sz="0" w:space="0" w:color="auto"/>
        <w:bottom w:val="none" w:sz="0" w:space="0" w:color="auto"/>
        <w:right w:val="none" w:sz="0" w:space="0" w:color="auto"/>
      </w:divBdr>
    </w:div>
    <w:div w:id="1035541301">
      <w:bodyDiv w:val="1"/>
      <w:marLeft w:val="0"/>
      <w:marRight w:val="0"/>
      <w:marTop w:val="0"/>
      <w:marBottom w:val="0"/>
      <w:divBdr>
        <w:top w:val="none" w:sz="0" w:space="0" w:color="auto"/>
        <w:left w:val="none" w:sz="0" w:space="0" w:color="auto"/>
        <w:bottom w:val="none" w:sz="0" w:space="0" w:color="auto"/>
        <w:right w:val="none" w:sz="0" w:space="0" w:color="auto"/>
      </w:divBdr>
    </w:div>
    <w:div w:id="1112744498">
      <w:bodyDiv w:val="1"/>
      <w:marLeft w:val="0"/>
      <w:marRight w:val="0"/>
      <w:marTop w:val="0"/>
      <w:marBottom w:val="0"/>
      <w:divBdr>
        <w:top w:val="none" w:sz="0" w:space="0" w:color="auto"/>
        <w:left w:val="none" w:sz="0" w:space="0" w:color="auto"/>
        <w:bottom w:val="none" w:sz="0" w:space="0" w:color="auto"/>
        <w:right w:val="none" w:sz="0" w:space="0" w:color="auto"/>
      </w:divBdr>
    </w:div>
    <w:div w:id="1251156857">
      <w:bodyDiv w:val="1"/>
      <w:marLeft w:val="0"/>
      <w:marRight w:val="0"/>
      <w:marTop w:val="0"/>
      <w:marBottom w:val="0"/>
      <w:divBdr>
        <w:top w:val="none" w:sz="0" w:space="0" w:color="auto"/>
        <w:left w:val="none" w:sz="0" w:space="0" w:color="auto"/>
        <w:bottom w:val="none" w:sz="0" w:space="0" w:color="auto"/>
        <w:right w:val="none" w:sz="0" w:space="0" w:color="auto"/>
      </w:divBdr>
      <w:divsChild>
        <w:div w:id="1992565020">
          <w:marLeft w:val="0"/>
          <w:marRight w:val="0"/>
          <w:marTop w:val="0"/>
          <w:marBottom w:val="0"/>
          <w:divBdr>
            <w:top w:val="none" w:sz="0" w:space="0" w:color="auto"/>
            <w:left w:val="none" w:sz="0" w:space="0" w:color="auto"/>
            <w:bottom w:val="none" w:sz="0" w:space="0" w:color="auto"/>
            <w:right w:val="none" w:sz="0" w:space="0" w:color="auto"/>
          </w:divBdr>
          <w:divsChild>
            <w:div w:id="932975073">
              <w:marLeft w:val="0"/>
              <w:marRight w:val="0"/>
              <w:marTop w:val="0"/>
              <w:marBottom w:val="0"/>
              <w:divBdr>
                <w:top w:val="none" w:sz="0" w:space="0" w:color="auto"/>
                <w:left w:val="none" w:sz="0" w:space="0" w:color="auto"/>
                <w:bottom w:val="none" w:sz="0" w:space="0" w:color="auto"/>
                <w:right w:val="none" w:sz="0" w:space="0" w:color="auto"/>
              </w:divBdr>
              <w:divsChild>
                <w:div w:id="2352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06371">
      <w:bodyDiv w:val="1"/>
      <w:marLeft w:val="0"/>
      <w:marRight w:val="0"/>
      <w:marTop w:val="0"/>
      <w:marBottom w:val="0"/>
      <w:divBdr>
        <w:top w:val="none" w:sz="0" w:space="0" w:color="auto"/>
        <w:left w:val="none" w:sz="0" w:space="0" w:color="auto"/>
        <w:bottom w:val="none" w:sz="0" w:space="0" w:color="auto"/>
        <w:right w:val="none" w:sz="0" w:space="0" w:color="auto"/>
      </w:divBdr>
      <w:divsChild>
        <w:div w:id="33963541">
          <w:marLeft w:val="0"/>
          <w:marRight w:val="0"/>
          <w:marTop w:val="0"/>
          <w:marBottom w:val="0"/>
          <w:divBdr>
            <w:top w:val="none" w:sz="0" w:space="0" w:color="auto"/>
            <w:left w:val="none" w:sz="0" w:space="0" w:color="auto"/>
            <w:bottom w:val="none" w:sz="0" w:space="0" w:color="auto"/>
            <w:right w:val="none" w:sz="0" w:space="0" w:color="auto"/>
          </w:divBdr>
          <w:divsChild>
            <w:div w:id="653754090">
              <w:marLeft w:val="0"/>
              <w:marRight w:val="0"/>
              <w:marTop w:val="0"/>
              <w:marBottom w:val="0"/>
              <w:divBdr>
                <w:top w:val="none" w:sz="0" w:space="0" w:color="auto"/>
                <w:left w:val="none" w:sz="0" w:space="0" w:color="auto"/>
                <w:bottom w:val="none" w:sz="0" w:space="0" w:color="auto"/>
                <w:right w:val="none" w:sz="0" w:space="0" w:color="auto"/>
              </w:divBdr>
              <w:divsChild>
                <w:div w:id="583731271">
                  <w:marLeft w:val="0"/>
                  <w:marRight w:val="0"/>
                  <w:marTop w:val="0"/>
                  <w:marBottom w:val="0"/>
                  <w:divBdr>
                    <w:top w:val="none" w:sz="0" w:space="0" w:color="auto"/>
                    <w:left w:val="none" w:sz="0" w:space="0" w:color="auto"/>
                    <w:bottom w:val="none" w:sz="0" w:space="0" w:color="auto"/>
                    <w:right w:val="none" w:sz="0" w:space="0" w:color="auto"/>
                  </w:divBdr>
                  <w:divsChild>
                    <w:div w:id="14342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77944">
      <w:bodyDiv w:val="1"/>
      <w:marLeft w:val="0"/>
      <w:marRight w:val="0"/>
      <w:marTop w:val="0"/>
      <w:marBottom w:val="0"/>
      <w:divBdr>
        <w:top w:val="none" w:sz="0" w:space="0" w:color="auto"/>
        <w:left w:val="none" w:sz="0" w:space="0" w:color="auto"/>
        <w:bottom w:val="none" w:sz="0" w:space="0" w:color="auto"/>
        <w:right w:val="none" w:sz="0" w:space="0" w:color="auto"/>
      </w:divBdr>
      <w:divsChild>
        <w:div w:id="1435781351">
          <w:marLeft w:val="0"/>
          <w:marRight w:val="0"/>
          <w:marTop w:val="0"/>
          <w:marBottom w:val="0"/>
          <w:divBdr>
            <w:top w:val="none" w:sz="0" w:space="0" w:color="auto"/>
            <w:left w:val="none" w:sz="0" w:space="0" w:color="auto"/>
            <w:bottom w:val="none" w:sz="0" w:space="0" w:color="auto"/>
            <w:right w:val="none" w:sz="0" w:space="0" w:color="auto"/>
          </w:divBdr>
          <w:divsChild>
            <w:div w:id="166479869">
              <w:marLeft w:val="0"/>
              <w:marRight w:val="0"/>
              <w:marTop w:val="0"/>
              <w:marBottom w:val="0"/>
              <w:divBdr>
                <w:top w:val="none" w:sz="0" w:space="0" w:color="auto"/>
                <w:left w:val="none" w:sz="0" w:space="0" w:color="auto"/>
                <w:bottom w:val="none" w:sz="0" w:space="0" w:color="auto"/>
                <w:right w:val="none" w:sz="0" w:space="0" w:color="auto"/>
              </w:divBdr>
              <w:divsChild>
                <w:div w:id="2455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80526">
      <w:bodyDiv w:val="1"/>
      <w:marLeft w:val="0"/>
      <w:marRight w:val="0"/>
      <w:marTop w:val="0"/>
      <w:marBottom w:val="0"/>
      <w:divBdr>
        <w:top w:val="none" w:sz="0" w:space="0" w:color="auto"/>
        <w:left w:val="none" w:sz="0" w:space="0" w:color="auto"/>
        <w:bottom w:val="none" w:sz="0" w:space="0" w:color="auto"/>
        <w:right w:val="none" w:sz="0" w:space="0" w:color="auto"/>
      </w:divBdr>
      <w:divsChild>
        <w:div w:id="1530023884">
          <w:marLeft w:val="0"/>
          <w:marRight w:val="0"/>
          <w:marTop w:val="0"/>
          <w:marBottom w:val="0"/>
          <w:divBdr>
            <w:top w:val="none" w:sz="0" w:space="0" w:color="auto"/>
            <w:left w:val="none" w:sz="0" w:space="0" w:color="auto"/>
            <w:bottom w:val="none" w:sz="0" w:space="0" w:color="auto"/>
            <w:right w:val="none" w:sz="0" w:space="0" w:color="auto"/>
          </w:divBdr>
          <w:divsChild>
            <w:div w:id="1319648479">
              <w:marLeft w:val="0"/>
              <w:marRight w:val="0"/>
              <w:marTop w:val="0"/>
              <w:marBottom w:val="0"/>
              <w:divBdr>
                <w:top w:val="none" w:sz="0" w:space="0" w:color="auto"/>
                <w:left w:val="none" w:sz="0" w:space="0" w:color="auto"/>
                <w:bottom w:val="none" w:sz="0" w:space="0" w:color="auto"/>
                <w:right w:val="none" w:sz="0" w:space="0" w:color="auto"/>
              </w:divBdr>
              <w:divsChild>
                <w:div w:id="18422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645">
      <w:bodyDiv w:val="1"/>
      <w:marLeft w:val="0"/>
      <w:marRight w:val="0"/>
      <w:marTop w:val="0"/>
      <w:marBottom w:val="0"/>
      <w:divBdr>
        <w:top w:val="none" w:sz="0" w:space="0" w:color="auto"/>
        <w:left w:val="none" w:sz="0" w:space="0" w:color="auto"/>
        <w:bottom w:val="none" w:sz="0" w:space="0" w:color="auto"/>
        <w:right w:val="none" w:sz="0" w:space="0" w:color="auto"/>
      </w:divBdr>
      <w:divsChild>
        <w:div w:id="1823696939">
          <w:marLeft w:val="0"/>
          <w:marRight w:val="0"/>
          <w:marTop w:val="0"/>
          <w:marBottom w:val="0"/>
          <w:divBdr>
            <w:top w:val="none" w:sz="0" w:space="0" w:color="auto"/>
            <w:left w:val="none" w:sz="0" w:space="0" w:color="auto"/>
            <w:bottom w:val="none" w:sz="0" w:space="0" w:color="auto"/>
            <w:right w:val="none" w:sz="0" w:space="0" w:color="auto"/>
          </w:divBdr>
          <w:divsChild>
            <w:div w:id="1542280801">
              <w:marLeft w:val="0"/>
              <w:marRight w:val="0"/>
              <w:marTop w:val="0"/>
              <w:marBottom w:val="0"/>
              <w:divBdr>
                <w:top w:val="none" w:sz="0" w:space="0" w:color="auto"/>
                <w:left w:val="none" w:sz="0" w:space="0" w:color="auto"/>
                <w:bottom w:val="none" w:sz="0" w:space="0" w:color="auto"/>
                <w:right w:val="none" w:sz="0" w:space="0" w:color="auto"/>
              </w:divBdr>
              <w:divsChild>
                <w:div w:id="13020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6588">
      <w:bodyDiv w:val="1"/>
      <w:marLeft w:val="0"/>
      <w:marRight w:val="0"/>
      <w:marTop w:val="0"/>
      <w:marBottom w:val="0"/>
      <w:divBdr>
        <w:top w:val="none" w:sz="0" w:space="0" w:color="auto"/>
        <w:left w:val="none" w:sz="0" w:space="0" w:color="auto"/>
        <w:bottom w:val="none" w:sz="0" w:space="0" w:color="auto"/>
        <w:right w:val="none" w:sz="0" w:space="0" w:color="auto"/>
      </w:divBdr>
      <w:divsChild>
        <w:div w:id="1690637012">
          <w:marLeft w:val="0"/>
          <w:marRight w:val="0"/>
          <w:marTop w:val="0"/>
          <w:marBottom w:val="0"/>
          <w:divBdr>
            <w:top w:val="none" w:sz="0" w:space="0" w:color="auto"/>
            <w:left w:val="none" w:sz="0" w:space="0" w:color="auto"/>
            <w:bottom w:val="none" w:sz="0" w:space="0" w:color="auto"/>
            <w:right w:val="none" w:sz="0" w:space="0" w:color="auto"/>
          </w:divBdr>
          <w:divsChild>
            <w:div w:id="775714100">
              <w:marLeft w:val="0"/>
              <w:marRight w:val="0"/>
              <w:marTop w:val="0"/>
              <w:marBottom w:val="0"/>
              <w:divBdr>
                <w:top w:val="none" w:sz="0" w:space="0" w:color="auto"/>
                <w:left w:val="none" w:sz="0" w:space="0" w:color="auto"/>
                <w:bottom w:val="none" w:sz="0" w:space="0" w:color="auto"/>
                <w:right w:val="none" w:sz="0" w:space="0" w:color="auto"/>
              </w:divBdr>
              <w:divsChild>
                <w:div w:id="1797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8544">
      <w:bodyDiv w:val="1"/>
      <w:marLeft w:val="0"/>
      <w:marRight w:val="0"/>
      <w:marTop w:val="0"/>
      <w:marBottom w:val="0"/>
      <w:divBdr>
        <w:top w:val="none" w:sz="0" w:space="0" w:color="auto"/>
        <w:left w:val="none" w:sz="0" w:space="0" w:color="auto"/>
        <w:bottom w:val="none" w:sz="0" w:space="0" w:color="auto"/>
        <w:right w:val="none" w:sz="0" w:space="0" w:color="auto"/>
      </w:divBdr>
      <w:divsChild>
        <w:div w:id="1382286119">
          <w:marLeft w:val="0"/>
          <w:marRight w:val="0"/>
          <w:marTop w:val="0"/>
          <w:marBottom w:val="0"/>
          <w:divBdr>
            <w:top w:val="none" w:sz="0" w:space="0" w:color="auto"/>
            <w:left w:val="none" w:sz="0" w:space="0" w:color="auto"/>
            <w:bottom w:val="none" w:sz="0" w:space="0" w:color="auto"/>
            <w:right w:val="none" w:sz="0" w:space="0" w:color="auto"/>
          </w:divBdr>
          <w:divsChild>
            <w:div w:id="1810245854">
              <w:marLeft w:val="0"/>
              <w:marRight w:val="0"/>
              <w:marTop w:val="0"/>
              <w:marBottom w:val="0"/>
              <w:divBdr>
                <w:top w:val="none" w:sz="0" w:space="0" w:color="auto"/>
                <w:left w:val="none" w:sz="0" w:space="0" w:color="auto"/>
                <w:bottom w:val="none" w:sz="0" w:space="0" w:color="auto"/>
                <w:right w:val="none" w:sz="0" w:space="0" w:color="auto"/>
              </w:divBdr>
              <w:divsChild>
                <w:div w:id="18075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005">
      <w:bodyDiv w:val="1"/>
      <w:marLeft w:val="0"/>
      <w:marRight w:val="0"/>
      <w:marTop w:val="0"/>
      <w:marBottom w:val="0"/>
      <w:divBdr>
        <w:top w:val="none" w:sz="0" w:space="0" w:color="auto"/>
        <w:left w:val="none" w:sz="0" w:space="0" w:color="auto"/>
        <w:bottom w:val="none" w:sz="0" w:space="0" w:color="auto"/>
        <w:right w:val="none" w:sz="0" w:space="0" w:color="auto"/>
      </w:divBdr>
      <w:divsChild>
        <w:div w:id="1131942192">
          <w:marLeft w:val="0"/>
          <w:marRight w:val="0"/>
          <w:marTop w:val="0"/>
          <w:marBottom w:val="0"/>
          <w:divBdr>
            <w:top w:val="none" w:sz="0" w:space="0" w:color="auto"/>
            <w:left w:val="none" w:sz="0" w:space="0" w:color="auto"/>
            <w:bottom w:val="none" w:sz="0" w:space="0" w:color="auto"/>
            <w:right w:val="none" w:sz="0" w:space="0" w:color="auto"/>
          </w:divBdr>
          <w:divsChild>
            <w:div w:id="448013586">
              <w:marLeft w:val="0"/>
              <w:marRight w:val="0"/>
              <w:marTop w:val="0"/>
              <w:marBottom w:val="0"/>
              <w:divBdr>
                <w:top w:val="none" w:sz="0" w:space="0" w:color="auto"/>
                <w:left w:val="none" w:sz="0" w:space="0" w:color="auto"/>
                <w:bottom w:val="none" w:sz="0" w:space="0" w:color="auto"/>
                <w:right w:val="none" w:sz="0" w:space="0" w:color="auto"/>
              </w:divBdr>
              <w:divsChild>
                <w:div w:id="241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7979">
      <w:bodyDiv w:val="1"/>
      <w:marLeft w:val="0"/>
      <w:marRight w:val="0"/>
      <w:marTop w:val="0"/>
      <w:marBottom w:val="0"/>
      <w:divBdr>
        <w:top w:val="none" w:sz="0" w:space="0" w:color="auto"/>
        <w:left w:val="none" w:sz="0" w:space="0" w:color="auto"/>
        <w:bottom w:val="none" w:sz="0" w:space="0" w:color="auto"/>
        <w:right w:val="none" w:sz="0" w:space="0" w:color="auto"/>
      </w:divBdr>
      <w:divsChild>
        <w:div w:id="1957372977">
          <w:marLeft w:val="0"/>
          <w:marRight w:val="0"/>
          <w:marTop w:val="0"/>
          <w:marBottom w:val="0"/>
          <w:divBdr>
            <w:top w:val="none" w:sz="0" w:space="0" w:color="auto"/>
            <w:left w:val="none" w:sz="0" w:space="0" w:color="auto"/>
            <w:bottom w:val="none" w:sz="0" w:space="0" w:color="auto"/>
            <w:right w:val="none" w:sz="0" w:space="0" w:color="auto"/>
          </w:divBdr>
          <w:divsChild>
            <w:div w:id="748576070">
              <w:marLeft w:val="0"/>
              <w:marRight w:val="0"/>
              <w:marTop w:val="0"/>
              <w:marBottom w:val="0"/>
              <w:divBdr>
                <w:top w:val="none" w:sz="0" w:space="0" w:color="auto"/>
                <w:left w:val="none" w:sz="0" w:space="0" w:color="auto"/>
                <w:bottom w:val="none" w:sz="0" w:space="0" w:color="auto"/>
                <w:right w:val="none" w:sz="0" w:space="0" w:color="auto"/>
              </w:divBdr>
              <w:divsChild>
                <w:div w:id="12067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mpendium.cat/wp-content/uploads/2023/05/Comp-Dret-Civil-Balears_versio-cons-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86AE-E99B-AD41-B4ED-85C0E0B4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2100</Words>
  <Characters>11972</Characters>
  <Application>Microsoft Office Word</Application>
  <DocSecurity>0</DocSecurity>
  <Lines>99</Lines>
  <Paragraphs>28</Paragraphs>
  <ScaleCrop>false</ScaleCrop>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2023-11-30T10:07:00Z</dcterms:created>
  <dcterms:modified xsi:type="dcterms:W3CDTF">2023-11-30T10:07:00Z</dcterms:modified>
</cp:coreProperties>
</file>