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0AD5F" w14:textId="4D96279D" w:rsidR="000368B9" w:rsidRPr="00152EA3" w:rsidRDefault="00343305" w:rsidP="0094361C">
      <w:pPr>
        <w:spacing w:line="360" w:lineRule="auto"/>
        <w:rPr>
          <w:rFonts w:ascii="Arial" w:hAnsi="Arial" w:cs="Arial"/>
          <w:b/>
          <w:bCs/>
          <w:sz w:val="28"/>
          <w:szCs w:val="28"/>
          <w:lang w:val="ca-ES"/>
        </w:rPr>
      </w:pPr>
      <w:r w:rsidRPr="00152EA3">
        <w:rPr>
          <w:rFonts w:ascii="Arial" w:hAnsi="Arial" w:cs="Arial"/>
          <w:b/>
          <w:bCs/>
          <w:sz w:val="28"/>
          <w:szCs w:val="28"/>
          <w:lang w:val="ca-ES"/>
        </w:rPr>
        <w:t>Informe de l’administrador concursal per demanar al jutjat la fixació de la seva retribució</w:t>
      </w:r>
    </w:p>
    <w:p w14:paraId="5661F514" w14:textId="05E45AD6" w:rsidR="00483402" w:rsidRPr="00152EA3" w:rsidRDefault="00483402" w:rsidP="0094361C">
      <w:pPr>
        <w:spacing w:line="36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152EA3">
        <w:rPr>
          <w:rFonts w:ascii="Arial" w:hAnsi="Arial" w:cs="Arial"/>
          <w:b/>
          <w:bCs/>
          <w:sz w:val="24"/>
          <w:szCs w:val="24"/>
          <w:lang w:val="ca-ES"/>
        </w:rPr>
        <w:t>Autor: Sebastià Frau i Gaià</w:t>
      </w:r>
    </w:p>
    <w:p w14:paraId="11A712E4" w14:textId="1320022F" w:rsidR="000368B9" w:rsidRDefault="000368B9" w:rsidP="000368B9">
      <w:pPr>
        <w:spacing w:line="360" w:lineRule="auto"/>
        <w:jc w:val="center"/>
        <w:rPr>
          <w:rFonts w:ascii="Arial" w:hAnsi="Arial" w:cs="Arial"/>
          <w:sz w:val="20"/>
          <w:szCs w:val="20"/>
          <w:lang w:val="ca-ES"/>
        </w:rPr>
      </w:pPr>
    </w:p>
    <w:p w14:paraId="18BAB43D" w14:textId="0F3C54C8" w:rsidR="00891463" w:rsidRDefault="00895939" w:rsidP="000368B9">
      <w:pPr>
        <w:spacing w:line="360" w:lineRule="auto"/>
        <w:jc w:val="center"/>
        <w:rPr>
          <w:rFonts w:ascii="Arial" w:hAnsi="Arial" w:cs="Arial"/>
          <w:sz w:val="20"/>
          <w:szCs w:val="20"/>
          <w:lang w:val="ca-ES"/>
        </w:rPr>
      </w:pPr>
      <w:r w:rsidRPr="00895939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39AC3" wp14:editId="40F55290">
                <wp:simplePos x="0" y="0"/>
                <wp:positionH relativeFrom="column">
                  <wp:posOffset>49530</wp:posOffset>
                </wp:positionH>
                <wp:positionV relativeFrom="paragraph">
                  <wp:posOffset>330835</wp:posOffset>
                </wp:positionV>
                <wp:extent cx="5706745" cy="4632325"/>
                <wp:effectExtent l="0" t="0" r="2730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463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D5BE2" w14:textId="3B05DEE8" w:rsidR="00895939" w:rsidRPr="00B27029" w:rsidRDefault="00895939" w:rsidP="00895939">
                            <w:pPr>
                              <w:spacing w:line="360" w:lineRule="auto"/>
                              <w:ind w:right="465"/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</w:pPr>
                            <w:r w:rsidRPr="00B27029">
                              <w:rPr>
                                <w:rFonts w:ascii="Arial" w:hAnsi="Arial" w:cs="Arial"/>
                                <w:b/>
                                <w:bCs/>
                                <w:lang w:val="ca-ES"/>
                              </w:rPr>
                              <w:t>Notes prèvies:</w:t>
                            </w:r>
                          </w:p>
                          <w:p w14:paraId="144AD435" w14:textId="68C72F1C" w:rsidR="00895939" w:rsidRPr="00B27029" w:rsidRDefault="00895939" w:rsidP="0089593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 w:right="46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Aquest </w:t>
                            </w:r>
                            <w:r w:rsidR="00162FA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formulari</w:t>
                            </w: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no està regulat a cap article del </w:t>
                            </w:r>
                            <w:hyperlink r:id="rId9" w:history="1">
                              <w:r w:rsidRPr="00FD6B93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ca-ES"/>
                                </w:rPr>
                                <w:t>text refós de la Llei concursal</w:t>
                              </w:r>
                            </w:hyperlink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(TRLC). Tanmateix, és habitual i convenient presentar-lo.</w:t>
                            </w:r>
                          </w:p>
                          <w:p w14:paraId="15BBA656" w14:textId="77777777" w:rsidR="00895939" w:rsidRPr="00B27029" w:rsidRDefault="00895939" w:rsidP="00895939">
                            <w:pPr>
                              <w:pStyle w:val="Prrafodelista"/>
                              <w:spacing w:line="276" w:lineRule="auto"/>
                              <w:ind w:left="426" w:right="46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5AE8E3BE" w14:textId="2C8C5FF2" w:rsidR="00895939" w:rsidRPr="00B27029" w:rsidRDefault="00895939" w:rsidP="0089593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 w:right="46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La matèria afectada —la retribució de l’administrador— està pendent d’un reglament (article 85 del </w:t>
                            </w:r>
                            <w:r w:rsidRPr="00786C0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TRLC</w:t>
                            </w: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) esmentat també a la disposició transitòria cinquena de la Llei 16/2022, de 5 de setembre i, anteriorment, a la disposició transitòria única del Reial decret legislatiu 1/2020, de 5 de maig. Aclarir-se amb les remissions legals en cadena no és tasca fàcil, gens fàcil</w:t>
                            </w:r>
                            <w:r w:rsidR="00162FA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;</w:t>
                            </w: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162FA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p</w:t>
                            </w: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erò retinguem que, en efecte, s’ha de dictar un reglament que, ben segur, canviarà l’estat de coses actual. </w:t>
                            </w:r>
                          </w:p>
                          <w:p w14:paraId="3375DA33" w14:textId="77777777" w:rsidR="00895939" w:rsidRPr="00B27029" w:rsidRDefault="00895939" w:rsidP="00895939">
                            <w:pPr>
                              <w:pStyle w:val="Prrafodelista"/>
                              <w:ind w:right="46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4B4098C3" w14:textId="49CC62B1" w:rsidR="00895939" w:rsidRPr="00B27029" w:rsidRDefault="00895939" w:rsidP="0089593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 w:right="46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Mentre no arribi el reglament en qüestió, és d’aplicació l’aranzel aprovat pel Reial decret 1860/2004, de 6 de setembre. </w:t>
                            </w:r>
                            <w:bookmarkStart w:id="0" w:name="_Hlk132013640"/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Tanmateix, l’usuari farà bé d’estar al corrent de</w:t>
                            </w:r>
                            <w:r w:rsidR="00162FA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l</w:t>
                            </w: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compliment de les previsions legals i de si el reglament arriba a dictar-se o no.</w:t>
                            </w:r>
                            <w:r w:rsidR="00162FA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Q</w:t>
                            </w: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uan es dicti, aquest document deixarà de ser útil, almenys en part.</w:t>
                            </w:r>
                            <w:r w:rsidR="00162FA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bookmarkEnd w:id="0"/>
                          <w:p w14:paraId="08316090" w14:textId="77777777" w:rsidR="00895939" w:rsidRPr="00B27029" w:rsidRDefault="00895939" w:rsidP="00895939">
                            <w:pPr>
                              <w:pStyle w:val="Prrafodelista"/>
                              <w:ind w:right="46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6952211E" w14:textId="51629E76" w:rsidR="00895939" w:rsidRPr="00B27029" w:rsidRDefault="00895939" w:rsidP="0089593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 w:right="46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Per proporcionar unes bases tangibles</w:t>
                            </w:r>
                            <w:r w:rsidR="00162FA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en aquest formulari</w:t>
                            </w: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, hem previst el supòsit del concurs d’una societat que presenta un </w:t>
                            </w:r>
                            <w:r w:rsidR="008E04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actiu</w:t>
                            </w: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 provisional de 3.070.523 € i un </w:t>
                            </w:r>
                            <w:r w:rsidR="008E047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passiu</w:t>
                            </w: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, també provisional, d</w:t>
                            </w:r>
                            <w:r w:rsidR="003408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’</w:t>
                            </w:r>
                            <w:r w:rsidR="0067056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4</w:t>
                            </w: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.843</w:t>
                            </w:r>
                            <w:bookmarkStart w:id="1" w:name="_GoBack"/>
                            <w:bookmarkEnd w:id="1"/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.567 €. </w:t>
                            </w:r>
                            <w:r w:rsidR="00162FA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També </w:t>
                            </w: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considerem un únic factor corrector: l’empresa té suspeses les seves facultats d’administració i de disposició (article 4.2 de</w:t>
                            </w:r>
                            <w:r w:rsidR="00192AB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>l Reial decret 1860/2004</w:t>
                            </w:r>
                            <w:r w:rsidRPr="00B270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t xml:space="preserve">). </w:t>
                            </w:r>
                          </w:p>
                          <w:p w14:paraId="0ECD6D91" w14:textId="77777777" w:rsidR="00895939" w:rsidRPr="00B27029" w:rsidRDefault="00895939" w:rsidP="00895939">
                            <w:pPr>
                              <w:pStyle w:val="Prrafodelista"/>
                              <w:ind w:right="46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4D027706" w14:textId="55D72DD3" w:rsidR="00895939" w:rsidRPr="00895939" w:rsidRDefault="00895939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9pt;margin-top:26.05pt;width:449.35pt;height:36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">
                <v:textbox>
                  <w:txbxContent>
                    <w:p w14:paraId="4FCD5BE2" w14:textId="3B05DEE8" w:rsidR="00895939" w:rsidRPr="00B27029" w:rsidRDefault="00895939" w:rsidP="00895939">
                      <w:pPr>
                        <w:spacing w:line="360" w:lineRule="auto"/>
                        <w:ind w:right="465"/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</w:pPr>
                      <w:r w:rsidRPr="00B27029">
                        <w:rPr>
                          <w:rFonts w:ascii="Arial" w:hAnsi="Arial" w:cs="Arial"/>
                          <w:b/>
                          <w:bCs/>
                          <w:lang w:val="ca-ES"/>
                        </w:rPr>
                        <w:t>Notes prèvies:</w:t>
                      </w:r>
                    </w:p>
                    <w:p w14:paraId="144AD435" w14:textId="68C72F1C" w:rsidR="00895939" w:rsidRPr="00B27029" w:rsidRDefault="00895939" w:rsidP="0089593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426" w:right="46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Aquest </w:t>
                      </w:r>
                      <w:r w:rsidR="00162FA4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formulari</w:t>
                      </w: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no està regulat a cap article del </w:t>
                      </w:r>
                      <w:hyperlink r:id="rId10" w:history="1">
                        <w:r w:rsidRPr="00FD6B93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ca-ES"/>
                          </w:rPr>
                          <w:t>text refós de la Llei concursal</w:t>
                        </w:r>
                      </w:hyperlink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(TRLC). Tanmateix, és habitual i convenient presentar-lo.</w:t>
                      </w:r>
                    </w:p>
                    <w:p w14:paraId="15BBA656" w14:textId="77777777" w:rsidR="00895939" w:rsidRPr="00B27029" w:rsidRDefault="00895939" w:rsidP="00895939">
                      <w:pPr>
                        <w:pStyle w:val="Prrafodelista"/>
                        <w:spacing w:line="276" w:lineRule="auto"/>
                        <w:ind w:left="426" w:right="46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</w:p>
                    <w:p w14:paraId="5AE8E3BE" w14:textId="2C8C5FF2" w:rsidR="00895939" w:rsidRPr="00B27029" w:rsidRDefault="00895939" w:rsidP="0089593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426" w:right="46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La matèria afectada —la retribució de l’administrador— està pendent d’un reglament (article 85 del </w:t>
                      </w:r>
                      <w:r w:rsidRPr="00786C08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TRLC</w:t>
                      </w: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) esmentat també a la disposició transitòria cinquena de la Llei 16/2022, de 5 de setembre i, anteriorment, a la disposició transitòria única del Reial decret legislatiu 1/2020, de 5 de maig. Aclarir-se amb les remissions legals en cadena no és tasca fàcil, gens fàcil</w:t>
                      </w:r>
                      <w:r w:rsidR="00162FA4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;</w:t>
                      </w: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162FA4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p</w:t>
                      </w: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erò retinguem que, en efecte, s’ha de dictar un reglament que, ben segur, canviarà l’estat de coses actual. </w:t>
                      </w:r>
                    </w:p>
                    <w:p w14:paraId="3375DA33" w14:textId="77777777" w:rsidR="00895939" w:rsidRPr="00B27029" w:rsidRDefault="00895939" w:rsidP="00895939">
                      <w:pPr>
                        <w:pStyle w:val="Prrafodelista"/>
                        <w:ind w:right="465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</w:p>
                    <w:p w14:paraId="4B4098C3" w14:textId="49CC62B1" w:rsidR="00895939" w:rsidRPr="00B27029" w:rsidRDefault="00895939" w:rsidP="0089593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426" w:right="46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Mentre no arribi el reglament en qüestió, és d’aplicació l’aranzel aprovat pel Reial decret 1860/2004, de 6 de setembre. </w:t>
                      </w:r>
                      <w:bookmarkStart w:id="2" w:name="_Hlk132013640"/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Tanmateix, l’usuari farà bé d’estar al corrent de</w:t>
                      </w:r>
                      <w:r w:rsidR="00162FA4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l</w:t>
                      </w: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compliment de les previsions legals i de si el reglament arriba a dictar-se o no.</w:t>
                      </w:r>
                      <w:r w:rsidR="00162FA4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Q</w:t>
                      </w: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uan es dicti, aquest document deixarà de ser útil, almenys en part.</w:t>
                      </w:r>
                      <w:r w:rsidR="00162FA4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bookmarkEnd w:id="2"/>
                    <w:p w14:paraId="08316090" w14:textId="77777777" w:rsidR="00895939" w:rsidRPr="00B27029" w:rsidRDefault="00895939" w:rsidP="00895939">
                      <w:pPr>
                        <w:pStyle w:val="Prrafodelista"/>
                        <w:ind w:right="465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</w:p>
                    <w:p w14:paraId="6952211E" w14:textId="51629E76" w:rsidR="00895939" w:rsidRPr="00B27029" w:rsidRDefault="00895939" w:rsidP="0089593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426" w:right="46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Per proporcionar unes bases tangibles</w:t>
                      </w:r>
                      <w:r w:rsidR="00162FA4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en aquest formulari</w:t>
                      </w: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, hem previst el supòsit del concurs d’una societat que presenta un </w:t>
                      </w:r>
                      <w:r w:rsidR="008E047F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actiu</w:t>
                      </w: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 provisional de 3.070.523 € i un </w:t>
                      </w:r>
                      <w:r w:rsidR="008E047F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passiu</w:t>
                      </w: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, també provisional, d</w:t>
                      </w:r>
                      <w:r w:rsidR="003408E3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’</w:t>
                      </w:r>
                      <w:r w:rsidR="0067056B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4</w:t>
                      </w: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.843</w:t>
                      </w:r>
                      <w:bookmarkStart w:id="3" w:name="_GoBack"/>
                      <w:bookmarkEnd w:id="3"/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.567 €. </w:t>
                      </w:r>
                      <w:r w:rsidR="00162FA4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També </w:t>
                      </w: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considerem un únic factor corrector: l’empresa té suspeses les seves facultats d’administració i de disposició (article 4.2 de</w:t>
                      </w:r>
                      <w:r w:rsidR="00192AB7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>l Reial decret 1860/2004</w:t>
                      </w:r>
                      <w:r w:rsidRPr="00B27029"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t xml:space="preserve">). </w:t>
                      </w:r>
                    </w:p>
                    <w:p w14:paraId="0ECD6D91" w14:textId="77777777" w:rsidR="00895939" w:rsidRPr="00B27029" w:rsidRDefault="00895939" w:rsidP="00895939">
                      <w:pPr>
                        <w:pStyle w:val="Prrafodelista"/>
                        <w:ind w:right="465"/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</w:pPr>
                    </w:p>
                    <w:p w14:paraId="4D027706" w14:textId="55D72DD3" w:rsidR="00895939" w:rsidRPr="00895939" w:rsidRDefault="00895939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FD6568" w14:textId="1FDB9318" w:rsidR="00891463" w:rsidRDefault="00891463" w:rsidP="000368B9">
      <w:pPr>
        <w:spacing w:line="360" w:lineRule="auto"/>
        <w:jc w:val="center"/>
        <w:rPr>
          <w:rFonts w:ascii="Arial" w:hAnsi="Arial" w:cs="Arial"/>
          <w:sz w:val="20"/>
          <w:szCs w:val="20"/>
          <w:lang w:val="ca-ES"/>
        </w:rPr>
      </w:pPr>
    </w:p>
    <w:p w14:paraId="5877FCF4" w14:textId="113A7959" w:rsidR="00895939" w:rsidRDefault="00895939" w:rsidP="000368B9">
      <w:pPr>
        <w:spacing w:line="360" w:lineRule="auto"/>
        <w:jc w:val="center"/>
        <w:rPr>
          <w:rFonts w:ascii="Arial" w:hAnsi="Arial" w:cs="Arial"/>
          <w:sz w:val="20"/>
          <w:szCs w:val="20"/>
          <w:lang w:val="ca-ES"/>
        </w:rPr>
      </w:pPr>
    </w:p>
    <w:p w14:paraId="6035282F" w14:textId="2273A82A" w:rsidR="00895939" w:rsidRDefault="00895939" w:rsidP="000368B9">
      <w:pPr>
        <w:spacing w:line="360" w:lineRule="auto"/>
        <w:jc w:val="center"/>
        <w:rPr>
          <w:rFonts w:ascii="Arial" w:hAnsi="Arial" w:cs="Arial"/>
          <w:sz w:val="20"/>
          <w:szCs w:val="20"/>
          <w:lang w:val="ca-ES"/>
        </w:rPr>
      </w:pPr>
    </w:p>
    <w:p w14:paraId="06C0E0FF" w14:textId="77777777" w:rsidR="00894208" w:rsidRDefault="00894208">
      <w:pPr>
        <w:spacing w:line="259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br w:type="page"/>
      </w:r>
    </w:p>
    <w:p w14:paraId="08B09944" w14:textId="4E0090D4" w:rsidR="000368B9" w:rsidRPr="00C00C80" w:rsidRDefault="000368B9" w:rsidP="007D05B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C00C80">
        <w:rPr>
          <w:rFonts w:ascii="Arial" w:hAnsi="Arial" w:cs="Arial"/>
          <w:sz w:val="24"/>
          <w:szCs w:val="24"/>
          <w:lang w:val="ca-ES"/>
        </w:rPr>
        <w:lastRenderedPageBreak/>
        <w:t xml:space="preserve">Procediment: </w:t>
      </w:r>
      <w:r w:rsidR="0048614C" w:rsidRPr="00C00C80">
        <w:rPr>
          <w:rFonts w:ascii="Arial" w:hAnsi="Arial" w:cs="Arial"/>
          <w:sz w:val="24"/>
          <w:szCs w:val="24"/>
          <w:lang w:val="ca-ES"/>
        </w:rPr>
        <w:t>.............. / ......</w:t>
      </w:r>
    </w:p>
    <w:p w14:paraId="313E9DE1" w14:textId="77777777" w:rsidR="000368B9" w:rsidRPr="00C00C80" w:rsidRDefault="000368B9" w:rsidP="007D05B2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7EB9C5F" w14:textId="3975C312" w:rsidR="000368B9" w:rsidRPr="00B27029" w:rsidRDefault="000368B9" w:rsidP="007D05B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B27029">
        <w:rPr>
          <w:rFonts w:ascii="Arial" w:hAnsi="Arial" w:cs="Arial"/>
          <w:b/>
          <w:bCs/>
          <w:sz w:val="24"/>
          <w:szCs w:val="24"/>
          <w:lang w:val="ca-ES"/>
        </w:rPr>
        <w:t xml:space="preserve">AL JUTJAT MERCANTIL NÚMERO </w:t>
      </w:r>
      <w:r w:rsidR="0048614C" w:rsidRPr="00B27029">
        <w:rPr>
          <w:rFonts w:ascii="Arial" w:hAnsi="Arial" w:cs="Arial"/>
          <w:b/>
          <w:bCs/>
          <w:sz w:val="24"/>
          <w:szCs w:val="24"/>
          <w:lang w:val="ca-ES"/>
        </w:rPr>
        <w:t>......</w:t>
      </w:r>
      <w:r w:rsidRPr="00B27029">
        <w:rPr>
          <w:rFonts w:ascii="Arial" w:hAnsi="Arial" w:cs="Arial"/>
          <w:b/>
          <w:bCs/>
          <w:sz w:val="24"/>
          <w:szCs w:val="24"/>
          <w:lang w:val="ca-ES"/>
        </w:rPr>
        <w:t xml:space="preserve"> DE </w:t>
      </w:r>
      <w:r w:rsidR="0048614C" w:rsidRPr="00B27029">
        <w:rPr>
          <w:rFonts w:ascii="Arial" w:hAnsi="Arial" w:cs="Arial"/>
          <w:b/>
          <w:bCs/>
          <w:sz w:val="24"/>
          <w:szCs w:val="24"/>
          <w:lang w:val="ca-ES"/>
        </w:rPr>
        <w:t>..............</w:t>
      </w:r>
    </w:p>
    <w:p w14:paraId="1154319E" w14:textId="77777777" w:rsidR="00286E54" w:rsidRPr="00C00C80" w:rsidRDefault="00286E54" w:rsidP="007D05B2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39B26E81" w14:textId="5B55BC00" w:rsidR="00126144" w:rsidRPr="00C00C80" w:rsidRDefault="00E07B09" w:rsidP="0089146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E07B09">
        <w:rPr>
          <w:rFonts w:ascii="Arial" w:hAnsi="Arial" w:cs="Arial"/>
          <w:sz w:val="24"/>
          <w:szCs w:val="24"/>
          <w:lang w:val="ca-ES"/>
        </w:rPr>
        <w:t>..............</w:t>
      </w:r>
      <w:r w:rsidR="007D05B2" w:rsidRPr="00E07B09">
        <w:rPr>
          <w:rFonts w:ascii="Arial" w:hAnsi="Arial" w:cs="Arial"/>
          <w:bCs/>
          <w:sz w:val="24"/>
          <w:szCs w:val="24"/>
          <w:lang w:val="ca-ES"/>
        </w:rPr>
        <w:t>, a</w:t>
      </w:r>
      <w:r w:rsidR="00986A56" w:rsidRPr="00E07B09">
        <w:rPr>
          <w:rFonts w:ascii="Arial" w:hAnsi="Arial" w:cs="Arial"/>
          <w:bCs/>
          <w:sz w:val="24"/>
          <w:szCs w:val="24"/>
          <w:lang w:val="ca-ES"/>
        </w:rPr>
        <w:t>dvoca</w:t>
      </w:r>
      <w:r w:rsidRPr="00E07B09">
        <w:rPr>
          <w:rFonts w:ascii="Arial" w:hAnsi="Arial" w:cs="Arial"/>
          <w:bCs/>
          <w:sz w:val="24"/>
          <w:szCs w:val="24"/>
          <w:lang w:val="ca-ES"/>
        </w:rPr>
        <w:t>t/</w:t>
      </w:r>
      <w:r w:rsidR="00986A56" w:rsidRPr="00E07B09">
        <w:rPr>
          <w:rFonts w:ascii="Arial" w:hAnsi="Arial" w:cs="Arial"/>
          <w:bCs/>
          <w:sz w:val="24"/>
          <w:szCs w:val="24"/>
          <w:lang w:val="ca-ES"/>
        </w:rPr>
        <w:t>da</w:t>
      </w:r>
      <w:r w:rsidR="00126144" w:rsidRPr="00E07B09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="00743960" w:rsidRPr="00E07B09">
        <w:rPr>
          <w:rFonts w:ascii="Arial" w:hAnsi="Arial" w:cs="Arial"/>
          <w:bCs/>
          <w:sz w:val="24"/>
          <w:szCs w:val="24"/>
          <w:lang w:val="ca-ES"/>
        </w:rPr>
        <w:t>amb</w:t>
      </w:r>
      <w:r w:rsidR="00126144" w:rsidRPr="00E07B09">
        <w:rPr>
          <w:rFonts w:ascii="Arial" w:hAnsi="Arial" w:cs="Arial"/>
          <w:bCs/>
          <w:sz w:val="24"/>
          <w:szCs w:val="24"/>
          <w:lang w:val="ca-ES"/>
        </w:rPr>
        <w:t xml:space="preserve"> les circumstàncies professionals que ja consten </w:t>
      </w:r>
      <w:r w:rsidR="008F66F4" w:rsidRPr="00E07B09">
        <w:rPr>
          <w:rFonts w:ascii="Arial" w:hAnsi="Arial" w:cs="Arial"/>
          <w:bCs/>
          <w:sz w:val="24"/>
          <w:szCs w:val="24"/>
          <w:lang w:val="ca-ES"/>
        </w:rPr>
        <w:t xml:space="preserve">en aquest procediment, </w:t>
      </w:r>
      <w:r w:rsidR="00026883" w:rsidRPr="00E07B09">
        <w:rPr>
          <w:rFonts w:ascii="Arial" w:hAnsi="Arial" w:cs="Arial"/>
          <w:bCs/>
          <w:sz w:val="24"/>
          <w:szCs w:val="24"/>
          <w:lang w:val="ca-ES"/>
        </w:rPr>
        <w:t>comparec</w:t>
      </w:r>
      <w:r w:rsidR="008F66F4" w:rsidRPr="00E07B09">
        <w:rPr>
          <w:rFonts w:ascii="Arial" w:hAnsi="Arial" w:cs="Arial"/>
          <w:bCs/>
          <w:sz w:val="24"/>
          <w:szCs w:val="24"/>
          <w:lang w:val="ca-ES"/>
        </w:rPr>
        <w:t xml:space="preserve"> en la </w:t>
      </w:r>
      <w:r w:rsidRPr="00E07B09">
        <w:rPr>
          <w:rFonts w:ascii="Arial" w:hAnsi="Arial" w:cs="Arial"/>
          <w:bCs/>
          <w:sz w:val="24"/>
          <w:szCs w:val="24"/>
          <w:lang w:val="ca-ES"/>
        </w:rPr>
        <w:t>meva</w:t>
      </w:r>
      <w:r w:rsidR="008F66F4" w:rsidRPr="00E07B09">
        <w:rPr>
          <w:rFonts w:ascii="Arial" w:hAnsi="Arial" w:cs="Arial"/>
          <w:bCs/>
          <w:sz w:val="24"/>
          <w:szCs w:val="24"/>
          <w:lang w:val="ca-ES"/>
        </w:rPr>
        <w:t xml:space="preserve"> qualitat d’administrador</w:t>
      </w:r>
      <w:r w:rsidRPr="00E07B09">
        <w:rPr>
          <w:rFonts w:ascii="Arial" w:hAnsi="Arial" w:cs="Arial"/>
          <w:bCs/>
          <w:sz w:val="24"/>
          <w:szCs w:val="24"/>
          <w:lang w:val="ca-ES"/>
        </w:rPr>
        <w:t>/</w:t>
      </w:r>
      <w:r w:rsidR="008F66F4" w:rsidRPr="00E07B09">
        <w:rPr>
          <w:rFonts w:ascii="Arial" w:hAnsi="Arial" w:cs="Arial"/>
          <w:bCs/>
          <w:sz w:val="24"/>
          <w:szCs w:val="24"/>
          <w:lang w:val="ca-ES"/>
        </w:rPr>
        <w:t xml:space="preserve">a concursal del concurs de creditors de la societat </w:t>
      </w:r>
      <w:r w:rsidRPr="00E07B09">
        <w:rPr>
          <w:rFonts w:ascii="Arial" w:hAnsi="Arial" w:cs="Arial"/>
          <w:sz w:val="24"/>
          <w:szCs w:val="24"/>
          <w:lang w:val="ca-ES"/>
        </w:rPr>
        <w:t>..............,</w:t>
      </w:r>
      <w:r w:rsidR="008F66F4" w:rsidRPr="00E07B09">
        <w:rPr>
          <w:rFonts w:ascii="Arial" w:hAnsi="Arial" w:cs="Arial"/>
          <w:bCs/>
          <w:sz w:val="24"/>
          <w:szCs w:val="24"/>
          <w:lang w:val="ca-ES"/>
        </w:rPr>
        <w:t xml:space="preserve"> i </w:t>
      </w:r>
      <w:r w:rsidR="00026883" w:rsidRPr="00E07B09">
        <w:rPr>
          <w:rFonts w:ascii="Arial" w:hAnsi="Arial" w:cs="Arial"/>
          <w:bCs/>
          <w:sz w:val="24"/>
          <w:szCs w:val="24"/>
          <w:lang w:val="ca-ES"/>
        </w:rPr>
        <w:t>exposo</w:t>
      </w:r>
      <w:r w:rsidR="00880A38" w:rsidRPr="00E07B09">
        <w:rPr>
          <w:rFonts w:ascii="Arial" w:hAnsi="Arial" w:cs="Arial"/>
          <w:bCs/>
          <w:sz w:val="24"/>
          <w:szCs w:val="24"/>
          <w:lang w:val="ca-ES"/>
        </w:rPr>
        <w:t>:</w:t>
      </w:r>
    </w:p>
    <w:p w14:paraId="4B13C9E4" w14:textId="7B285924" w:rsidR="007D05B2" w:rsidRPr="00C00C80" w:rsidRDefault="007D05B2" w:rsidP="00891463">
      <w:pPr>
        <w:spacing w:line="360" w:lineRule="auto"/>
        <w:jc w:val="both"/>
        <w:rPr>
          <w:rFonts w:ascii="Arial" w:eastAsia="Batang" w:hAnsi="Arial" w:cs="Arial"/>
          <w:sz w:val="24"/>
          <w:szCs w:val="24"/>
          <w:lang w:val="ca-ES"/>
        </w:rPr>
      </w:pPr>
      <w:r w:rsidRPr="00C00C80">
        <w:rPr>
          <w:rFonts w:ascii="Arial" w:eastAsia="Batang" w:hAnsi="Arial" w:cs="Arial"/>
          <w:sz w:val="24"/>
          <w:szCs w:val="24"/>
          <w:lang w:val="ca-ES"/>
        </w:rPr>
        <w:t xml:space="preserve">Que </w:t>
      </w:r>
      <w:r w:rsidR="00880A38" w:rsidRPr="00C00C80">
        <w:rPr>
          <w:rFonts w:ascii="Arial" w:eastAsia="Batang" w:hAnsi="Arial" w:cs="Arial"/>
          <w:sz w:val="24"/>
          <w:szCs w:val="24"/>
          <w:lang w:val="ca-ES"/>
        </w:rPr>
        <w:t xml:space="preserve">amb aquest escrit </w:t>
      </w:r>
      <w:r w:rsidR="00880A38" w:rsidRPr="00E07B09">
        <w:rPr>
          <w:rFonts w:ascii="Arial" w:eastAsia="Batang" w:hAnsi="Arial" w:cs="Arial"/>
          <w:sz w:val="24"/>
          <w:szCs w:val="24"/>
          <w:lang w:val="ca-ES"/>
        </w:rPr>
        <w:t>formul</w:t>
      </w:r>
      <w:r w:rsidR="00026883" w:rsidRPr="00E07B09">
        <w:rPr>
          <w:rFonts w:ascii="Arial" w:eastAsia="Batang" w:hAnsi="Arial" w:cs="Arial"/>
          <w:sz w:val="24"/>
          <w:szCs w:val="24"/>
          <w:lang w:val="ca-ES"/>
        </w:rPr>
        <w:t>o</w:t>
      </w:r>
      <w:r w:rsidR="00880A38" w:rsidRPr="00C00C80">
        <w:rPr>
          <w:rFonts w:ascii="Arial" w:eastAsia="Batang" w:hAnsi="Arial" w:cs="Arial"/>
          <w:sz w:val="24"/>
          <w:szCs w:val="24"/>
          <w:lang w:val="ca-ES"/>
        </w:rPr>
        <w:t xml:space="preserve"> un </w:t>
      </w:r>
      <w:r w:rsidR="00BF74A3" w:rsidRPr="00C00C80">
        <w:rPr>
          <w:rFonts w:ascii="Arial" w:eastAsia="Batang" w:hAnsi="Arial" w:cs="Arial"/>
          <w:b/>
          <w:bCs/>
          <w:sz w:val="24"/>
          <w:szCs w:val="24"/>
          <w:lang w:val="ca-ES"/>
        </w:rPr>
        <w:t xml:space="preserve">informe sobre la quantia provisional de la </w:t>
      </w:r>
      <w:r w:rsidR="00E07B09">
        <w:rPr>
          <w:rFonts w:ascii="Arial" w:eastAsia="Batang" w:hAnsi="Arial" w:cs="Arial"/>
          <w:b/>
          <w:bCs/>
          <w:sz w:val="24"/>
          <w:szCs w:val="24"/>
          <w:lang w:val="ca-ES"/>
        </w:rPr>
        <w:t>m</w:t>
      </w:r>
      <w:r w:rsidR="00BF74A3" w:rsidRPr="00C00C80">
        <w:rPr>
          <w:rFonts w:ascii="Arial" w:eastAsia="Batang" w:hAnsi="Arial" w:cs="Arial"/>
          <w:b/>
          <w:bCs/>
          <w:sz w:val="24"/>
          <w:szCs w:val="24"/>
          <w:lang w:val="ca-ES"/>
        </w:rPr>
        <w:t>eva retribució</w:t>
      </w:r>
      <w:r w:rsidR="00D0622C" w:rsidRPr="00C00C80">
        <w:rPr>
          <w:rFonts w:ascii="Arial" w:eastAsia="Batang" w:hAnsi="Arial" w:cs="Arial"/>
          <w:sz w:val="24"/>
          <w:szCs w:val="24"/>
          <w:lang w:val="ca-ES"/>
        </w:rPr>
        <w:t xml:space="preserve">, la qual ha de fixar-se a partir de les següents </w:t>
      </w:r>
    </w:p>
    <w:p w14:paraId="71947C31" w14:textId="77777777" w:rsidR="001813AE" w:rsidRPr="00C00C80" w:rsidRDefault="001813AE" w:rsidP="00891463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  <w:lang w:val="ca-ES"/>
        </w:rPr>
      </w:pPr>
    </w:p>
    <w:p w14:paraId="7D084800" w14:textId="22B932D7" w:rsidR="007D05B2" w:rsidRPr="00C00C80" w:rsidRDefault="007D05B2" w:rsidP="00891463">
      <w:pPr>
        <w:pStyle w:val="Sangradetdecuerpo"/>
        <w:spacing w:line="360" w:lineRule="auto"/>
        <w:ind w:left="0"/>
        <w:jc w:val="center"/>
        <w:rPr>
          <w:rFonts w:ascii="Arial" w:eastAsia="Batang" w:hAnsi="Arial" w:cs="Arial"/>
          <w:b/>
          <w:bCs/>
          <w:sz w:val="24"/>
          <w:szCs w:val="24"/>
          <w:lang w:val="ca-ES"/>
        </w:rPr>
      </w:pPr>
      <w:r w:rsidRPr="00C00C80">
        <w:rPr>
          <w:rFonts w:ascii="Arial" w:eastAsia="Batang" w:hAnsi="Arial" w:cs="Arial"/>
          <w:b/>
          <w:bCs/>
          <w:sz w:val="24"/>
          <w:szCs w:val="24"/>
          <w:lang w:val="ca-ES"/>
        </w:rPr>
        <w:t>BASES</w:t>
      </w:r>
    </w:p>
    <w:p w14:paraId="2139D8DF" w14:textId="77777777" w:rsidR="00387F64" w:rsidRPr="00C00C80" w:rsidRDefault="00387F64" w:rsidP="00891463">
      <w:pPr>
        <w:pStyle w:val="Sangradetdecuerpo"/>
        <w:spacing w:line="360" w:lineRule="auto"/>
        <w:ind w:left="0"/>
        <w:jc w:val="both"/>
        <w:rPr>
          <w:rFonts w:ascii="Arial" w:eastAsia="Batang" w:hAnsi="Arial" w:cs="Arial"/>
          <w:bCs/>
          <w:sz w:val="24"/>
          <w:szCs w:val="24"/>
          <w:lang w:val="ca-ES"/>
        </w:rPr>
      </w:pPr>
    </w:p>
    <w:p w14:paraId="5D4DE672" w14:textId="59D67BE4" w:rsidR="007D05B2" w:rsidRPr="00DC0983" w:rsidRDefault="007D05B2" w:rsidP="00891463">
      <w:pPr>
        <w:pStyle w:val="Sangradetdecuerpo"/>
        <w:spacing w:line="360" w:lineRule="auto"/>
        <w:ind w:left="0"/>
        <w:jc w:val="both"/>
        <w:rPr>
          <w:rFonts w:ascii="Arial" w:eastAsia="Batang" w:hAnsi="Arial" w:cs="Arial"/>
          <w:b/>
          <w:bCs/>
          <w:sz w:val="24"/>
          <w:szCs w:val="24"/>
          <w:lang w:val="ca-ES"/>
        </w:rPr>
      </w:pPr>
      <w:r w:rsidRPr="00DC0983">
        <w:rPr>
          <w:rFonts w:ascii="Arial" w:eastAsia="Batang" w:hAnsi="Arial" w:cs="Arial"/>
          <w:b/>
          <w:sz w:val="24"/>
          <w:szCs w:val="24"/>
          <w:lang w:val="ca-ES"/>
        </w:rPr>
        <w:t>Primera.</w:t>
      </w:r>
      <w:r w:rsidRPr="00DC0983">
        <w:rPr>
          <w:rFonts w:ascii="Arial" w:eastAsia="Batang" w:hAnsi="Arial" w:cs="Arial"/>
          <w:b/>
          <w:bCs/>
          <w:sz w:val="24"/>
          <w:szCs w:val="24"/>
          <w:lang w:val="ca-ES"/>
        </w:rPr>
        <w:t xml:space="preserve"> La base p</w:t>
      </w:r>
      <w:r w:rsidR="001813AE" w:rsidRPr="00DC0983">
        <w:rPr>
          <w:rFonts w:ascii="Arial" w:eastAsia="Batang" w:hAnsi="Arial" w:cs="Arial"/>
          <w:b/>
          <w:bCs/>
          <w:sz w:val="24"/>
          <w:szCs w:val="24"/>
          <w:lang w:val="ca-ES"/>
        </w:rPr>
        <w:t xml:space="preserve">er calcular </w:t>
      </w:r>
      <w:r w:rsidRPr="00DC0983">
        <w:rPr>
          <w:rFonts w:ascii="Arial" w:eastAsia="Batang" w:hAnsi="Arial" w:cs="Arial"/>
          <w:b/>
          <w:bCs/>
          <w:sz w:val="24"/>
          <w:szCs w:val="24"/>
          <w:lang w:val="ca-ES"/>
        </w:rPr>
        <w:t xml:space="preserve">la </w:t>
      </w:r>
      <w:r w:rsidR="001813AE" w:rsidRPr="00DC0983">
        <w:rPr>
          <w:rFonts w:ascii="Arial" w:eastAsia="Batang" w:hAnsi="Arial" w:cs="Arial"/>
          <w:b/>
          <w:bCs/>
          <w:sz w:val="24"/>
          <w:szCs w:val="24"/>
          <w:lang w:val="ca-ES"/>
        </w:rPr>
        <w:t>retribució</w:t>
      </w:r>
    </w:p>
    <w:p w14:paraId="11C226BA" w14:textId="15F6FC79" w:rsidR="004009BB" w:rsidRPr="00C00C80" w:rsidRDefault="007D05B2" w:rsidP="00891463">
      <w:pPr>
        <w:pStyle w:val="Sangradetdecuerpo"/>
        <w:spacing w:line="360" w:lineRule="auto"/>
        <w:ind w:left="0"/>
        <w:jc w:val="both"/>
        <w:rPr>
          <w:rFonts w:ascii="Arial" w:eastAsia="Batang" w:hAnsi="Arial" w:cs="Arial"/>
          <w:i/>
          <w:sz w:val="24"/>
          <w:szCs w:val="24"/>
          <w:lang w:val="ca-ES"/>
        </w:rPr>
      </w:pPr>
      <w:bookmarkStart w:id="4" w:name="_Hlk132014521"/>
      <w:r w:rsidRPr="00C00C80">
        <w:rPr>
          <w:rFonts w:ascii="Arial" w:eastAsia="Batang" w:hAnsi="Arial" w:cs="Arial"/>
          <w:b/>
          <w:sz w:val="24"/>
          <w:szCs w:val="24"/>
          <w:lang w:val="ca-ES"/>
        </w:rPr>
        <w:t>1.</w:t>
      </w:r>
      <w:r w:rsidRPr="00C00C80">
        <w:rPr>
          <w:rFonts w:ascii="Arial" w:eastAsia="Batang" w:hAnsi="Arial" w:cs="Arial"/>
          <w:sz w:val="24"/>
          <w:szCs w:val="24"/>
          <w:lang w:val="ca-ES"/>
        </w:rPr>
        <w:t xml:space="preserve"> </w:t>
      </w:r>
      <w:r w:rsidR="001813AE" w:rsidRPr="00C00C80">
        <w:rPr>
          <w:rFonts w:ascii="Arial" w:eastAsia="Batang" w:hAnsi="Arial" w:cs="Arial"/>
          <w:sz w:val="24"/>
          <w:szCs w:val="24"/>
          <w:lang w:val="ca-ES"/>
        </w:rPr>
        <w:t xml:space="preserve">L’aranzel </w:t>
      </w:r>
      <w:r w:rsidR="00966DE1" w:rsidRPr="00C00C80">
        <w:rPr>
          <w:rFonts w:ascii="Arial" w:eastAsia="Batang" w:hAnsi="Arial" w:cs="Arial"/>
          <w:sz w:val="24"/>
          <w:szCs w:val="24"/>
          <w:lang w:val="ca-ES"/>
        </w:rPr>
        <w:t>dels drets dels administradors concursals, aprovat pel Re</w:t>
      </w:r>
      <w:r w:rsidR="00BF74A3" w:rsidRPr="00C00C80">
        <w:rPr>
          <w:rFonts w:ascii="Arial" w:eastAsia="Batang" w:hAnsi="Arial" w:cs="Arial"/>
          <w:sz w:val="24"/>
          <w:szCs w:val="24"/>
          <w:lang w:val="ca-ES"/>
        </w:rPr>
        <w:t>i</w:t>
      </w:r>
      <w:r w:rsidR="00966DE1" w:rsidRPr="00C00C80">
        <w:rPr>
          <w:rFonts w:ascii="Arial" w:eastAsia="Batang" w:hAnsi="Arial" w:cs="Arial"/>
          <w:sz w:val="24"/>
          <w:szCs w:val="24"/>
          <w:lang w:val="ca-ES"/>
        </w:rPr>
        <w:t>al</w:t>
      </w:r>
      <w:r w:rsidR="00BF74A3" w:rsidRPr="00C00C80">
        <w:rPr>
          <w:rFonts w:ascii="Arial" w:eastAsia="Batang" w:hAnsi="Arial" w:cs="Arial"/>
          <w:sz w:val="24"/>
          <w:szCs w:val="24"/>
          <w:lang w:val="ca-ES"/>
        </w:rPr>
        <w:t xml:space="preserve"> </w:t>
      </w:r>
      <w:r w:rsidR="00966DE1" w:rsidRPr="00C00C80">
        <w:rPr>
          <w:rFonts w:ascii="Arial" w:eastAsia="Batang" w:hAnsi="Arial" w:cs="Arial"/>
          <w:sz w:val="24"/>
          <w:szCs w:val="24"/>
          <w:lang w:val="ca-ES"/>
        </w:rPr>
        <w:t xml:space="preserve">decret </w:t>
      </w:r>
      <w:r w:rsidR="00FE5A2F" w:rsidRPr="00C00C80">
        <w:rPr>
          <w:rFonts w:ascii="Arial" w:eastAsia="Batang" w:hAnsi="Arial" w:cs="Arial"/>
          <w:sz w:val="24"/>
          <w:szCs w:val="24"/>
          <w:lang w:val="ca-ES"/>
        </w:rPr>
        <w:t>1860/2004 (</w:t>
      </w:r>
      <w:r w:rsidR="00FE5A2F" w:rsidRPr="00E07B09">
        <w:rPr>
          <w:rFonts w:ascii="Arial" w:eastAsia="Batang" w:hAnsi="Arial" w:cs="Arial"/>
          <w:sz w:val="24"/>
          <w:szCs w:val="24"/>
          <w:lang w:val="ca-ES"/>
        </w:rPr>
        <w:t>BOE del 7</w:t>
      </w:r>
      <w:r w:rsidR="00E07B09" w:rsidRPr="00E07B09">
        <w:rPr>
          <w:rFonts w:ascii="Arial" w:eastAsia="Batang" w:hAnsi="Arial" w:cs="Arial"/>
          <w:sz w:val="24"/>
          <w:szCs w:val="24"/>
          <w:lang w:val="ca-ES"/>
        </w:rPr>
        <w:t xml:space="preserve"> de setembre de </w:t>
      </w:r>
      <w:r w:rsidR="00FE5A2F" w:rsidRPr="00E07B09">
        <w:rPr>
          <w:rFonts w:ascii="Arial" w:eastAsia="Batang" w:hAnsi="Arial" w:cs="Arial"/>
          <w:sz w:val="24"/>
          <w:szCs w:val="24"/>
          <w:lang w:val="ca-ES"/>
        </w:rPr>
        <w:t>2004</w:t>
      </w:r>
      <w:r w:rsidR="00682669" w:rsidRPr="00E07B09">
        <w:rPr>
          <w:rFonts w:ascii="Arial" w:eastAsia="Batang" w:hAnsi="Arial" w:cs="Arial"/>
          <w:sz w:val="24"/>
          <w:szCs w:val="24"/>
          <w:lang w:val="ca-ES"/>
        </w:rPr>
        <w:t>), disposa</w:t>
      </w:r>
      <w:r w:rsidR="00682669" w:rsidRPr="00C00C80">
        <w:rPr>
          <w:rFonts w:ascii="Arial" w:eastAsia="Batang" w:hAnsi="Arial" w:cs="Arial"/>
          <w:sz w:val="24"/>
          <w:szCs w:val="24"/>
          <w:lang w:val="ca-ES"/>
        </w:rPr>
        <w:t xml:space="preserve"> (article 4.4) que fins </w:t>
      </w:r>
      <w:r w:rsidR="00F55FB0" w:rsidRPr="00C00C80">
        <w:rPr>
          <w:rFonts w:ascii="Arial" w:eastAsia="Batang" w:hAnsi="Arial" w:cs="Arial"/>
          <w:sz w:val="24"/>
          <w:szCs w:val="24"/>
          <w:lang w:val="ca-ES"/>
        </w:rPr>
        <w:t xml:space="preserve">que l’inventari i </w:t>
      </w:r>
      <w:r w:rsidR="0075461B" w:rsidRPr="00C00C80">
        <w:rPr>
          <w:rFonts w:ascii="Arial" w:eastAsia="Batang" w:hAnsi="Arial" w:cs="Arial"/>
          <w:sz w:val="24"/>
          <w:szCs w:val="24"/>
          <w:lang w:val="ca-ES"/>
        </w:rPr>
        <w:t>la</w:t>
      </w:r>
      <w:r w:rsidR="00F55FB0" w:rsidRPr="00C00C80">
        <w:rPr>
          <w:rFonts w:ascii="Arial" w:eastAsia="Batang" w:hAnsi="Arial" w:cs="Arial"/>
          <w:sz w:val="24"/>
          <w:szCs w:val="24"/>
          <w:lang w:val="ca-ES"/>
        </w:rPr>
        <w:t xml:space="preserve"> llista de creditors </w:t>
      </w:r>
      <w:r w:rsidR="009E4112">
        <w:rPr>
          <w:rFonts w:ascii="Arial" w:eastAsia="Batang" w:hAnsi="Arial" w:cs="Arial"/>
          <w:sz w:val="24"/>
          <w:szCs w:val="24"/>
          <w:lang w:val="ca-ES"/>
        </w:rPr>
        <w:t xml:space="preserve">no </w:t>
      </w:r>
      <w:r w:rsidR="00F55FB0" w:rsidRPr="00C00C80">
        <w:rPr>
          <w:rFonts w:ascii="Arial" w:eastAsia="Batang" w:hAnsi="Arial" w:cs="Arial"/>
          <w:sz w:val="24"/>
          <w:szCs w:val="24"/>
          <w:lang w:val="ca-ES"/>
        </w:rPr>
        <w:t xml:space="preserve">tinguin </w:t>
      </w:r>
      <w:r w:rsidR="0075461B" w:rsidRPr="00C00C80">
        <w:rPr>
          <w:rFonts w:ascii="Arial" w:eastAsia="Batang" w:hAnsi="Arial" w:cs="Arial"/>
          <w:sz w:val="24"/>
          <w:szCs w:val="24"/>
          <w:lang w:val="ca-ES"/>
        </w:rPr>
        <w:t xml:space="preserve">un caràcter definitiu, el jutge </w:t>
      </w:r>
      <w:r w:rsidR="007A140C" w:rsidRPr="00C00C80">
        <w:rPr>
          <w:rFonts w:ascii="Arial" w:eastAsia="Batang" w:hAnsi="Arial" w:cs="Arial"/>
          <w:sz w:val="24"/>
          <w:szCs w:val="24"/>
          <w:lang w:val="ca-ES"/>
        </w:rPr>
        <w:t>ha d’aplicar</w:t>
      </w:r>
      <w:r w:rsidR="0075461B" w:rsidRPr="00C00C80">
        <w:rPr>
          <w:rFonts w:ascii="Arial" w:eastAsia="Batang" w:hAnsi="Arial" w:cs="Arial"/>
          <w:sz w:val="24"/>
          <w:szCs w:val="24"/>
          <w:lang w:val="ca-ES"/>
        </w:rPr>
        <w:t xml:space="preserve"> l’aranzel</w:t>
      </w:r>
      <w:r w:rsidR="003467EE" w:rsidRPr="00C00C80">
        <w:rPr>
          <w:rFonts w:ascii="Arial" w:eastAsia="Batang" w:hAnsi="Arial" w:cs="Arial"/>
          <w:sz w:val="24"/>
          <w:szCs w:val="24"/>
          <w:lang w:val="ca-ES"/>
        </w:rPr>
        <w:t xml:space="preserve"> sobre el valor que el mateix deutor hagi donat a l</w:t>
      </w:r>
      <w:r w:rsidR="003E383B" w:rsidRPr="00C00C80">
        <w:rPr>
          <w:rFonts w:ascii="Arial" w:eastAsia="Batang" w:hAnsi="Arial" w:cs="Arial"/>
          <w:sz w:val="24"/>
          <w:szCs w:val="24"/>
          <w:lang w:val="ca-ES"/>
        </w:rPr>
        <w:t>’inventari de l</w:t>
      </w:r>
      <w:r w:rsidR="003467EE" w:rsidRPr="00C00C80">
        <w:rPr>
          <w:rFonts w:ascii="Arial" w:eastAsia="Batang" w:hAnsi="Arial" w:cs="Arial"/>
          <w:sz w:val="24"/>
          <w:szCs w:val="24"/>
          <w:lang w:val="ca-ES"/>
        </w:rPr>
        <w:t>a massa activa</w:t>
      </w:r>
      <w:r w:rsidR="00AF0F44" w:rsidRPr="00C00C80">
        <w:rPr>
          <w:rFonts w:ascii="Arial" w:eastAsia="Batang" w:hAnsi="Arial" w:cs="Arial"/>
          <w:sz w:val="24"/>
          <w:szCs w:val="24"/>
          <w:lang w:val="ca-ES"/>
        </w:rPr>
        <w:t xml:space="preserve">; i </w:t>
      </w:r>
      <w:r w:rsidR="00D214C7">
        <w:rPr>
          <w:rFonts w:ascii="Arial" w:eastAsia="Batang" w:hAnsi="Arial" w:cs="Arial"/>
          <w:sz w:val="24"/>
          <w:szCs w:val="24"/>
          <w:lang w:val="ca-ES"/>
        </w:rPr>
        <w:t>amb relació</w:t>
      </w:r>
      <w:r w:rsidR="00AF0F44" w:rsidRPr="00C00C80">
        <w:rPr>
          <w:rFonts w:ascii="Arial" w:eastAsia="Batang" w:hAnsi="Arial" w:cs="Arial"/>
          <w:sz w:val="24"/>
          <w:szCs w:val="24"/>
          <w:lang w:val="ca-ES"/>
        </w:rPr>
        <w:t xml:space="preserve"> a</w:t>
      </w:r>
      <w:r w:rsidR="00D214C7">
        <w:rPr>
          <w:rFonts w:ascii="Arial" w:eastAsia="Batang" w:hAnsi="Arial" w:cs="Arial"/>
          <w:sz w:val="24"/>
          <w:szCs w:val="24"/>
          <w:lang w:val="ca-ES"/>
        </w:rPr>
        <w:t xml:space="preserve"> la</w:t>
      </w:r>
      <w:r w:rsidR="00AF0F44" w:rsidRPr="00C00C80">
        <w:rPr>
          <w:rFonts w:ascii="Arial" w:eastAsia="Batang" w:hAnsi="Arial" w:cs="Arial"/>
          <w:sz w:val="24"/>
          <w:szCs w:val="24"/>
          <w:lang w:val="ca-ES"/>
        </w:rPr>
        <w:t xml:space="preserve"> </w:t>
      </w:r>
      <w:r w:rsidR="003E383B" w:rsidRPr="00C00C80">
        <w:rPr>
          <w:rFonts w:ascii="Arial" w:eastAsia="Batang" w:hAnsi="Arial" w:cs="Arial"/>
          <w:sz w:val="24"/>
          <w:szCs w:val="24"/>
          <w:lang w:val="ca-ES"/>
        </w:rPr>
        <w:t xml:space="preserve">massa passiva, </w:t>
      </w:r>
      <w:r w:rsidR="007A140C" w:rsidRPr="00C00C80">
        <w:rPr>
          <w:rFonts w:ascii="Arial" w:eastAsia="Batang" w:hAnsi="Arial" w:cs="Arial"/>
          <w:sz w:val="24"/>
          <w:szCs w:val="24"/>
          <w:lang w:val="ca-ES"/>
        </w:rPr>
        <w:t>ha de considerar</w:t>
      </w:r>
      <w:r w:rsidR="003E383B" w:rsidRPr="00C00C80">
        <w:rPr>
          <w:rFonts w:ascii="Arial" w:eastAsia="Batang" w:hAnsi="Arial" w:cs="Arial"/>
          <w:sz w:val="24"/>
          <w:szCs w:val="24"/>
          <w:lang w:val="ca-ES"/>
        </w:rPr>
        <w:t xml:space="preserve"> </w:t>
      </w:r>
      <w:r w:rsidR="00F05A97" w:rsidRPr="00C00C80">
        <w:rPr>
          <w:rFonts w:ascii="Arial" w:eastAsia="Batang" w:hAnsi="Arial" w:cs="Arial"/>
          <w:sz w:val="24"/>
          <w:szCs w:val="24"/>
          <w:lang w:val="ca-ES"/>
        </w:rPr>
        <w:t xml:space="preserve">la quantia que resulti de la relació de creditors que el deutor </w:t>
      </w:r>
      <w:r w:rsidR="004009BB" w:rsidRPr="00C00C80">
        <w:rPr>
          <w:rFonts w:ascii="Arial" w:eastAsia="Batang" w:hAnsi="Arial" w:cs="Arial"/>
          <w:sz w:val="24"/>
          <w:szCs w:val="24"/>
          <w:lang w:val="ca-ES"/>
        </w:rPr>
        <w:t xml:space="preserve">hagi presentat. </w:t>
      </w:r>
    </w:p>
    <w:bookmarkEnd w:id="4"/>
    <w:p w14:paraId="5BA1FECC" w14:textId="2B934926" w:rsidR="00B03C1F" w:rsidRPr="00C00C80" w:rsidRDefault="004009BB" w:rsidP="00891463">
      <w:pPr>
        <w:pStyle w:val="Sangradetdecuerpo"/>
        <w:spacing w:line="360" w:lineRule="auto"/>
        <w:ind w:left="0"/>
        <w:jc w:val="both"/>
        <w:rPr>
          <w:rFonts w:ascii="Arial" w:eastAsia="Batang" w:hAnsi="Arial" w:cs="Arial"/>
          <w:sz w:val="24"/>
          <w:szCs w:val="24"/>
          <w:lang w:val="ca-ES"/>
        </w:rPr>
      </w:pPr>
      <w:r w:rsidRPr="00C00C80">
        <w:rPr>
          <w:rFonts w:ascii="Arial" w:eastAsia="Batang" w:hAnsi="Arial" w:cs="Arial"/>
          <w:b/>
          <w:bCs/>
          <w:iCs/>
          <w:sz w:val="24"/>
          <w:szCs w:val="24"/>
          <w:lang w:val="ca-ES"/>
        </w:rPr>
        <w:t>2</w:t>
      </w:r>
      <w:r w:rsidR="007D05B2" w:rsidRPr="00C00C80">
        <w:rPr>
          <w:rFonts w:ascii="Arial" w:eastAsia="Batang" w:hAnsi="Arial" w:cs="Arial"/>
          <w:b/>
          <w:sz w:val="24"/>
          <w:szCs w:val="24"/>
          <w:lang w:val="ca-ES"/>
        </w:rPr>
        <w:t>.</w:t>
      </w:r>
      <w:r w:rsidR="007D05B2" w:rsidRPr="00C00C80">
        <w:rPr>
          <w:rFonts w:ascii="Arial" w:eastAsia="Batang" w:hAnsi="Arial" w:cs="Arial"/>
          <w:sz w:val="24"/>
          <w:szCs w:val="24"/>
          <w:lang w:val="ca-ES"/>
        </w:rPr>
        <w:t xml:space="preserve"> En </w:t>
      </w:r>
      <w:r w:rsidRPr="00C00C80">
        <w:rPr>
          <w:rFonts w:ascii="Arial" w:eastAsia="Batang" w:hAnsi="Arial" w:cs="Arial"/>
          <w:sz w:val="24"/>
          <w:szCs w:val="24"/>
          <w:lang w:val="ca-ES"/>
        </w:rPr>
        <w:t>conseqüència</w:t>
      </w:r>
      <w:r w:rsidR="007D05B2" w:rsidRPr="00C00C80">
        <w:rPr>
          <w:rFonts w:ascii="Arial" w:eastAsia="Batang" w:hAnsi="Arial" w:cs="Arial"/>
          <w:sz w:val="24"/>
          <w:szCs w:val="24"/>
          <w:lang w:val="ca-ES"/>
        </w:rPr>
        <w:t xml:space="preserve"> </w:t>
      </w:r>
      <w:r w:rsidRPr="00C00C80">
        <w:rPr>
          <w:rFonts w:ascii="Arial" w:eastAsia="Batang" w:hAnsi="Arial" w:cs="Arial"/>
          <w:sz w:val="24"/>
          <w:szCs w:val="24"/>
          <w:lang w:val="ca-ES"/>
        </w:rPr>
        <w:t xml:space="preserve">i sens perjudici </w:t>
      </w:r>
      <w:r w:rsidR="00247917" w:rsidRPr="00C00C80">
        <w:rPr>
          <w:rFonts w:ascii="Arial" w:eastAsia="Batang" w:hAnsi="Arial" w:cs="Arial"/>
          <w:sz w:val="24"/>
          <w:szCs w:val="24"/>
          <w:lang w:val="ca-ES"/>
        </w:rPr>
        <w:t xml:space="preserve">lògic de la modificació que les dues masses —l’activa i la passiva— </w:t>
      </w:r>
      <w:r w:rsidR="0005229C" w:rsidRPr="00C00C80">
        <w:rPr>
          <w:rFonts w:ascii="Arial" w:eastAsia="Batang" w:hAnsi="Arial" w:cs="Arial"/>
          <w:sz w:val="24"/>
          <w:szCs w:val="24"/>
          <w:lang w:val="ca-ES"/>
        </w:rPr>
        <w:t>puguin patir</w:t>
      </w:r>
      <w:r w:rsidR="00DD2B4A" w:rsidRPr="00C00C80">
        <w:rPr>
          <w:rFonts w:ascii="Arial" w:eastAsia="Batang" w:hAnsi="Arial" w:cs="Arial"/>
          <w:sz w:val="24"/>
          <w:szCs w:val="24"/>
          <w:lang w:val="ca-ES"/>
        </w:rPr>
        <w:t xml:space="preserve"> quan </w:t>
      </w:r>
      <w:r w:rsidR="00872CB2" w:rsidRPr="00C00C80">
        <w:rPr>
          <w:rFonts w:ascii="Arial" w:eastAsia="Batang" w:hAnsi="Arial" w:cs="Arial"/>
          <w:sz w:val="24"/>
          <w:szCs w:val="24"/>
          <w:lang w:val="ca-ES"/>
        </w:rPr>
        <w:t xml:space="preserve">els seus valors respectius </w:t>
      </w:r>
      <w:r w:rsidR="00DD2B4A" w:rsidRPr="00C00C80">
        <w:rPr>
          <w:rFonts w:ascii="Arial" w:eastAsia="Batang" w:hAnsi="Arial" w:cs="Arial"/>
          <w:sz w:val="24"/>
          <w:szCs w:val="24"/>
          <w:lang w:val="ca-ES"/>
        </w:rPr>
        <w:t xml:space="preserve">quedin establerts de manera definitiva, </w:t>
      </w:r>
      <w:bookmarkStart w:id="5" w:name="_Hlk132014176"/>
      <w:r w:rsidR="00EE6445" w:rsidRPr="00C00C80">
        <w:rPr>
          <w:rFonts w:ascii="Arial" w:eastAsia="Batang" w:hAnsi="Arial" w:cs="Arial"/>
          <w:sz w:val="24"/>
          <w:szCs w:val="24"/>
          <w:lang w:val="ca-ES"/>
        </w:rPr>
        <w:t xml:space="preserve">la societat declarada en concurs ha proporcionat la informació comptable </w:t>
      </w:r>
      <w:r w:rsidR="00FA2311" w:rsidRPr="00C00C80">
        <w:rPr>
          <w:rFonts w:ascii="Arial" w:eastAsia="Batang" w:hAnsi="Arial" w:cs="Arial"/>
          <w:sz w:val="24"/>
          <w:szCs w:val="24"/>
          <w:lang w:val="ca-ES"/>
        </w:rPr>
        <w:t xml:space="preserve">següent </w:t>
      </w:r>
      <w:r w:rsidR="00EE6445" w:rsidRPr="00C00C80">
        <w:rPr>
          <w:rFonts w:ascii="Arial" w:eastAsia="Batang" w:hAnsi="Arial" w:cs="Arial"/>
          <w:sz w:val="24"/>
          <w:szCs w:val="24"/>
          <w:lang w:val="ca-ES"/>
        </w:rPr>
        <w:t>que</w:t>
      </w:r>
      <w:r w:rsidR="00B03C1F" w:rsidRPr="00C00C80">
        <w:rPr>
          <w:rFonts w:ascii="Arial" w:eastAsia="Batang" w:hAnsi="Arial" w:cs="Arial"/>
          <w:sz w:val="24"/>
          <w:szCs w:val="24"/>
          <w:lang w:val="ca-ES"/>
        </w:rPr>
        <w:t>, per disposició legal,</w:t>
      </w:r>
      <w:r w:rsidR="00EE6445" w:rsidRPr="00C00C80">
        <w:rPr>
          <w:rFonts w:ascii="Arial" w:eastAsia="Batang" w:hAnsi="Arial" w:cs="Arial"/>
          <w:sz w:val="24"/>
          <w:szCs w:val="24"/>
          <w:lang w:val="ca-ES"/>
        </w:rPr>
        <w:t xml:space="preserve"> </w:t>
      </w:r>
      <w:r w:rsidR="00B03C1F" w:rsidRPr="00C00C80">
        <w:rPr>
          <w:rFonts w:ascii="Arial" w:eastAsia="Batang" w:hAnsi="Arial" w:cs="Arial"/>
          <w:sz w:val="24"/>
          <w:szCs w:val="24"/>
          <w:lang w:val="ca-ES"/>
        </w:rPr>
        <w:t xml:space="preserve">fem </w:t>
      </w:r>
      <w:r w:rsidR="00EE6445" w:rsidRPr="00C00C80">
        <w:rPr>
          <w:rFonts w:ascii="Arial" w:eastAsia="Batang" w:hAnsi="Arial" w:cs="Arial"/>
          <w:sz w:val="24"/>
          <w:szCs w:val="24"/>
          <w:lang w:val="ca-ES"/>
        </w:rPr>
        <w:t>servir</w:t>
      </w:r>
      <w:r w:rsidR="00B03C1F" w:rsidRPr="00C00C80">
        <w:rPr>
          <w:rFonts w:ascii="Arial" w:eastAsia="Batang" w:hAnsi="Arial" w:cs="Arial"/>
          <w:sz w:val="24"/>
          <w:szCs w:val="24"/>
          <w:lang w:val="ca-ES"/>
        </w:rPr>
        <w:t>:</w:t>
      </w:r>
      <w:bookmarkEnd w:id="5"/>
    </w:p>
    <w:p w14:paraId="52FF862E" w14:textId="6100C882" w:rsidR="00C274A8" w:rsidRPr="00C00C80" w:rsidRDefault="00B03C1F" w:rsidP="004009BB">
      <w:pPr>
        <w:pStyle w:val="Sangradetdecuerpo"/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C00C80">
        <w:rPr>
          <w:rFonts w:ascii="Arial" w:eastAsia="Batang" w:hAnsi="Arial" w:cs="Arial"/>
          <w:b/>
          <w:bCs/>
          <w:iCs/>
          <w:sz w:val="24"/>
          <w:szCs w:val="24"/>
          <w:lang w:val="ca-ES"/>
        </w:rPr>
        <w:tab/>
      </w:r>
      <w:r w:rsidR="00C274A8" w:rsidRPr="00C00C80">
        <w:rPr>
          <w:rFonts w:ascii="Arial" w:eastAsia="Batang" w:hAnsi="Arial" w:cs="Arial"/>
          <w:iCs/>
          <w:sz w:val="24"/>
          <w:szCs w:val="24"/>
          <w:lang w:val="ca-ES"/>
        </w:rPr>
        <w:t xml:space="preserve">a) Massa activa: </w:t>
      </w:r>
      <w:r w:rsidR="00C274A8" w:rsidRPr="00C00C80">
        <w:rPr>
          <w:rFonts w:ascii="Arial" w:hAnsi="Arial" w:cs="Arial"/>
          <w:sz w:val="24"/>
          <w:szCs w:val="24"/>
          <w:lang w:val="ca-ES"/>
        </w:rPr>
        <w:t>3.070.523</w:t>
      </w:r>
      <w:r w:rsidR="003C40EF">
        <w:rPr>
          <w:rFonts w:ascii="Arial" w:hAnsi="Arial" w:cs="Arial"/>
          <w:sz w:val="24"/>
          <w:szCs w:val="24"/>
          <w:lang w:val="ca-ES"/>
        </w:rPr>
        <w:t xml:space="preserve"> </w:t>
      </w:r>
      <w:r w:rsidR="00C274A8" w:rsidRPr="00C00C80">
        <w:rPr>
          <w:rFonts w:ascii="Arial" w:hAnsi="Arial" w:cs="Arial"/>
          <w:sz w:val="24"/>
          <w:szCs w:val="24"/>
          <w:lang w:val="ca-ES"/>
        </w:rPr>
        <w:t>€.</w:t>
      </w:r>
    </w:p>
    <w:p w14:paraId="2FEA5967" w14:textId="5858C816" w:rsidR="00247917" w:rsidRPr="00C00C80" w:rsidRDefault="00C274A8" w:rsidP="004009BB">
      <w:pPr>
        <w:pStyle w:val="Sangradetdecuerpo"/>
        <w:spacing w:line="360" w:lineRule="auto"/>
        <w:jc w:val="both"/>
        <w:rPr>
          <w:rFonts w:ascii="Arial" w:eastAsia="Batang" w:hAnsi="Arial" w:cs="Arial"/>
          <w:sz w:val="24"/>
          <w:szCs w:val="24"/>
          <w:lang w:val="ca-ES"/>
        </w:rPr>
      </w:pPr>
      <w:r w:rsidRPr="00C00C80">
        <w:rPr>
          <w:rFonts w:ascii="Arial" w:hAnsi="Arial" w:cs="Arial"/>
          <w:sz w:val="24"/>
          <w:szCs w:val="24"/>
          <w:lang w:val="ca-ES"/>
        </w:rPr>
        <w:tab/>
        <w:t>b)</w:t>
      </w:r>
      <w:r w:rsidR="00C00C80" w:rsidRPr="00C00C80">
        <w:rPr>
          <w:rFonts w:ascii="Arial" w:hAnsi="Arial" w:cs="Arial"/>
          <w:sz w:val="24"/>
          <w:szCs w:val="24"/>
          <w:lang w:val="ca-ES"/>
        </w:rPr>
        <w:t xml:space="preserve"> </w:t>
      </w:r>
      <w:r w:rsidRPr="00C00C80">
        <w:rPr>
          <w:rFonts w:ascii="Arial" w:hAnsi="Arial" w:cs="Arial"/>
          <w:sz w:val="24"/>
          <w:szCs w:val="24"/>
          <w:lang w:val="ca-ES"/>
        </w:rPr>
        <w:t>Massa passiva</w:t>
      </w:r>
      <w:r w:rsidR="00026888" w:rsidRPr="00C00C80">
        <w:rPr>
          <w:rFonts w:ascii="Arial" w:hAnsi="Arial" w:cs="Arial"/>
          <w:sz w:val="24"/>
          <w:szCs w:val="24"/>
          <w:lang w:val="ca-ES"/>
        </w:rPr>
        <w:t xml:space="preserve">: </w:t>
      </w:r>
      <w:r w:rsidR="00DE3F0B" w:rsidRPr="00C00C80">
        <w:rPr>
          <w:rFonts w:ascii="Arial" w:hAnsi="Arial" w:cs="Arial"/>
          <w:sz w:val="24"/>
          <w:szCs w:val="24"/>
          <w:lang w:val="ca-ES"/>
        </w:rPr>
        <w:t>4</w:t>
      </w:r>
      <w:r w:rsidR="00026888" w:rsidRPr="00C00C80">
        <w:rPr>
          <w:rFonts w:ascii="Arial" w:hAnsi="Arial" w:cs="Arial"/>
          <w:sz w:val="24"/>
          <w:szCs w:val="24"/>
          <w:lang w:val="ca-ES"/>
        </w:rPr>
        <w:t>.843.567</w:t>
      </w:r>
      <w:r w:rsidR="003C40EF">
        <w:rPr>
          <w:rFonts w:ascii="Arial" w:hAnsi="Arial" w:cs="Arial"/>
          <w:sz w:val="24"/>
          <w:szCs w:val="24"/>
          <w:lang w:val="ca-ES"/>
        </w:rPr>
        <w:t xml:space="preserve"> </w:t>
      </w:r>
      <w:r w:rsidR="00026888" w:rsidRPr="00C00C80">
        <w:rPr>
          <w:rFonts w:ascii="Arial" w:hAnsi="Arial" w:cs="Arial"/>
          <w:sz w:val="24"/>
          <w:szCs w:val="24"/>
          <w:lang w:val="ca-ES"/>
        </w:rPr>
        <w:t>€.</w:t>
      </w:r>
    </w:p>
    <w:p w14:paraId="5FE78D35" w14:textId="4C6A0BFF" w:rsidR="007D05B2" w:rsidRPr="00DC0983" w:rsidRDefault="002F5D62" w:rsidP="007D05B2">
      <w:pPr>
        <w:spacing w:line="360" w:lineRule="auto"/>
        <w:jc w:val="both"/>
        <w:rPr>
          <w:rFonts w:ascii="Arial" w:eastAsia="Batang" w:hAnsi="Arial" w:cs="Arial"/>
          <w:b/>
          <w:bCs/>
          <w:sz w:val="24"/>
          <w:szCs w:val="24"/>
          <w:lang w:val="ca-ES"/>
        </w:rPr>
      </w:pPr>
      <w:r w:rsidRPr="00DC0983">
        <w:rPr>
          <w:rFonts w:ascii="Arial" w:eastAsia="Batang" w:hAnsi="Arial" w:cs="Arial"/>
          <w:b/>
          <w:sz w:val="24"/>
          <w:szCs w:val="24"/>
          <w:lang w:val="ca-ES"/>
        </w:rPr>
        <w:t>Segona</w:t>
      </w:r>
      <w:r w:rsidR="007D05B2" w:rsidRPr="00DC0983">
        <w:rPr>
          <w:rFonts w:ascii="Arial" w:eastAsia="Batang" w:hAnsi="Arial" w:cs="Arial"/>
          <w:b/>
          <w:sz w:val="24"/>
          <w:szCs w:val="24"/>
          <w:lang w:val="ca-ES"/>
        </w:rPr>
        <w:t xml:space="preserve">. </w:t>
      </w:r>
      <w:r w:rsidRPr="00DC0983">
        <w:rPr>
          <w:rFonts w:ascii="Arial" w:eastAsia="Batang" w:hAnsi="Arial" w:cs="Arial"/>
          <w:b/>
          <w:bCs/>
          <w:sz w:val="24"/>
          <w:szCs w:val="24"/>
          <w:lang w:val="ca-ES"/>
        </w:rPr>
        <w:t>Càlcul</w:t>
      </w:r>
      <w:r w:rsidR="007D05B2" w:rsidRPr="00DC0983">
        <w:rPr>
          <w:rFonts w:ascii="Arial" w:eastAsia="Batang" w:hAnsi="Arial" w:cs="Arial"/>
          <w:b/>
          <w:bCs/>
          <w:sz w:val="24"/>
          <w:szCs w:val="24"/>
          <w:lang w:val="ca-ES"/>
        </w:rPr>
        <w:t xml:space="preserve"> de la </w:t>
      </w:r>
      <w:r w:rsidRPr="00DC0983">
        <w:rPr>
          <w:rFonts w:ascii="Arial" w:eastAsia="Batang" w:hAnsi="Arial" w:cs="Arial"/>
          <w:b/>
          <w:bCs/>
          <w:sz w:val="24"/>
          <w:szCs w:val="24"/>
          <w:lang w:val="ca-ES"/>
        </w:rPr>
        <w:t>retribució</w:t>
      </w:r>
      <w:r w:rsidR="007D05B2" w:rsidRPr="00DC0983">
        <w:rPr>
          <w:rFonts w:ascii="Arial" w:eastAsia="Batang" w:hAnsi="Arial" w:cs="Arial"/>
          <w:b/>
          <w:bCs/>
          <w:sz w:val="24"/>
          <w:szCs w:val="24"/>
          <w:lang w:val="ca-ES"/>
        </w:rPr>
        <w:t xml:space="preserve"> base</w:t>
      </w:r>
    </w:p>
    <w:p w14:paraId="61F43DC9" w14:textId="08FECA86" w:rsidR="002F5D62" w:rsidRPr="00C00C80" w:rsidRDefault="002F5D62" w:rsidP="007D05B2">
      <w:pPr>
        <w:spacing w:line="360" w:lineRule="auto"/>
        <w:jc w:val="both"/>
        <w:rPr>
          <w:rFonts w:ascii="Arial" w:eastAsia="Batang" w:hAnsi="Arial" w:cs="Arial"/>
          <w:iCs/>
          <w:sz w:val="24"/>
          <w:szCs w:val="24"/>
          <w:lang w:val="ca-ES"/>
        </w:rPr>
      </w:pPr>
      <w:r w:rsidRPr="00C00C80">
        <w:rPr>
          <w:rFonts w:ascii="Arial" w:eastAsia="Batang" w:hAnsi="Arial" w:cs="Arial"/>
          <w:b/>
          <w:bCs/>
          <w:iCs/>
          <w:sz w:val="24"/>
          <w:szCs w:val="24"/>
          <w:lang w:val="ca-ES"/>
        </w:rPr>
        <w:lastRenderedPageBreak/>
        <w:t xml:space="preserve">3. </w:t>
      </w:r>
      <w:r w:rsidR="00EB778B">
        <w:rPr>
          <w:rFonts w:ascii="Arial" w:eastAsia="Batang" w:hAnsi="Arial" w:cs="Arial"/>
          <w:iCs/>
          <w:sz w:val="24"/>
          <w:szCs w:val="24"/>
          <w:lang w:val="ca-ES"/>
        </w:rPr>
        <w:t xml:space="preserve">En virtut </w:t>
      </w:r>
      <w:r w:rsidR="00171F60" w:rsidRPr="00C00C80">
        <w:rPr>
          <w:rFonts w:ascii="Arial" w:eastAsia="Batang" w:hAnsi="Arial" w:cs="Arial"/>
          <w:iCs/>
          <w:sz w:val="24"/>
          <w:szCs w:val="24"/>
          <w:lang w:val="ca-ES"/>
        </w:rPr>
        <w:t xml:space="preserve">de l’annex </w:t>
      </w:r>
      <w:r w:rsidR="00FA2311">
        <w:rPr>
          <w:rFonts w:ascii="Arial" w:eastAsia="Batang" w:hAnsi="Arial" w:cs="Arial"/>
          <w:iCs/>
          <w:sz w:val="24"/>
          <w:szCs w:val="24"/>
          <w:lang w:val="ca-ES"/>
        </w:rPr>
        <w:t>que estipula</w:t>
      </w:r>
      <w:r w:rsidR="00171F60" w:rsidRPr="00C00C80">
        <w:rPr>
          <w:rFonts w:ascii="Arial" w:eastAsia="Batang" w:hAnsi="Arial" w:cs="Arial"/>
          <w:iCs/>
          <w:sz w:val="24"/>
          <w:szCs w:val="24"/>
          <w:lang w:val="ca-ES"/>
        </w:rPr>
        <w:t xml:space="preserve"> l’aranzel, en el qual s’estableixen les escales percentuals aplicables</w:t>
      </w:r>
      <w:r w:rsidR="009E75BE" w:rsidRPr="00C00C80">
        <w:rPr>
          <w:rFonts w:ascii="Arial" w:eastAsia="Batang" w:hAnsi="Arial" w:cs="Arial"/>
          <w:iCs/>
          <w:sz w:val="24"/>
          <w:szCs w:val="24"/>
          <w:lang w:val="ca-ES"/>
        </w:rPr>
        <w:t xml:space="preserve"> sobre </w:t>
      </w:r>
      <w:r w:rsidR="004360F3" w:rsidRPr="00C00C80">
        <w:rPr>
          <w:rFonts w:ascii="Arial" w:eastAsia="Batang" w:hAnsi="Arial" w:cs="Arial"/>
          <w:iCs/>
          <w:sz w:val="24"/>
          <w:szCs w:val="24"/>
          <w:lang w:val="ca-ES"/>
        </w:rPr>
        <w:t>l’actiu i el passiu</w:t>
      </w:r>
      <w:r w:rsidR="003F061E" w:rsidRPr="00C00C80">
        <w:rPr>
          <w:rFonts w:ascii="Arial" w:eastAsia="Batang" w:hAnsi="Arial" w:cs="Arial"/>
          <w:iCs/>
          <w:sz w:val="24"/>
          <w:szCs w:val="24"/>
          <w:lang w:val="ca-ES"/>
        </w:rPr>
        <w:t xml:space="preserve">, la retribució base provisional </w:t>
      </w:r>
      <w:r w:rsidR="00E07B09">
        <w:rPr>
          <w:rFonts w:ascii="Arial" w:eastAsia="Batang" w:hAnsi="Arial" w:cs="Arial"/>
          <w:iCs/>
          <w:sz w:val="24"/>
          <w:szCs w:val="24"/>
          <w:lang w:val="ca-ES"/>
        </w:rPr>
        <w:t>és</w:t>
      </w:r>
      <w:r w:rsidR="003F061E" w:rsidRPr="00C00C80">
        <w:rPr>
          <w:rFonts w:ascii="Arial" w:eastAsia="Batang" w:hAnsi="Arial" w:cs="Arial"/>
          <w:iCs/>
          <w:sz w:val="24"/>
          <w:szCs w:val="24"/>
          <w:lang w:val="ca-ES"/>
        </w:rPr>
        <w:t xml:space="preserve"> </w:t>
      </w:r>
      <w:r w:rsidR="00242705" w:rsidRPr="00C00C80">
        <w:rPr>
          <w:rFonts w:ascii="Arial" w:eastAsia="Batang" w:hAnsi="Arial" w:cs="Arial"/>
          <w:iCs/>
          <w:sz w:val="24"/>
          <w:szCs w:val="24"/>
          <w:lang w:val="ca-ES"/>
        </w:rPr>
        <w:t xml:space="preserve">la de </w:t>
      </w:r>
      <w:r w:rsidR="006B55F7">
        <w:rPr>
          <w:rFonts w:ascii="Arial" w:eastAsia="Batang" w:hAnsi="Arial" w:cs="Arial"/>
          <w:iCs/>
          <w:sz w:val="24"/>
          <w:szCs w:val="24"/>
          <w:lang w:val="ca-ES"/>
        </w:rPr>
        <w:t>17</w:t>
      </w:r>
      <w:r w:rsidR="002E1EFE" w:rsidRPr="00C00C80">
        <w:rPr>
          <w:rFonts w:ascii="Arial" w:eastAsia="Batang" w:hAnsi="Arial" w:cs="Arial"/>
          <w:iCs/>
          <w:sz w:val="24"/>
          <w:szCs w:val="24"/>
          <w:lang w:val="ca-ES"/>
        </w:rPr>
        <w:t>.</w:t>
      </w:r>
      <w:r w:rsidR="006B55F7">
        <w:rPr>
          <w:rFonts w:ascii="Arial" w:eastAsia="Batang" w:hAnsi="Arial" w:cs="Arial"/>
          <w:iCs/>
          <w:sz w:val="24"/>
          <w:szCs w:val="24"/>
          <w:lang w:val="ca-ES"/>
        </w:rPr>
        <w:t>625</w:t>
      </w:r>
      <w:r w:rsidR="002E1EFE" w:rsidRPr="00C00C80">
        <w:rPr>
          <w:rFonts w:ascii="Arial" w:eastAsia="Batang" w:hAnsi="Arial" w:cs="Arial"/>
          <w:iCs/>
          <w:sz w:val="24"/>
          <w:szCs w:val="24"/>
          <w:lang w:val="ca-ES"/>
        </w:rPr>
        <w:t>,</w:t>
      </w:r>
      <w:r w:rsidR="006B55F7">
        <w:rPr>
          <w:rFonts w:ascii="Arial" w:eastAsia="Batang" w:hAnsi="Arial" w:cs="Arial"/>
          <w:iCs/>
          <w:sz w:val="24"/>
          <w:szCs w:val="24"/>
          <w:lang w:val="ca-ES"/>
        </w:rPr>
        <w:t>6</w:t>
      </w:r>
      <w:r w:rsidR="002E1EFE" w:rsidRPr="00C00C80">
        <w:rPr>
          <w:rFonts w:ascii="Arial" w:eastAsia="Batang" w:hAnsi="Arial" w:cs="Arial"/>
          <w:iCs/>
          <w:sz w:val="24"/>
          <w:szCs w:val="24"/>
          <w:lang w:val="ca-ES"/>
        </w:rPr>
        <w:t>6</w:t>
      </w:r>
      <w:r w:rsidR="00DC0983">
        <w:rPr>
          <w:rFonts w:ascii="Arial" w:eastAsia="Batang" w:hAnsi="Arial" w:cs="Arial"/>
          <w:iCs/>
          <w:sz w:val="24"/>
          <w:szCs w:val="24"/>
          <w:lang w:val="ca-ES"/>
        </w:rPr>
        <w:t xml:space="preserve"> </w:t>
      </w:r>
      <w:r w:rsidR="002E1EFE" w:rsidRPr="00C00C80">
        <w:rPr>
          <w:rFonts w:ascii="Arial" w:eastAsia="Batang" w:hAnsi="Arial" w:cs="Arial"/>
          <w:iCs/>
          <w:sz w:val="24"/>
          <w:szCs w:val="24"/>
          <w:lang w:val="ca-ES"/>
        </w:rPr>
        <w:t>€</w:t>
      </w:r>
      <w:r w:rsidR="00001C4F">
        <w:rPr>
          <w:rFonts w:ascii="Arial" w:eastAsia="Batang" w:hAnsi="Arial" w:cs="Arial"/>
          <w:iCs/>
          <w:sz w:val="24"/>
          <w:szCs w:val="24"/>
          <w:lang w:val="ca-ES"/>
        </w:rPr>
        <w:t>,</w:t>
      </w:r>
      <w:r w:rsidR="00242705" w:rsidRPr="00C00C80">
        <w:rPr>
          <w:rFonts w:ascii="Arial" w:eastAsia="Batang" w:hAnsi="Arial" w:cs="Arial"/>
          <w:iCs/>
          <w:sz w:val="24"/>
          <w:szCs w:val="24"/>
          <w:lang w:val="ca-ES"/>
        </w:rPr>
        <w:t xml:space="preserve"> </w:t>
      </w:r>
      <w:r w:rsidR="00001C4F">
        <w:rPr>
          <w:rFonts w:ascii="Arial" w:eastAsia="Batang" w:hAnsi="Arial" w:cs="Arial"/>
          <w:iCs/>
          <w:sz w:val="24"/>
          <w:szCs w:val="24"/>
          <w:lang w:val="ca-ES"/>
        </w:rPr>
        <w:t>s</w:t>
      </w:r>
      <w:r w:rsidR="00242705" w:rsidRPr="00C00C80">
        <w:rPr>
          <w:rFonts w:ascii="Arial" w:eastAsia="Batang" w:hAnsi="Arial" w:cs="Arial"/>
          <w:iCs/>
          <w:sz w:val="24"/>
          <w:szCs w:val="24"/>
          <w:lang w:val="ca-ES"/>
        </w:rPr>
        <w:t xml:space="preserve">egons el </w:t>
      </w:r>
      <w:r w:rsidR="00DC0983" w:rsidRPr="00C00C80">
        <w:rPr>
          <w:rFonts w:ascii="Arial" w:eastAsia="Batang" w:hAnsi="Arial" w:cs="Arial"/>
          <w:iCs/>
          <w:sz w:val="24"/>
          <w:szCs w:val="24"/>
          <w:lang w:val="ca-ES"/>
        </w:rPr>
        <w:t xml:space="preserve">càlcul </w:t>
      </w:r>
      <w:r w:rsidR="00242705" w:rsidRPr="00C00C80">
        <w:rPr>
          <w:rFonts w:ascii="Arial" w:eastAsia="Batang" w:hAnsi="Arial" w:cs="Arial"/>
          <w:iCs/>
          <w:sz w:val="24"/>
          <w:szCs w:val="24"/>
          <w:lang w:val="ca-ES"/>
        </w:rPr>
        <w:t xml:space="preserve">següent: </w:t>
      </w:r>
    </w:p>
    <w:p w14:paraId="7CD1A56D" w14:textId="1BC921EB" w:rsidR="007D05B2" w:rsidRPr="00C00C80" w:rsidRDefault="007D05B2" w:rsidP="007D05B2">
      <w:pPr>
        <w:spacing w:line="360" w:lineRule="auto"/>
        <w:jc w:val="both"/>
        <w:rPr>
          <w:rFonts w:ascii="Arial" w:eastAsia="Batang" w:hAnsi="Arial" w:cs="Arial"/>
          <w:sz w:val="24"/>
          <w:szCs w:val="24"/>
          <w:lang w:val="ca-ES"/>
        </w:rPr>
      </w:pPr>
      <w:r w:rsidRPr="00C00C80">
        <w:rPr>
          <w:rFonts w:ascii="Arial" w:eastAsia="Batang" w:hAnsi="Arial" w:cs="Arial"/>
          <w:sz w:val="24"/>
          <w:szCs w:val="24"/>
          <w:lang w:val="ca-ES"/>
        </w:rPr>
        <w:tab/>
        <w:t>a) Sobre</w:t>
      </w:r>
      <w:r w:rsidR="00B14D28" w:rsidRPr="00C00C80">
        <w:rPr>
          <w:rFonts w:ascii="Arial" w:eastAsia="Batang" w:hAnsi="Arial" w:cs="Arial"/>
          <w:sz w:val="24"/>
          <w:szCs w:val="24"/>
          <w:lang w:val="ca-ES"/>
        </w:rPr>
        <w:t xml:space="preserve"> l’actiu: </w:t>
      </w:r>
      <w:r w:rsidR="00950922" w:rsidRPr="00C00C80">
        <w:rPr>
          <w:rFonts w:ascii="Arial" w:eastAsia="Batang" w:hAnsi="Arial" w:cs="Arial"/>
          <w:sz w:val="24"/>
          <w:szCs w:val="24"/>
          <w:lang w:val="ca-ES"/>
        </w:rPr>
        <w:t>13.782,09</w:t>
      </w:r>
      <w:r w:rsidR="00DC0983">
        <w:rPr>
          <w:rFonts w:ascii="Arial" w:eastAsia="Batang" w:hAnsi="Arial" w:cs="Arial"/>
          <w:sz w:val="24"/>
          <w:szCs w:val="24"/>
          <w:lang w:val="ca-ES"/>
        </w:rPr>
        <w:t xml:space="preserve"> </w:t>
      </w:r>
      <w:r w:rsidR="00950922" w:rsidRPr="00C00C80">
        <w:rPr>
          <w:rFonts w:ascii="Arial" w:eastAsia="Batang" w:hAnsi="Arial" w:cs="Arial"/>
          <w:sz w:val="24"/>
          <w:szCs w:val="24"/>
          <w:lang w:val="ca-ES"/>
        </w:rPr>
        <w:t>€</w:t>
      </w:r>
      <w:r w:rsidR="0065059C">
        <w:rPr>
          <w:rFonts w:ascii="Arial" w:eastAsia="Batang" w:hAnsi="Arial" w:cs="Arial"/>
          <w:sz w:val="24"/>
          <w:szCs w:val="24"/>
          <w:lang w:val="ca-ES"/>
        </w:rPr>
        <w:t xml:space="preserve"> </w:t>
      </w:r>
      <w:r w:rsidR="003448AA" w:rsidRPr="00C00C80">
        <w:rPr>
          <w:rStyle w:val="Refdenotaalpie"/>
          <w:rFonts w:ascii="Arial" w:eastAsia="Batang" w:hAnsi="Arial" w:cs="Arial"/>
          <w:sz w:val="24"/>
          <w:szCs w:val="24"/>
          <w:lang w:val="ca-ES"/>
        </w:rPr>
        <w:footnoteReference w:id="1"/>
      </w:r>
    </w:p>
    <w:p w14:paraId="11C4509E" w14:textId="19DF04D5" w:rsidR="007D05B2" w:rsidRPr="00C00C80" w:rsidRDefault="007D05B2" w:rsidP="007D05B2">
      <w:pPr>
        <w:spacing w:line="360" w:lineRule="auto"/>
        <w:jc w:val="both"/>
        <w:rPr>
          <w:rFonts w:ascii="Arial" w:eastAsia="Batang" w:hAnsi="Arial" w:cs="Arial"/>
          <w:sz w:val="24"/>
          <w:szCs w:val="24"/>
          <w:lang w:val="ca-ES"/>
        </w:rPr>
      </w:pPr>
      <w:r w:rsidRPr="00C00C80">
        <w:rPr>
          <w:rFonts w:ascii="Arial" w:eastAsia="Batang" w:hAnsi="Arial" w:cs="Arial"/>
          <w:sz w:val="24"/>
          <w:szCs w:val="24"/>
          <w:lang w:val="ca-ES"/>
        </w:rPr>
        <w:tab/>
        <w:t>b) Sobre el pas</w:t>
      </w:r>
      <w:r w:rsidR="00BF7BB5" w:rsidRPr="00C00C80">
        <w:rPr>
          <w:rFonts w:ascii="Arial" w:eastAsia="Batang" w:hAnsi="Arial" w:cs="Arial"/>
          <w:sz w:val="24"/>
          <w:szCs w:val="24"/>
          <w:lang w:val="ca-ES"/>
        </w:rPr>
        <w:t>siu</w:t>
      </w:r>
      <w:r w:rsidRPr="00C00C80">
        <w:rPr>
          <w:rFonts w:ascii="Arial" w:eastAsia="Batang" w:hAnsi="Arial" w:cs="Arial"/>
          <w:sz w:val="24"/>
          <w:szCs w:val="24"/>
          <w:lang w:val="ca-ES"/>
        </w:rPr>
        <w:t xml:space="preserve">: </w:t>
      </w:r>
      <w:r w:rsidR="00F63FC9" w:rsidRPr="00C00C80">
        <w:rPr>
          <w:rFonts w:ascii="Arial" w:eastAsia="Batang" w:hAnsi="Arial" w:cs="Arial"/>
          <w:sz w:val="24"/>
          <w:szCs w:val="24"/>
          <w:lang w:val="ca-ES"/>
        </w:rPr>
        <w:t>3.</w:t>
      </w:r>
      <w:r w:rsidR="00FD015A" w:rsidRPr="00C00C80">
        <w:rPr>
          <w:rFonts w:ascii="Arial" w:eastAsia="Batang" w:hAnsi="Arial" w:cs="Arial"/>
          <w:sz w:val="24"/>
          <w:szCs w:val="24"/>
          <w:lang w:val="ca-ES"/>
        </w:rPr>
        <w:t>843,57</w:t>
      </w:r>
      <w:r w:rsidR="00DC0983">
        <w:rPr>
          <w:rFonts w:ascii="Arial" w:eastAsia="Batang" w:hAnsi="Arial" w:cs="Arial"/>
          <w:sz w:val="24"/>
          <w:szCs w:val="24"/>
          <w:lang w:val="ca-ES"/>
        </w:rPr>
        <w:t xml:space="preserve"> </w:t>
      </w:r>
      <w:r w:rsidR="00952DBB" w:rsidRPr="00C00C80">
        <w:rPr>
          <w:rFonts w:ascii="Arial" w:eastAsia="Batang" w:hAnsi="Arial" w:cs="Arial"/>
          <w:sz w:val="24"/>
          <w:szCs w:val="24"/>
          <w:lang w:val="ca-ES"/>
        </w:rPr>
        <w:t>€</w:t>
      </w:r>
      <w:r w:rsidR="0065059C">
        <w:rPr>
          <w:rFonts w:ascii="Arial" w:eastAsia="Batang" w:hAnsi="Arial" w:cs="Arial"/>
          <w:sz w:val="24"/>
          <w:szCs w:val="24"/>
          <w:lang w:val="ca-ES"/>
        </w:rPr>
        <w:t xml:space="preserve"> </w:t>
      </w:r>
      <w:r w:rsidR="00F71BAB" w:rsidRPr="00C00C80">
        <w:rPr>
          <w:rStyle w:val="Refdenotaalpie"/>
          <w:rFonts w:ascii="Arial" w:eastAsia="Batang" w:hAnsi="Arial" w:cs="Arial"/>
          <w:sz w:val="24"/>
          <w:szCs w:val="24"/>
          <w:lang w:val="ca-ES"/>
        </w:rPr>
        <w:footnoteReference w:id="2"/>
      </w:r>
      <w:r w:rsidR="00952DBB" w:rsidRPr="00C00C80">
        <w:rPr>
          <w:rFonts w:ascii="Arial" w:eastAsia="Batang" w:hAnsi="Arial" w:cs="Arial"/>
          <w:sz w:val="24"/>
          <w:szCs w:val="24"/>
          <w:lang w:val="ca-ES"/>
        </w:rPr>
        <w:t xml:space="preserve"> </w:t>
      </w:r>
    </w:p>
    <w:p w14:paraId="3355875B" w14:textId="5D41AAA2" w:rsidR="007D05B2" w:rsidRPr="00C00C80" w:rsidRDefault="007D05B2" w:rsidP="007D05B2">
      <w:pPr>
        <w:spacing w:line="360" w:lineRule="auto"/>
        <w:jc w:val="both"/>
        <w:rPr>
          <w:rFonts w:ascii="Arial" w:eastAsia="Batang" w:hAnsi="Arial" w:cs="Arial"/>
          <w:sz w:val="24"/>
          <w:szCs w:val="24"/>
          <w:lang w:val="ca-ES"/>
        </w:rPr>
      </w:pPr>
      <w:r w:rsidRPr="00C00C80">
        <w:rPr>
          <w:rFonts w:ascii="Arial" w:eastAsia="Batang" w:hAnsi="Arial" w:cs="Arial"/>
          <w:sz w:val="24"/>
          <w:szCs w:val="24"/>
          <w:lang w:val="ca-ES"/>
        </w:rPr>
        <w:tab/>
        <w:t>Total:</w:t>
      </w:r>
      <w:r w:rsidR="002E1EFE" w:rsidRPr="00C00C80">
        <w:rPr>
          <w:rFonts w:ascii="Arial" w:eastAsia="Batang" w:hAnsi="Arial" w:cs="Arial"/>
          <w:iCs/>
          <w:sz w:val="24"/>
          <w:szCs w:val="24"/>
          <w:lang w:val="ca-ES"/>
        </w:rPr>
        <w:t xml:space="preserve"> </w:t>
      </w:r>
      <w:r w:rsidR="00FD015A" w:rsidRPr="00C00C80">
        <w:rPr>
          <w:rFonts w:ascii="Arial" w:eastAsia="Batang" w:hAnsi="Arial" w:cs="Arial"/>
          <w:iCs/>
          <w:sz w:val="24"/>
          <w:szCs w:val="24"/>
          <w:lang w:val="ca-ES"/>
        </w:rPr>
        <w:t>17.625,</w:t>
      </w:r>
      <w:r w:rsidR="002B1C58" w:rsidRPr="00C00C80">
        <w:rPr>
          <w:rFonts w:ascii="Arial" w:eastAsia="Batang" w:hAnsi="Arial" w:cs="Arial"/>
          <w:iCs/>
          <w:sz w:val="24"/>
          <w:szCs w:val="24"/>
          <w:lang w:val="ca-ES"/>
        </w:rPr>
        <w:t>66</w:t>
      </w:r>
      <w:r w:rsidR="0065059C">
        <w:rPr>
          <w:rFonts w:ascii="Arial" w:eastAsia="Batang" w:hAnsi="Arial" w:cs="Arial"/>
          <w:iCs/>
          <w:sz w:val="24"/>
          <w:szCs w:val="24"/>
          <w:lang w:val="ca-ES"/>
        </w:rPr>
        <w:t xml:space="preserve"> </w:t>
      </w:r>
      <w:r w:rsidR="002E1EFE" w:rsidRPr="00C00C80">
        <w:rPr>
          <w:rFonts w:ascii="Arial" w:eastAsia="Batang" w:hAnsi="Arial" w:cs="Arial"/>
          <w:iCs/>
          <w:sz w:val="24"/>
          <w:szCs w:val="24"/>
          <w:lang w:val="ca-ES"/>
        </w:rPr>
        <w:t>€</w:t>
      </w:r>
    </w:p>
    <w:p w14:paraId="4E56AEAA" w14:textId="77777777" w:rsidR="00DE5A73" w:rsidRDefault="00DE5A73" w:rsidP="007D05B2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  <w:lang w:val="ca-ES"/>
        </w:rPr>
      </w:pPr>
    </w:p>
    <w:p w14:paraId="73366C3F" w14:textId="054F4D57" w:rsidR="007D05B2" w:rsidRPr="00DC0983" w:rsidRDefault="007D05B2" w:rsidP="007D05B2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  <w:lang w:val="ca-ES"/>
        </w:rPr>
      </w:pPr>
      <w:r w:rsidRPr="00DC0983">
        <w:rPr>
          <w:rFonts w:ascii="Arial" w:eastAsia="Batang" w:hAnsi="Arial" w:cs="Arial"/>
          <w:b/>
          <w:sz w:val="24"/>
          <w:szCs w:val="24"/>
          <w:lang w:val="ca-ES"/>
        </w:rPr>
        <w:t xml:space="preserve">Tercera. </w:t>
      </w:r>
      <w:r w:rsidR="00EF2BF4" w:rsidRPr="00DC0983">
        <w:rPr>
          <w:rFonts w:ascii="Arial" w:eastAsia="Batang" w:hAnsi="Arial" w:cs="Arial"/>
          <w:b/>
          <w:sz w:val="24"/>
          <w:szCs w:val="24"/>
          <w:lang w:val="ca-ES"/>
        </w:rPr>
        <w:t>Aplicació</w:t>
      </w:r>
      <w:r w:rsidRPr="00DC0983">
        <w:rPr>
          <w:rFonts w:ascii="Arial" w:eastAsia="Batang" w:hAnsi="Arial" w:cs="Arial"/>
          <w:b/>
          <w:sz w:val="24"/>
          <w:szCs w:val="24"/>
          <w:lang w:val="ca-ES"/>
        </w:rPr>
        <w:t xml:space="preserve"> de factor</w:t>
      </w:r>
      <w:r w:rsidR="005919B0" w:rsidRPr="00DC0983">
        <w:rPr>
          <w:rFonts w:ascii="Arial" w:eastAsia="Batang" w:hAnsi="Arial" w:cs="Arial"/>
          <w:b/>
          <w:sz w:val="24"/>
          <w:szCs w:val="24"/>
          <w:lang w:val="ca-ES"/>
        </w:rPr>
        <w:t>s</w:t>
      </w:r>
      <w:r w:rsidRPr="00DC0983">
        <w:rPr>
          <w:rFonts w:ascii="Arial" w:eastAsia="Batang" w:hAnsi="Arial" w:cs="Arial"/>
          <w:b/>
          <w:sz w:val="24"/>
          <w:szCs w:val="24"/>
          <w:lang w:val="ca-ES"/>
        </w:rPr>
        <w:t xml:space="preserve"> corrector</w:t>
      </w:r>
      <w:r w:rsidR="005919B0" w:rsidRPr="00DC0983">
        <w:rPr>
          <w:rFonts w:ascii="Arial" w:eastAsia="Batang" w:hAnsi="Arial" w:cs="Arial"/>
          <w:b/>
          <w:sz w:val="24"/>
          <w:szCs w:val="24"/>
          <w:lang w:val="ca-ES"/>
        </w:rPr>
        <w:t>s</w:t>
      </w:r>
      <w:r w:rsidRPr="00DC0983">
        <w:rPr>
          <w:rFonts w:ascii="Arial" w:eastAsia="Batang" w:hAnsi="Arial" w:cs="Arial"/>
          <w:b/>
          <w:sz w:val="24"/>
          <w:szCs w:val="24"/>
          <w:lang w:val="ca-ES"/>
        </w:rPr>
        <w:t xml:space="preserve"> </w:t>
      </w:r>
    </w:p>
    <w:p w14:paraId="32D04005" w14:textId="0BE9A994" w:rsidR="00512864" w:rsidRPr="009C543A" w:rsidRDefault="00140BDF" w:rsidP="007D05B2">
      <w:pPr>
        <w:spacing w:line="360" w:lineRule="auto"/>
        <w:jc w:val="both"/>
        <w:rPr>
          <w:rFonts w:ascii="Arial" w:eastAsia="Batang" w:hAnsi="Arial" w:cs="Arial"/>
          <w:sz w:val="24"/>
          <w:szCs w:val="24"/>
          <w:lang w:val="ca-ES"/>
        </w:rPr>
      </w:pPr>
      <w:r w:rsidRPr="00C00C80">
        <w:rPr>
          <w:rFonts w:ascii="Arial" w:eastAsia="Batang" w:hAnsi="Arial" w:cs="Arial"/>
          <w:b/>
          <w:sz w:val="24"/>
          <w:szCs w:val="24"/>
          <w:lang w:val="ca-ES"/>
        </w:rPr>
        <w:t>4</w:t>
      </w:r>
      <w:r w:rsidR="007D05B2" w:rsidRPr="00C00C80">
        <w:rPr>
          <w:rFonts w:ascii="Arial" w:eastAsia="Batang" w:hAnsi="Arial" w:cs="Arial"/>
          <w:b/>
          <w:sz w:val="24"/>
          <w:szCs w:val="24"/>
          <w:lang w:val="ca-ES"/>
        </w:rPr>
        <w:t>.</w:t>
      </w:r>
      <w:r w:rsidR="007D05B2" w:rsidRPr="00C00C80">
        <w:rPr>
          <w:rFonts w:ascii="Arial" w:eastAsia="Batang" w:hAnsi="Arial" w:cs="Arial"/>
          <w:sz w:val="24"/>
          <w:szCs w:val="24"/>
          <w:lang w:val="ca-ES"/>
        </w:rPr>
        <w:t xml:space="preserve"> El Re</w:t>
      </w:r>
      <w:r w:rsidR="005919B0" w:rsidRPr="00C00C80">
        <w:rPr>
          <w:rFonts w:ascii="Arial" w:eastAsia="Batang" w:hAnsi="Arial" w:cs="Arial"/>
          <w:sz w:val="24"/>
          <w:szCs w:val="24"/>
          <w:lang w:val="ca-ES"/>
        </w:rPr>
        <w:t>i</w:t>
      </w:r>
      <w:r w:rsidR="007D05B2" w:rsidRPr="00C00C80">
        <w:rPr>
          <w:rFonts w:ascii="Arial" w:eastAsia="Batang" w:hAnsi="Arial" w:cs="Arial"/>
          <w:sz w:val="24"/>
          <w:szCs w:val="24"/>
          <w:lang w:val="ca-ES"/>
        </w:rPr>
        <w:t xml:space="preserve">al </w:t>
      </w:r>
      <w:r w:rsidR="005919B0" w:rsidRPr="00C00C80">
        <w:rPr>
          <w:rFonts w:ascii="Arial" w:eastAsia="Batang" w:hAnsi="Arial" w:cs="Arial"/>
          <w:sz w:val="24"/>
          <w:szCs w:val="24"/>
          <w:lang w:val="ca-ES"/>
        </w:rPr>
        <w:t>decret esmenta una sèrie de factors correctors</w:t>
      </w:r>
      <w:r w:rsidR="005A7C38" w:rsidRPr="00C00C80">
        <w:rPr>
          <w:rFonts w:ascii="Arial" w:eastAsia="Batang" w:hAnsi="Arial" w:cs="Arial"/>
          <w:sz w:val="24"/>
          <w:szCs w:val="24"/>
          <w:lang w:val="ca-ES"/>
        </w:rPr>
        <w:t>. Entenem que és aplicable el factor de l’epígraf 2 de l’article 4</w:t>
      </w:r>
      <w:r w:rsidR="001C4B84">
        <w:rPr>
          <w:rFonts w:ascii="Arial" w:eastAsia="Batang" w:hAnsi="Arial" w:cs="Arial"/>
          <w:sz w:val="24"/>
          <w:szCs w:val="24"/>
          <w:lang w:val="ca-ES"/>
        </w:rPr>
        <w:t>,</w:t>
      </w:r>
      <w:r w:rsidR="00512864" w:rsidRPr="00C00C80">
        <w:rPr>
          <w:rFonts w:ascii="Arial" w:eastAsia="Batang" w:hAnsi="Arial" w:cs="Arial"/>
          <w:sz w:val="24"/>
          <w:szCs w:val="24"/>
          <w:lang w:val="ca-ES"/>
        </w:rPr>
        <w:t xml:space="preserve"> perquè, en efecte, la societat declarada en concurs té suspeses les seves facultats d’administració i disposició.</w:t>
      </w:r>
      <w:r w:rsidR="00020407" w:rsidRPr="00C00C80">
        <w:rPr>
          <w:rFonts w:ascii="Arial" w:eastAsia="Batang" w:hAnsi="Arial" w:cs="Arial"/>
          <w:sz w:val="24"/>
          <w:szCs w:val="24"/>
          <w:lang w:val="ca-ES"/>
        </w:rPr>
        <w:t xml:space="preserve"> Si </w:t>
      </w:r>
      <w:r w:rsidR="00E30801" w:rsidRPr="00C00C80">
        <w:rPr>
          <w:rFonts w:ascii="Arial" w:eastAsia="Batang" w:hAnsi="Arial" w:cs="Arial"/>
          <w:sz w:val="24"/>
          <w:szCs w:val="24"/>
          <w:lang w:val="ca-ES"/>
        </w:rPr>
        <w:t>això</w:t>
      </w:r>
      <w:r w:rsidR="00020407" w:rsidRPr="00C00C80">
        <w:rPr>
          <w:rFonts w:ascii="Arial" w:eastAsia="Batang" w:hAnsi="Arial" w:cs="Arial"/>
          <w:sz w:val="24"/>
          <w:szCs w:val="24"/>
          <w:lang w:val="ca-ES"/>
        </w:rPr>
        <w:t xml:space="preserve"> és així i l’article esmentat permet un increment de la base retributiva fins </w:t>
      </w:r>
      <w:r w:rsidR="0071485E">
        <w:rPr>
          <w:rFonts w:ascii="Arial" w:eastAsia="Batang" w:hAnsi="Arial" w:cs="Arial"/>
          <w:sz w:val="24"/>
          <w:szCs w:val="24"/>
          <w:lang w:val="ca-ES"/>
        </w:rPr>
        <w:t xml:space="preserve">a </w:t>
      </w:r>
      <w:r w:rsidR="00E30801" w:rsidRPr="00C00C80">
        <w:rPr>
          <w:rFonts w:ascii="Arial" w:eastAsia="Batang" w:hAnsi="Arial" w:cs="Arial"/>
          <w:sz w:val="24"/>
          <w:szCs w:val="24"/>
          <w:lang w:val="ca-ES"/>
        </w:rPr>
        <w:t xml:space="preserve">un 50%, considerem que </w:t>
      </w:r>
      <w:r w:rsidR="00510EC1" w:rsidRPr="00C00C80">
        <w:rPr>
          <w:rFonts w:ascii="Arial" w:eastAsia="Batang" w:hAnsi="Arial" w:cs="Arial"/>
          <w:sz w:val="24"/>
          <w:szCs w:val="24"/>
          <w:lang w:val="ca-ES"/>
        </w:rPr>
        <w:t xml:space="preserve">és oportú </w:t>
      </w:r>
      <w:r w:rsidR="00510EC1" w:rsidRPr="009C543A">
        <w:rPr>
          <w:rFonts w:ascii="Arial" w:eastAsia="Batang" w:hAnsi="Arial" w:cs="Arial"/>
          <w:sz w:val="24"/>
          <w:szCs w:val="24"/>
          <w:lang w:val="ca-ES"/>
        </w:rPr>
        <w:t>ponderar aquesta circumstància en un 25%</w:t>
      </w:r>
      <w:r w:rsidR="00C219FA" w:rsidRPr="009C543A">
        <w:rPr>
          <w:rFonts w:ascii="Arial" w:eastAsia="Batang" w:hAnsi="Arial" w:cs="Arial"/>
          <w:sz w:val="24"/>
          <w:szCs w:val="24"/>
          <w:lang w:val="ca-ES"/>
        </w:rPr>
        <w:t>. Per tant,</w:t>
      </w:r>
      <w:r w:rsidR="00BA67DB" w:rsidRPr="009C543A">
        <w:rPr>
          <w:rFonts w:ascii="Arial" w:eastAsia="Batang" w:hAnsi="Arial" w:cs="Arial"/>
          <w:sz w:val="24"/>
          <w:szCs w:val="24"/>
          <w:lang w:val="ca-ES"/>
        </w:rPr>
        <w:t xml:space="preserve"> 17.625,66</w:t>
      </w:r>
      <w:r w:rsidR="001C4B84" w:rsidRPr="009C543A">
        <w:rPr>
          <w:rFonts w:ascii="Arial" w:eastAsia="Batang" w:hAnsi="Arial" w:cs="Arial"/>
          <w:sz w:val="24"/>
          <w:szCs w:val="24"/>
          <w:lang w:val="ca-ES"/>
        </w:rPr>
        <w:t xml:space="preserve"> </w:t>
      </w:r>
      <w:r w:rsidR="00C219FA" w:rsidRPr="009C543A">
        <w:rPr>
          <w:rFonts w:ascii="Arial" w:eastAsia="Batang" w:hAnsi="Arial" w:cs="Arial"/>
          <w:sz w:val="24"/>
          <w:szCs w:val="24"/>
          <w:lang w:val="ca-ES"/>
        </w:rPr>
        <w:t>€ més el 25%</w:t>
      </w:r>
      <w:r w:rsidR="00AE5BDC">
        <w:rPr>
          <w:rFonts w:ascii="Arial" w:eastAsia="Batang" w:hAnsi="Arial" w:cs="Arial"/>
          <w:sz w:val="24"/>
          <w:szCs w:val="24"/>
          <w:lang w:val="ca-ES"/>
        </w:rPr>
        <w:t xml:space="preserve"> sumen </w:t>
      </w:r>
      <w:r w:rsidRPr="009C543A">
        <w:rPr>
          <w:rFonts w:ascii="Arial" w:eastAsia="Batang" w:hAnsi="Arial" w:cs="Arial"/>
          <w:sz w:val="24"/>
          <w:szCs w:val="24"/>
          <w:lang w:val="ca-ES"/>
        </w:rPr>
        <w:t xml:space="preserve">un </w:t>
      </w:r>
      <w:r w:rsidR="00E07B09">
        <w:rPr>
          <w:rFonts w:ascii="Arial" w:eastAsia="Batang" w:hAnsi="Arial" w:cs="Arial"/>
          <w:sz w:val="24"/>
          <w:szCs w:val="24"/>
          <w:lang w:val="ca-ES"/>
        </w:rPr>
        <w:t>total</w:t>
      </w:r>
      <w:r w:rsidRPr="009C543A">
        <w:rPr>
          <w:rFonts w:ascii="Arial" w:eastAsia="Batang" w:hAnsi="Arial" w:cs="Arial"/>
          <w:sz w:val="24"/>
          <w:szCs w:val="24"/>
          <w:lang w:val="ca-ES"/>
        </w:rPr>
        <w:t xml:space="preserve"> de </w:t>
      </w:r>
      <w:r w:rsidR="00402580" w:rsidRPr="009C543A">
        <w:rPr>
          <w:rFonts w:ascii="Arial" w:eastAsia="Batang" w:hAnsi="Arial" w:cs="Arial"/>
          <w:sz w:val="24"/>
          <w:szCs w:val="24"/>
          <w:lang w:val="ca-ES"/>
        </w:rPr>
        <w:t>22.032,07</w:t>
      </w:r>
      <w:r w:rsidR="001C4B84" w:rsidRPr="009C543A">
        <w:rPr>
          <w:rFonts w:ascii="Arial" w:eastAsia="Batang" w:hAnsi="Arial" w:cs="Arial"/>
          <w:sz w:val="24"/>
          <w:szCs w:val="24"/>
          <w:lang w:val="ca-ES"/>
        </w:rPr>
        <w:t xml:space="preserve"> </w:t>
      </w:r>
      <w:r w:rsidRPr="009C543A">
        <w:rPr>
          <w:rFonts w:ascii="Arial" w:eastAsia="Batang" w:hAnsi="Arial" w:cs="Arial"/>
          <w:sz w:val="24"/>
          <w:szCs w:val="24"/>
          <w:lang w:val="ca-ES"/>
        </w:rPr>
        <w:t>€</w:t>
      </w:r>
      <w:r w:rsidR="00DE5A73">
        <w:rPr>
          <w:rFonts w:ascii="Arial" w:eastAsia="Batang" w:hAnsi="Arial" w:cs="Arial"/>
          <w:sz w:val="24"/>
          <w:szCs w:val="24"/>
          <w:lang w:val="ca-ES"/>
        </w:rPr>
        <w:t>.</w:t>
      </w:r>
    </w:p>
    <w:p w14:paraId="10B3B90A" w14:textId="22038429" w:rsidR="00140BDF" w:rsidRPr="009C543A" w:rsidRDefault="001E5788" w:rsidP="00140BDF">
      <w:pPr>
        <w:spacing w:line="360" w:lineRule="auto"/>
        <w:jc w:val="both"/>
        <w:rPr>
          <w:rFonts w:ascii="Arial" w:eastAsia="Batang" w:hAnsi="Arial" w:cs="Arial"/>
          <w:b/>
          <w:iCs/>
          <w:sz w:val="24"/>
          <w:szCs w:val="24"/>
          <w:lang w:val="ca-ES"/>
        </w:rPr>
      </w:pPr>
      <w:r w:rsidRPr="009C543A">
        <w:rPr>
          <w:rFonts w:ascii="Arial" w:eastAsia="Batang" w:hAnsi="Arial" w:cs="Arial"/>
          <w:b/>
          <w:bCs/>
          <w:sz w:val="24"/>
          <w:szCs w:val="24"/>
          <w:lang w:val="ca-ES"/>
        </w:rPr>
        <w:t>Quart</w:t>
      </w:r>
      <w:r w:rsidR="00140BDF" w:rsidRPr="009C543A">
        <w:rPr>
          <w:rFonts w:ascii="Arial" w:eastAsia="Batang" w:hAnsi="Arial" w:cs="Arial"/>
          <w:b/>
          <w:bCs/>
          <w:sz w:val="24"/>
          <w:szCs w:val="24"/>
          <w:lang w:val="ca-ES"/>
        </w:rPr>
        <w:t>a</w:t>
      </w:r>
      <w:r w:rsidR="007D05B2" w:rsidRPr="009C543A">
        <w:rPr>
          <w:rFonts w:ascii="Arial" w:eastAsia="Batang" w:hAnsi="Arial" w:cs="Arial"/>
          <w:b/>
          <w:bCs/>
          <w:sz w:val="24"/>
          <w:szCs w:val="24"/>
          <w:lang w:val="ca-ES"/>
        </w:rPr>
        <w:t>.</w:t>
      </w:r>
      <w:r w:rsidR="007D05B2" w:rsidRPr="009C543A">
        <w:rPr>
          <w:rFonts w:ascii="Arial" w:eastAsia="Batang" w:hAnsi="Arial" w:cs="Arial"/>
          <w:b/>
          <w:iCs/>
          <w:sz w:val="24"/>
          <w:szCs w:val="24"/>
          <w:lang w:val="ca-ES"/>
        </w:rPr>
        <w:t xml:space="preserve"> </w:t>
      </w:r>
      <w:r w:rsidR="00140BDF" w:rsidRPr="009C543A">
        <w:rPr>
          <w:rFonts w:ascii="Arial" w:eastAsia="Batang" w:hAnsi="Arial" w:cs="Arial"/>
          <w:b/>
          <w:iCs/>
          <w:sz w:val="24"/>
          <w:szCs w:val="24"/>
          <w:lang w:val="ca-ES"/>
        </w:rPr>
        <w:t>Terminis per a la percepció de la retribució</w:t>
      </w:r>
    </w:p>
    <w:p w14:paraId="3AC70C15" w14:textId="34E5E955" w:rsidR="007D05B2" w:rsidRPr="009C543A" w:rsidRDefault="007D05B2" w:rsidP="00140BDF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  <w:lang w:val="ca-ES"/>
        </w:rPr>
      </w:pPr>
      <w:r w:rsidRPr="009C543A">
        <w:rPr>
          <w:rFonts w:ascii="Arial" w:eastAsia="Batang" w:hAnsi="Arial" w:cs="Arial"/>
          <w:b/>
          <w:bCs/>
          <w:sz w:val="24"/>
          <w:szCs w:val="24"/>
          <w:lang w:val="ca-ES"/>
        </w:rPr>
        <w:t>5.</w:t>
      </w:r>
      <w:r w:rsidRPr="009C543A">
        <w:rPr>
          <w:rFonts w:ascii="Arial" w:eastAsia="Batang" w:hAnsi="Arial" w:cs="Arial"/>
          <w:bCs/>
          <w:sz w:val="24"/>
          <w:szCs w:val="24"/>
          <w:lang w:val="ca-ES"/>
        </w:rPr>
        <w:t xml:space="preserve"> </w:t>
      </w:r>
      <w:r w:rsidR="00140BDF" w:rsidRPr="009C543A">
        <w:rPr>
          <w:rFonts w:ascii="Arial" w:eastAsia="Batang" w:hAnsi="Arial" w:cs="Arial"/>
          <w:bCs/>
          <w:sz w:val="24"/>
          <w:szCs w:val="24"/>
          <w:lang w:val="ca-ES"/>
        </w:rPr>
        <w:t>Proposem</w:t>
      </w:r>
      <w:r w:rsidR="00000091" w:rsidRPr="009C543A">
        <w:rPr>
          <w:rFonts w:ascii="Arial" w:eastAsia="Batang" w:hAnsi="Arial" w:cs="Arial"/>
          <w:bCs/>
          <w:sz w:val="24"/>
          <w:szCs w:val="24"/>
          <w:lang w:val="ca-ES"/>
        </w:rPr>
        <w:t xml:space="preserve"> </w:t>
      </w:r>
      <w:r w:rsidR="00140BDF" w:rsidRPr="009C543A">
        <w:rPr>
          <w:rFonts w:ascii="Arial" w:eastAsia="Batang" w:hAnsi="Arial" w:cs="Arial"/>
          <w:bCs/>
          <w:sz w:val="24"/>
          <w:szCs w:val="24"/>
          <w:lang w:val="ca-ES"/>
        </w:rPr>
        <w:t xml:space="preserve">els mateixos terminis </w:t>
      </w:r>
      <w:r w:rsidR="00A82C7E" w:rsidRPr="009C543A">
        <w:rPr>
          <w:rFonts w:ascii="Arial" w:eastAsia="Batang" w:hAnsi="Arial" w:cs="Arial"/>
          <w:bCs/>
          <w:sz w:val="24"/>
          <w:szCs w:val="24"/>
          <w:lang w:val="ca-ES"/>
        </w:rPr>
        <w:t xml:space="preserve">de percepció de la retribució </w:t>
      </w:r>
      <w:r w:rsidR="003E0CF7">
        <w:rPr>
          <w:rFonts w:ascii="Arial" w:eastAsia="Batang" w:hAnsi="Arial" w:cs="Arial"/>
          <w:bCs/>
          <w:sz w:val="24"/>
          <w:szCs w:val="24"/>
          <w:lang w:val="ca-ES"/>
        </w:rPr>
        <w:t xml:space="preserve">que assenyala </w:t>
      </w:r>
      <w:r w:rsidR="001E5788" w:rsidRPr="009C543A">
        <w:rPr>
          <w:rFonts w:ascii="Arial" w:eastAsia="Batang" w:hAnsi="Arial" w:cs="Arial"/>
          <w:bCs/>
          <w:sz w:val="24"/>
          <w:szCs w:val="24"/>
          <w:lang w:val="ca-ES"/>
        </w:rPr>
        <w:t xml:space="preserve">el </w:t>
      </w:r>
      <w:r w:rsidR="00A82C7E" w:rsidRPr="009C543A">
        <w:rPr>
          <w:rFonts w:ascii="Arial" w:eastAsia="Batang" w:hAnsi="Arial" w:cs="Arial"/>
          <w:bCs/>
          <w:sz w:val="24"/>
          <w:szCs w:val="24"/>
          <w:lang w:val="ca-ES"/>
        </w:rPr>
        <w:t>Reial</w:t>
      </w:r>
      <w:r w:rsidR="001C4B84" w:rsidRPr="009C543A">
        <w:rPr>
          <w:rFonts w:ascii="Arial" w:eastAsia="Batang" w:hAnsi="Arial" w:cs="Arial"/>
          <w:bCs/>
          <w:sz w:val="24"/>
          <w:szCs w:val="24"/>
          <w:lang w:val="ca-ES"/>
        </w:rPr>
        <w:t xml:space="preserve"> </w:t>
      </w:r>
      <w:r w:rsidR="00A82C7E" w:rsidRPr="009C543A">
        <w:rPr>
          <w:rFonts w:ascii="Arial" w:eastAsia="Batang" w:hAnsi="Arial" w:cs="Arial"/>
          <w:bCs/>
          <w:sz w:val="24"/>
          <w:szCs w:val="24"/>
          <w:lang w:val="ca-ES"/>
        </w:rPr>
        <w:t xml:space="preserve">decret </w:t>
      </w:r>
      <w:r w:rsidR="00566FCC" w:rsidRPr="009C543A">
        <w:rPr>
          <w:rFonts w:ascii="Arial" w:eastAsia="Batang" w:hAnsi="Arial" w:cs="Arial"/>
          <w:bCs/>
          <w:sz w:val="24"/>
          <w:szCs w:val="24"/>
          <w:lang w:val="ca-ES"/>
        </w:rPr>
        <w:t xml:space="preserve">com a criteri general </w:t>
      </w:r>
      <w:r w:rsidRPr="009C543A">
        <w:rPr>
          <w:rFonts w:ascii="Arial" w:eastAsia="Batang" w:hAnsi="Arial" w:cs="Arial"/>
          <w:bCs/>
          <w:sz w:val="24"/>
          <w:szCs w:val="24"/>
          <w:lang w:val="ca-ES"/>
        </w:rPr>
        <w:t>(art</w:t>
      </w:r>
      <w:r w:rsidR="00566FCC" w:rsidRPr="009C543A">
        <w:rPr>
          <w:rFonts w:ascii="Arial" w:eastAsia="Batang" w:hAnsi="Arial" w:cs="Arial"/>
          <w:bCs/>
          <w:sz w:val="24"/>
          <w:szCs w:val="24"/>
          <w:lang w:val="ca-ES"/>
        </w:rPr>
        <w:t>icle</w:t>
      </w:r>
      <w:r w:rsidRPr="009C543A">
        <w:rPr>
          <w:rFonts w:ascii="Arial" w:eastAsia="Batang" w:hAnsi="Arial" w:cs="Arial"/>
          <w:bCs/>
          <w:sz w:val="24"/>
          <w:szCs w:val="24"/>
          <w:lang w:val="ca-ES"/>
        </w:rPr>
        <w:t xml:space="preserve"> 8). </w:t>
      </w:r>
    </w:p>
    <w:p w14:paraId="10A2852C" w14:textId="77777777" w:rsidR="00E07B09" w:rsidRDefault="00E07B09" w:rsidP="00140BDF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  <w:lang w:val="ca-ES"/>
        </w:rPr>
      </w:pPr>
    </w:p>
    <w:p w14:paraId="3D7C937D" w14:textId="161A790C" w:rsidR="00566FCC" w:rsidRPr="009C543A" w:rsidRDefault="00566FCC" w:rsidP="00140BDF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  <w:lang w:val="ca-ES"/>
        </w:rPr>
      </w:pPr>
      <w:r w:rsidRPr="009C543A">
        <w:rPr>
          <w:rFonts w:ascii="Arial" w:eastAsia="Batang" w:hAnsi="Arial" w:cs="Arial"/>
          <w:b/>
          <w:sz w:val="24"/>
          <w:szCs w:val="24"/>
          <w:lang w:val="ca-ES"/>
        </w:rPr>
        <w:t>DEMAN</w:t>
      </w:r>
      <w:r w:rsidR="00026883" w:rsidRPr="009C543A">
        <w:rPr>
          <w:rFonts w:ascii="Arial" w:eastAsia="Batang" w:hAnsi="Arial" w:cs="Arial"/>
          <w:b/>
          <w:sz w:val="24"/>
          <w:szCs w:val="24"/>
          <w:lang w:val="ca-ES"/>
        </w:rPr>
        <w:t>O:</w:t>
      </w:r>
      <w:r w:rsidRPr="009C543A">
        <w:rPr>
          <w:rFonts w:ascii="Arial" w:eastAsia="Batang" w:hAnsi="Arial" w:cs="Arial"/>
          <w:b/>
          <w:sz w:val="24"/>
          <w:szCs w:val="24"/>
          <w:lang w:val="ca-ES"/>
        </w:rPr>
        <w:t xml:space="preserve"> </w:t>
      </w:r>
    </w:p>
    <w:p w14:paraId="01275B2C" w14:textId="790844C4" w:rsidR="007D05B2" w:rsidRPr="00C00C80" w:rsidRDefault="00566FCC" w:rsidP="00A80616">
      <w:pPr>
        <w:spacing w:line="360" w:lineRule="auto"/>
        <w:jc w:val="both"/>
        <w:rPr>
          <w:rFonts w:ascii="Arial" w:eastAsia="Batang" w:hAnsi="Arial" w:cs="Arial"/>
          <w:bCs/>
          <w:iCs/>
          <w:sz w:val="24"/>
          <w:szCs w:val="24"/>
          <w:lang w:val="ca-ES"/>
        </w:rPr>
      </w:pPr>
      <w:r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>Que adm</w:t>
      </w:r>
      <w:r w:rsidR="00F51AC8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 xml:space="preserve">eti aquest informe i </w:t>
      </w:r>
      <w:r w:rsidR="007C71F7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 xml:space="preserve">dicti una interlocutòria </w:t>
      </w:r>
      <w:r w:rsidR="000A2D2E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 xml:space="preserve">que </w:t>
      </w:r>
      <w:r w:rsidR="003C7FAE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>resolgui</w:t>
      </w:r>
      <w:r w:rsidR="000A2D2E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 xml:space="preserve"> </w:t>
      </w:r>
      <w:r w:rsidR="00A751DC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 xml:space="preserve">fixar </w:t>
      </w:r>
      <w:r w:rsidR="000A2D2E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>la retribució provisional de l’administrador</w:t>
      </w:r>
      <w:r w:rsidR="009C543A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>/</w:t>
      </w:r>
      <w:r w:rsidR="000A2D2E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>a concursal</w:t>
      </w:r>
      <w:r w:rsidR="0026394A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>,</w:t>
      </w:r>
      <w:r w:rsidR="000A2D2E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 xml:space="preserve"> </w:t>
      </w:r>
      <w:r w:rsidR="00A751DC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>per a la fase com</w:t>
      </w:r>
      <w:r w:rsidR="008A39CC">
        <w:rPr>
          <w:rFonts w:ascii="Arial" w:eastAsia="Batang" w:hAnsi="Arial" w:cs="Arial"/>
          <w:bCs/>
          <w:iCs/>
          <w:sz w:val="24"/>
          <w:szCs w:val="24"/>
          <w:lang w:val="ca-ES"/>
        </w:rPr>
        <w:t>una</w:t>
      </w:r>
      <w:r w:rsidR="0026394A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>,</w:t>
      </w:r>
      <w:r w:rsidR="00A751DC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 xml:space="preserve"> en la quantitat de </w:t>
      </w:r>
      <w:r w:rsidR="00402580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>22.032</w:t>
      </w:r>
      <w:r w:rsidR="00A80616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>,07</w:t>
      </w:r>
      <w:r w:rsidR="003C7FAE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 xml:space="preserve"> </w:t>
      </w:r>
      <w:r w:rsidR="00FA6524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 xml:space="preserve">€, la qual </w:t>
      </w:r>
      <w:r w:rsidR="00BA1F07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>s’acreditarà</w:t>
      </w:r>
      <w:r w:rsidR="00FA6524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 xml:space="preserve">, </w:t>
      </w:r>
      <w:r w:rsidR="008A39CC">
        <w:rPr>
          <w:rFonts w:ascii="Arial" w:eastAsia="Batang" w:hAnsi="Arial" w:cs="Arial"/>
          <w:bCs/>
          <w:iCs/>
          <w:sz w:val="24"/>
          <w:szCs w:val="24"/>
          <w:lang w:val="ca-ES"/>
        </w:rPr>
        <w:t>si s’escau</w:t>
      </w:r>
      <w:r w:rsidR="00FA6524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 xml:space="preserve">, </w:t>
      </w:r>
      <w:r w:rsidR="00F71BAB" w:rsidRPr="009C543A">
        <w:rPr>
          <w:rFonts w:ascii="Arial" w:eastAsia="Batang" w:hAnsi="Arial" w:cs="Arial"/>
          <w:bCs/>
          <w:iCs/>
          <w:sz w:val="24"/>
          <w:szCs w:val="24"/>
          <w:lang w:val="ca-ES"/>
        </w:rPr>
        <w:t>en els terminis</w:t>
      </w:r>
      <w:r w:rsidR="00F71BAB" w:rsidRPr="00C00C80">
        <w:rPr>
          <w:rFonts w:ascii="Arial" w:eastAsia="Batang" w:hAnsi="Arial" w:cs="Arial"/>
          <w:bCs/>
          <w:iCs/>
          <w:sz w:val="24"/>
          <w:szCs w:val="24"/>
          <w:lang w:val="ca-ES"/>
        </w:rPr>
        <w:t xml:space="preserve"> que acordi el tribunal. </w:t>
      </w:r>
    </w:p>
    <w:p w14:paraId="01DF65DF" w14:textId="77777777" w:rsidR="00837DBD" w:rsidRPr="00992633" w:rsidRDefault="00837DBD" w:rsidP="00837DBD">
      <w:pPr>
        <w:rPr>
          <w:rFonts w:ascii="Arial" w:hAnsi="Arial" w:cs="Arial"/>
          <w:sz w:val="24"/>
          <w:szCs w:val="24"/>
          <w:lang w:val="ca-ES"/>
        </w:rPr>
      </w:pPr>
      <w:r w:rsidRPr="00992633">
        <w:rPr>
          <w:rFonts w:ascii="Arial" w:hAnsi="Arial" w:cs="Arial"/>
          <w:sz w:val="24"/>
          <w:szCs w:val="24"/>
          <w:highlight w:val="white"/>
          <w:lang w:val="ca-ES"/>
        </w:rPr>
        <w:t>..............., ....... d</w:t>
      </w:r>
      <w:r>
        <w:rPr>
          <w:rFonts w:ascii="Arial" w:hAnsi="Arial" w:cs="Arial"/>
          <w:sz w:val="24"/>
          <w:szCs w:val="24"/>
          <w:highlight w:val="white"/>
          <w:lang w:val="ca-ES"/>
        </w:rPr>
        <w:t xml:space="preserve">e </w:t>
      </w:r>
      <w:r w:rsidRPr="00992633">
        <w:rPr>
          <w:rFonts w:ascii="Arial" w:hAnsi="Arial" w:cs="Arial"/>
          <w:sz w:val="24"/>
          <w:szCs w:val="24"/>
          <w:highlight w:val="white"/>
          <w:lang w:val="ca-ES"/>
        </w:rPr>
        <w:t>................. de ..............</w:t>
      </w:r>
    </w:p>
    <w:p w14:paraId="083B1004" w14:textId="77777777" w:rsidR="00A80616" w:rsidRPr="00C00C80" w:rsidRDefault="00A80616" w:rsidP="00A80616">
      <w:pPr>
        <w:spacing w:line="360" w:lineRule="auto"/>
        <w:jc w:val="both"/>
        <w:rPr>
          <w:rFonts w:ascii="Arial" w:eastAsia="Batang" w:hAnsi="Arial" w:cs="Arial"/>
          <w:bCs/>
          <w:iCs/>
          <w:sz w:val="24"/>
          <w:szCs w:val="24"/>
          <w:lang w:val="ca-ES"/>
        </w:rPr>
      </w:pPr>
    </w:p>
    <w:p w14:paraId="155AF077" w14:textId="41628874" w:rsidR="007D05B2" w:rsidRPr="007C79AD" w:rsidRDefault="0088573B" w:rsidP="00AE5BDC">
      <w:pPr>
        <w:pStyle w:val="Sangradetdecuerpo"/>
        <w:spacing w:line="360" w:lineRule="auto"/>
        <w:ind w:left="0"/>
        <w:rPr>
          <w:rFonts w:ascii="Arial" w:eastAsia="Batang" w:hAnsi="Arial" w:cs="Arial"/>
          <w:sz w:val="24"/>
          <w:szCs w:val="24"/>
          <w:lang w:val="ca-ES"/>
        </w:rPr>
      </w:pPr>
      <w:r w:rsidRPr="007C79AD">
        <w:rPr>
          <w:rFonts w:ascii="Arial" w:eastAsia="Batang" w:hAnsi="Arial" w:cs="Arial"/>
          <w:sz w:val="24"/>
          <w:szCs w:val="24"/>
          <w:lang w:val="ca-ES"/>
        </w:rPr>
        <w:t>(</w:t>
      </w:r>
      <w:r w:rsidRPr="007C79AD">
        <w:rPr>
          <w:rFonts w:ascii="Arial" w:eastAsia="Batang" w:hAnsi="Arial" w:cs="Arial"/>
          <w:i/>
          <w:iCs/>
          <w:sz w:val="24"/>
          <w:szCs w:val="24"/>
          <w:lang w:val="ca-ES"/>
        </w:rPr>
        <w:t>signatura</w:t>
      </w:r>
      <w:r w:rsidRPr="007C79AD">
        <w:rPr>
          <w:rFonts w:ascii="Arial" w:eastAsia="Batang" w:hAnsi="Arial" w:cs="Arial"/>
          <w:sz w:val="24"/>
          <w:szCs w:val="24"/>
          <w:lang w:val="ca-ES"/>
        </w:rPr>
        <w:t>)</w:t>
      </w:r>
    </w:p>
    <w:p w14:paraId="656B7306" w14:textId="228673BA" w:rsidR="0088573B" w:rsidRDefault="0088573B" w:rsidP="00AE5BDC">
      <w:pPr>
        <w:pStyle w:val="Sangradetdecuerpo"/>
        <w:spacing w:line="360" w:lineRule="auto"/>
        <w:ind w:left="0"/>
        <w:rPr>
          <w:rFonts w:ascii="Arial" w:eastAsia="Batang" w:hAnsi="Arial" w:cs="Arial"/>
          <w:sz w:val="24"/>
          <w:szCs w:val="24"/>
          <w:lang w:val="ca-ES"/>
        </w:rPr>
      </w:pPr>
      <w:r w:rsidRPr="007C79AD">
        <w:rPr>
          <w:rFonts w:ascii="Arial" w:eastAsia="Batang" w:hAnsi="Arial" w:cs="Arial"/>
          <w:sz w:val="24"/>
          <w:szCs w:val="24"/>
          <w:lang w:val="ca-ES"/>
        </w:rPr>
        <w:lastRenderedPageBreak/>
        <w:t>Advocat/da</w:t>
      </w:r>
    </w:p>
    <w:p w14:paraId="3E373C57" w14:textId="2F7C961A" w:rsidR="00AE5BDC" w:rsidRDefault="00AE5BDC" w:rsidP="00AE5BDC">
      <w:pPr>
        <w:pStyle w:val="Sangradetdecuerpo"/>
        <w:spacing w:line="360" w:lineRule="auto"/>
        <w:ind w:left="0"/>
        <w:rPr>
          <w:rFonts w:ascii="Arial" w:eastAsia="Batang" w:hAnsi="Arial" w:cs="Arial"/>
          <w:sz w:val="24"/>
          <w:szCs w:val="24"/>
          <w:lang w:val="ca-ES"/>
        </w:rPr>
      </w:pPr>
      <w:r>
        <w:rPr>
          <w:rFonts w:ascii="Arial" w:eastAsia="Batang" w:hAnsi="Arial" w:cs="Arial"/>
          <w:sz w:val="24"/>
          <w:szCs w:val="24"/>
          <w:lang w:val="ca-ES"/>
        </w:rPr>
        <w:t>Núm. col·legiat/da ............</w:t>
      </w:r>
    </w:p>
    <w:p w14:paraId="14130822" w14:textId="77777777" w:rsidR="008A19CF" w:rsidRDefault="008A19CF" w:rsidP="007D05B2">
      <w:pPr>
        <w:pStyle w:val="Sangradetdecuerpo"/>
        <w:spacing w:line="360" w:lineRule="auto"/>
        <w:rPr>
          <w:rFonts w:ascii="Arial" w:eastAsia="Batang" w:hAnsi="Arial" w:cs="Arial"/>
          <w:sz w:val="24"/>
          <w:szCs w:val="24"/>
          <w:lang w:val="ca-ES"/>
        </w:rPr>
      </w:pPr>
    </w:p>
    <w:p w14:paraId="340A6E7E" w14:textId="77777777" w:rsidR="008A19CF" w:rsidRPr="004A25E4" w:rsidRDefault="008A19CF" w:rsidP="008A19CF">
      <w:pPr>
        <w:spacing w:line="360" w:lineRule="auto"/>
        <w:jc w:val="both"/>
        <w:rPr>
          <w:rFonts w:ascii="Arial" w:hAnsi="Arial" w:cs="Arial"/>
          <w:iCs/>
          <w:lang w:val="ca-ES"/>
        </w:rPr>
      </w:pPr>
      <w:r w:rsidRPr="004A25E4">
        <w:rPr>
          <w:rFonts w:ascii="Arial" w:hAnsi="Arial"/>
          <w:i/>
          <w:iCs/>
          <w:sz w:val="20"/>
          <w:szCs w:val="20"/>
          <w:lang w:val="ca-ES"/>
        </w:rPr>
        <w:t xml:space="preserve">Nota: aquest formulari s’ha elaborat gràcies a la col·laboració del Govern de les Illes Balears. 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6" w:name="_Hlk97203260"/>
      <w:r w:rsidRPr="004A25E4">
        <w:rPr>
          <w:rFonts w:ascii="Arial" w:hAnsi="Arial"/>
          <w:i/>
          <w:iCs/>
          <w:sz w:val="20"/>
          <w:szCs w:val="20"/>
          <w:lang w:val="ca-ES"/>
        </w:rPr>
        <w:t>atès que es tracta d’un model creat per al foment del català a l’àmbit del dret.</w:t>
      </w:r>
      <w:bookmarkEnd w:id="6"/>
    </w:p>
    <w:p w14:paraId="5F11417E" w14:textId="77777777" w:rsidR="008A19CF" w:rsidRDefault="008A19CF" w:rsidP="007D05B2">
      <w:pPr>
        <w:pStyle w:val="Sangradetdecuerpo"/>
        <w:spacing w:line="360" w:lineRule="auto"/>
        <w:rPr>
          <w:rFonts w:ascii="Arial" w:eastAsia="Batang" w:hAnsi="Arial" w:cs="Arial"/>
          <w:sz w:val="24"/>
          <w:szCs w:val="24"/>
          <w:lang w:val="ca-ES"/>
        </w:rPr>
      </w:pPr>
    </w:p>
    <w:sectPr w:rsidR="008A19C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BBE9F" w14:textId="77777777" w:rsidR="00383DCE" w:rsidRDefault="00383DCE" w:rsidP="000368B9">
      <w:pPr>
        <w:spacing w:after="0" w:line="240" w:lineRule="auto"/>
      </w:pPr>
      <w:r>
        <w:separator/>
      </w:r>
    </w:p>
  </w:endnote>
  <w:endnote w:type="continuationSeparator" w:id="0">
    <w:p w14:paraId="33D6CFA6" w14:textId="77777777" w:rsidR="00383DCE" w:rsidRDefault="00383DCE" w:rsidP="0003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500702"/>
      <w:docPartObj>
        <w:docPartGallery w:val="Page Numbers (Bottom of Page)"/>
        <w:docPartUnique/>
      </w:docPartObj>
    </w:sdtPr>
    <w:sdtEndPr/>
    <w:sdtContent>
      <w:p w14:paraId="58494715" w14:textId="70F46BC3" w:rsidR="00E25BA5" w:rsidRDefault="00E25BA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BAF">
          <w:rPr>
            <w:noProof/>
          </w:rPr>
          <w:t>2</w:t>
        </w:r>
        <w:r>
          <w:fldChar w:fldCharType="end"/>
        </w:r>
      </w:p>
    </w:sdtContent>
  </w:sdt>
  <w:p w14:paraId="7F68C8ED" w14:textId="77777777" w:rsidR="00E25BA5" w:rsidRDefault="00E25BA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93E87" w14:textId="77777777" w:rsidR="00383DCE" w:rsidRDefault="00383DCE" w:rsidP="000368B9">
      <w:pPr>
        <w:spacing w:after="0" w:line="240" w:lineRule="auto"/>
      </w:pPr>
      <w:r>
        <w:separator/>
      </w:r>
    </w:p>
  </w:footnote>
  <w:footnote w:type="continuationSeparator" w:id="0">
    <w:p w14:paraId="4A6B0552" w14:textId="77777777" w:rsidR="00383DCE" w:rsidRDefault="00383DCE" w:rsidP="000368B9">
      <w:pPr>
        <w:spacing w:after="0" w:line="240" w:lineRule="auto"/>
      </w:pPr>
      <w:r>
        <w:continuationSeparator/>
      </w:r>
    </w:p>
  </w:footnote>
  <w:footnote w:id="1">
    <w:p w14:paraId="52342E9C" w14:textId="6B40D2E9" w:rsidR="003448AA" w:rsidRPr="00DE5A73" w:rsidRDefault="003448AA">
      <w:pPr>
        <w:pStyle w:val="Textonotapie"/>
        <w:rPr>
          <w:rFonts w:ascii="Arial" w:hAnsi="Arial" w:cs="Arial"/>
          <w:lang w:val="ca-ES"/>
        </w:rPr>
      </w:pPr>
      <w:r w:rsidRPr="00DE5A73">
        <w:rPr>
          <w:rStyle w:val="Refdenotaalpie"/>
          <w:rFonts w:ascii="Arial" w:hAnsi="Arial" w:cs="Arial"/>
          <w:lang w:val="ca-ES"/>
        </w:rPr>
        <w:footnoteRef/>
      </w:r>
      <w:r w:rsidRPr="00DE5A73">
        <w:rPr>
          <w:rFonts w:ascii="Arial" w:hAnsi="Arial" w:cs="Arial"/>
          <w:lang w:val="ca-ES"/>
        </w:rPr>
        <w:t xml:space="preserve"> Fins </w:t>
      </w:r>
      <w:r w:rsidR="00C02A20">
        <w:rPr>
          <w:rFonts w:ascii="Arial" w:hAnsi="Arial" w:cs="Arial"/>
          <w:lang w:val="ca-ES"/>
        </w:rPr>
        <w:t xml:space="preserve">a </w:t>
      </w:r>
      <w:r w:rsidRPr="00DE5A73">
        <w:rPr>
          <w:rFonts w:ascii="Arial" w:hAnsi="Arial" w:cs="Arial"/>
          <w:lang w:val="ca-ES"/>
        </w:rPr>
        <w:t>1.000.000, són 5.500</w:t>
      </w:r>
      <w:r w:rsidR="00782D20">
        <w:rPr>
          <w:rFonts w:ascii="Arial" w:hAnsi="Arial" w:cs="Arial"/>
          <w:lang w:val="ca-ES"/>
        </w:rPr>
        <w:t xml:space="preserve"> </w:t>
      </w:r>
      <w:r w:rsidRPr="00DE5A73">
        <w:rPr>
          <w:rFonts w:ascii="Arial" w:hAnsi="Arial" w:cs="Arial"/>
          <w:lang w:val="ca-ES"/>
        </w:rPr>
        <w:t>€</w:t>
      </w:r>
      <w:r w:rsidR="00372D75" w:rsidRPr="00DE5A73">
        <w:rPr>
          <w:rFonts w:ascii="Arial" w:hAnsi="Arial" w:cs="Arial"/>
          <w:lang w:val="ca-ES"/>
        </w:rPr>
        <w:t>; la difer</w:t>
      </w:r>
      <w:r w:rsidR="00C02A20">
        <w:rPr>
          <w:rFonts w:ascii="Arial" w:hAnsi="Arial" w:cs="Arial"/>
          <w:lang w:val="ca-ES"/>
        </w:rPr>
        <w:t>è</w:t>
      </w:r>
      <w:r w:rsidR="00372D75" w:rsidRPr="00DE5A73">
        <w:rPr>
          <w:rFonts w:ascii="Arial" w:hAnsi="Arial" w:cs="Arial"/>
          <w:lang w:val="ca-ES"/>
        </w:rPr>
        <w:t xml:space="preserve">ncia fins </w:t>
      </w:r>
      <w:r w:rsidR="00DE5A73">
        <w:rPr>
          <w:rFonts w:ascii="Arial" w:hAnsi="Arial" w:cs="Arial"/>
          <w:lang w:val="ca-ES"/>
        </w:rPr>
        <w:t xml:space="preserve">a </w:t>
      </w:r>
      <w:r w:rsidR="00372D75" w:rsidRPr="00DE5A73">
        <w:rPr>
          <w:rFonts w:ascii="Arial" w:hAnsi="Arial" w:cs="Arial"/>
          <w:lang w:val="ca-ES"/>
        </w:rPr>
        <w:t>l’actiu total</w:t>
      </w:r>
      <w:r w:rsidR="003D482D" w:rsidRPr="00DE5A73">
        <w:rPr>
          <w:rFonts w:ascii="Arial" w:hAnsi="Arial" w:cs="Arial"/>
          <w:lang w:val="ca-ES"/>
        </w:rPr>
        <w:t>, el 0,4%.</w:t>
      </w:r>
    </w:p>
  </w:footnote>
  <w:footnote w:id="2">
    <w:p w14:paraId="1F925A1D" w14:textId="32206870" w:rsidR="00F71BAB" w:rsidRPr="00A8012D" w:rsidRDefault="00F71BAB">
      <w:pPr>
        <w:pStyle w:val="Textonotapie"/>
        <w:rPr>
          <w:rFonts w:ascii="Verdana" w:hAnsi="Verdana"/>
          <w:sz w:val="16"/>
          <w:szCs w:val="16"/>
          <w:lang w:val="ca-ES"/>
        </w:rPr>
      </w:pPr>
      <w:r w:rsidRPr="00DE5A73">
        <w:rPr>
          <w:rStyle w:val="Refdenotaalpie"/>
          <w:rFonts w:ascii="Arial" w:hAnsi="Arial" w:cs="Arial"/>
          <w:lang w:val="ca-ES"/>
        </w:rPr>
        <w:footnoteRef/>
      </w:r>
      <w:r w:rsidRPr="00DE5A73">
        <w:rPr>
          <w:rFonts w:ascii="Arial" w:hAnsi="Arial" w:cs="Arial"/>
          <w:lang w:val="ca-ES"/>
        </w:rPr>
        <w:t xml:space="preserve"> </w:t>
      </w:r>
      <w:r w:rsidR="00A97D7F" w:rsidRPr="00DE5A73">
        <w:rPr>
          <w:rFonts w:ascii="Arial" w:hAnsi="Arial" w:cs="Arial"/>
          <w:lang w:val="ca-ES"/>
        </w:rPr>
        <w:t xml:space="preserve">Fins </w:t>
      </w:r>
      <w:r w:rsidR="00C02A20">
        <w:rPr>
          <w:rFonts w:ascii="Arial" w:hAnsi="Arial" w:cs="Arial"/>
          <w:lang w:val="ca-ES"/>
        </w:rPr>
        <w:t xml:space="preserve">a </w:t>
      </w:r>
      <w:r w:rsidR="00A97D7F" w:rsidRPr="00DE5A73">
        <w:rPr>
          <w:rFonts w:ascii="Arial" w:hAnsi="Arial" w:cs="Arial"/>
          <w:lang w:val="ca-ES"/>
        </w:rPr>
        <w:t>1.000.000, són 2.500</w:t>
      </w:r>
      <w:r w:rsidR="00782D20">
        <w:rPr>
          <w:rFonts w:ascii="Arial" w:hAnsi="Arial" w:cs="Arial"/>
          <w:lang w:val="ca-ES"/>
        </w:rPr>
        <w:t xml:space="preserve"> </w:t>
      </w:r>
      <w:r w:rsidR="00A97D7F" w:rsidRPr="00DE5A73">
        <w:rPr>
          <w:rFonts w:ascii="Arial" w:hAnsi="Arial" w:cs="Arial"/>
          <w:lang w:val="ca-ES"/>
        </w:rPr>
        <w:t>€</w:t>
      </w:r>
      <w:r w:rsidR="002256F8" w:rsidRPr="00DE5A73">
        <w:rPr>
          <w:rFonts w:ascii="Arial" w:hAnsi="Arial" w:cs="Arial"/>
          <w:lang w:val="ca-ES"/>
        </w:rPr>
        <w:t>; la difer</w:t>
      </w:r>
      <w:r w:rsidR="00C02A20">
        <w:rPr>
          <w:rFonts w:ascii="Arial" w:hAnsi="Arial" w:cs="Arial"/>
          <w:lang w:val="ca-ES"/>
        </w:rPr>
        <w:t>è</w:t>
      </w:r>
      <w:r w:rsidR="002256F8" w:rsidRPr="00DE5A73">
        <w:rPr>
          <w:rFonts w:ascii="Arial" w:hAnsi="Arial" w:cs="Arial"/>
          <w:lang w:val="ca-ES"/>
        </w:rPr>
        <w:t xml:space="preserve">ncia fins </w:t>
      </w:r>
      <w:r w:rsidR="00DE5A73">
        <w:rPr>
          <w:rFonts w:ascii="Arial" w:hAnsi="Arial" w:cs="Arial"/>
          <w:lang w:val="ca-ES"/>
        </w:rPr>
        <w:t>a</w:t>
      </w:r>
      <w:r w:rsidR="002256F8" w:rsidRPr="00DE5A73">
        <w:rPr>
          <w:rFonts w:ascii="Arial" w:hAnsi="Arial" w:cs="Arial"/>
          <w:lang w:val="ca-ES"/>
        </w:rPr>
        <w:t>l passiu total, el 0,</w:t>
      </w:r>
      <w:r w:rsidR="00A8012D" w:rsidRPr="00DE5A73">
        <w:rPr>
          <w:rFonts w:ascii="Arial" w:hAnsi="Arial" w:cs="Arial"/>
          <w:lang w:val="ca-ES"/>
        </w:rPr>
        <w:t>1</w:t>
      </w:r>
      <w:r w:rsidR="002256F8" w:rsidRPr="00DE5A73">
        <w:rPr>
          <w:rFonts w:ascii="Arial" w:hAnsi="Arial" w:cs="Arial"/>
          <w:lang w:val="ca-ES"/>
        </w:rPr>
        <w:t>%.</w:t>
      </w:r>
      <w:r w:rsidR="002256F8" w:rsidRPr="00DE5A73">
        <w:rPr>
          <w:rFonts w:ascii="Verdana" w:hAnsi="Verdana"/>
          <w:lang w:val="ca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3D5"/>
    <w:multiLevelType w:val="hybridMultilevel"/>
    <w:tmpl w:val="4E906E6A"/>
    <w:lvl w:ilvl="0" w:tplc="98243532">
      <w:start w:val="2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5140666"/>
    <w:multiLevelType w:val="hybridMultilevel"/>
    <w:tmpl w:val="52805A44"/>
    <w:lvl w:ilvl="0" w:tplc="D792A7F4">
      <w:start w:val="1"/>
      <w:numFmt w:val="bullet"/>
      <w:lvlText w:val="⸺"/>
      <w:lvlJc w:val="left"/>
      <w:pPr>
        <w:ind w:left="5748" w:hanging="360"/>
      </w:pPr>
      <w:rPr>
        <w:rFonts w:ascii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B2F27"/>
    <w:multiLevelType w:val="hybridMultilevel"/>
    <w:tmpl w:val="196229DC"/>
    <w:lvl w:ilvl="0" w:tplc="1A50C6BE">
      <w:start w:val="14"/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15825CB"/>
    <w:multiLevelType w:val="hybridMultilevel"/>
    <w:tmpl w:val="D5DC02A2"/>
    <w:lvl w:ilvl="0" w:tplc="C158D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B9"/>
    <w:rsid w:val="00000091"/>
    <w:rsid w:val="00001C4F"/>
    <w:rsid w:val="00020407"/>
    <w:rsid w:val="0002662D"/>
    <w:rsid w:val="00026883"/>
    <w:rsid w:val="00026888"/>
    <w:rsid w:val="000368B9"/>
    <w:rsid w:val="00051069"/>
    <w:rsid w:val="0005229C"/>
    <w:rsid w:val="00072301"/>
    <w:rsid w:val="0007679D"/>
    <w:rsid w:val="000A2D2E"/>
    <w:rsid w:val="000B744C"/>
    <w:rsid w:val="000C744C"/>
    <w:rsid w:val="000E7545"/>
    <w:rsid w:val="000F31DC"/>
    <w:rsid w:val="00126144"/>
    <w:rsid w:val="00131D04"/>
    <w:rsid w:val="00140BDF"/>
    <w:rsid w:val="00152EA3"/>
    <w:rsid w:val="00162FA4"/>
    <w:rsid w:val="00163070"/>
    <w:rsid w:val="00171F60"/>
    <w:rsid w:val="001813AE"/>
    <w:rsid w:val="00192AB7"/>
    <w:rsid w:val="001C4B84"/>
    <w:rsid w:val="001E5788"/>
    <w:rsid w:val="001E72A0"/>
    <w:rsid w:val="001F2BB1"/>
    <w:rsid w:val="002256F8"/>
    <w:rsid w:val="00242705"/>
    <w:rsid w:val="00247917"/>
    <w:rsid w:val="0026394A"/>
    <w:rsid w:val="002825E0"/>
    <w:rsid w:val="00286E54"/>
    <w:rsid w:val="002B1C58"/>
    <w:rsid w:val="002E1EFE"/>
    <w:rsid w:val="002F5D62"/>
    <w:rsid w:val="00334C3B"/>
    <w:rsid w:val="003408E3"/>
    <w:rsid w:val="00343305"/>
    <w:rsid w:val="003448AA"/>
    <w:rsid w:val="003467EE"/>
    <w:rsid w:val="00363BAF"/>
    <w:rsid w:val="00367389"/>
    <w:rsid w:val="00372D75"/>
    <w:rsid w:val="00383DCE"/>
    <w:rsid w:val="00387F64"/>
    <w:rsid w:val="003C2186"/>
    <w:rsid w:val="003C40EF"/>
    <w:rsid w:val="003C7FAE"/>
    <w:rsid w:val="003D482D"/>
    <w:rsid w:val="003D76D7"/>
    <w:rsid w:val="003E0CF7"/>
    <w:rsid w:val="003E383B"/>
    <w:rsid w:val="003F061E"/>
    <w:rsid w:val="003F402C"/>
    <w:rsid w:val="004009BB"/>
    <w:rsid w:val="00402580"/>
    <w:rsid w:val="0040696E"/>
    <w:rsid w:val="0041541F"/>
    <w:rsid w:val="004254E6"/>
    <w:rsid w:val="004360F3"/>
    <w:rsid w:val="00444EEF"/>
    <w:rsid w:val="004512A0"/>
    <w:rsid w:val="00483402"/>
    <w:rsid w:val="0048614C"/>
    <w:rsid w:val="0050072D"/>
    <w:rsid w:val="00510EC1"/>
    <w:rsid w:val="00512864"/>
    <w:rsid w:val="00542B1D"/>
    <w:rsid w:val="005534D8"/>
    <w:rsid w:val="005543C9"/>
    <w:rsid w:val="00566FCC"/>
    <w:rsid w:val="00586F4A"/>
    <w:rsid w:val="0059170A"/>
    <w:rsid w:val="005919B0"/>
    <w:rsid w:val="00591F9F"/>
    <w:rsid w:val="005A4949"/>
    <w:rsid w:val="005A7C38"/>
    <w:rsid w:val="005E189D"/>
    <w:rsid w:val="00621FAA"/>
    <w:rsid w:val="00644F5D"/>
    <w:rsid w:val="0065059C"/>
    <w:rsid w:val="006609C8"/>
    <w:rsid w:val="0067056B"/>
    <w:rsid w:val="00675B54"/>
    <w:rsid w:val="00677877"/>
    <w:rsid w:val="00682669"/>
    <w:rsid w:val="006A218C"/>
    <w:rsid w:val="006A2A86"/>
    <w:rsid w:val="006A2D3E"/>
    <w:rsid w:val="006B55F7"/>
    <w:rsid w:val="006B6804"/>
    <w:rsid w:val="006C2B3A"/>
    <w:rsid w:val="006D7C35"/>
    <w:rsid w:val="0070656D"/>
    <w:rsid w:val="0071485E"/>
    <w:rsid w:val="007241CE"/>
    <w:rsid w:val="00734F52"/>
    <w:rsid w:val="0074015C"/>
    <w:rsid w:val="00743960"/>
    <w:rsid w:val="0075461B"/>
    <w:rsid w:val="00782D20"/>
    <w:rsid w:val="00786C08"/>
    <w:rsid w:val="0079322B"/>
    <w:rsid w:val="007A140C"/>
    <w:rsid w:val="007B2F1E"/>
    <w:rsid w:val="007C6E07"/>
    <w:rsid w:val="007C71F7"/>
    <w:rsid w:val="007C79AD"/>
    <w:rsid w:val="007D05B2"/>
    <w:rsid w:val="007E5CA3"/>
    <w:rsid w:val="007F3523"/>
    <w:rsid w:val="007F441F"/>
    <w:rsid w:val="00802249"/>
    <w:rsid w:val="008064B1"/>
    <w:rsid w:val="00837DBD"/>
    <w:rsid w:val="00846F09"/>
    <w:rsid w:val="00872CB2"/>
    <w:rsid w:val="008753B9"/>
    <w:rsid w:val="00877E89"/>
    <w:rsid w:val="00880A38"/>
    <w:rsid w:val="0088573B"/>
    <w:rsid w:val="00890690"/>
    <w:rsid w:val="00891463"/>
    <w:rsid w:val="00894208"/>
    <w:rsid w:val="00895939"/>
    <w:rsid w:val="008A19CF"/>
    <w:rsid w:val="008A32A2"/>
    <w:rsid w:val="008A39CC"/>
    <w:rsid w:val="008D511D"/>
    <w:rsid w:val="008E047F"/>
    <w:rsid w:val="008F66F4"/>
    <w:rsid w:val="008F7ACD"/>
    <w:rsid w:val="00905D9F"/>
    <w:rsid w:val="0091052E"/>
    <w:rsid w:val="00913B75"/>
    <w:rsid w:val="00930FA0"/>
    <w:rsid w:val="0094361C"/>
    <w:rsid w:val="00950922"/>
    <w:rsid w:val="00952C05"/>
    <w:rsid w:val="00952DBB"/>
    <w:rsid w:val="00966DE1"/>
    <w:rsid w:val="009748BC"/>
    <w:rsid w:val="00981E2E"/>
    <w:rsid w:val="00986A56"/>
    <w:rsid w:val="00992A5E"/>
    <w:rsid w:val="009A49C2"/>
    <w:rsid w:val="009C543A"/>
    <w:rsid w:val="009E0904"/>
    <w:rsid w:val="009E4112"/>
    <w:rsid w:val="009E75BE"/>
    <w:rsid w:val="009F5A0A"/>
    <w:rsid w:val="00A02BEA"/>
    <w:rsid w:val="00A10536"/>
    <w:rsid w:val="00A736E0"/>
    <w:rsid w:val="00A751DC"/>
    <w:rsid w:val="00A8012D"/>
    <w:rsid w:val="00A80616"/>
    <w:rsid w:val="00A82C7E"/>
    <w:rsid w:val="00A95D12"/>
    <w:rsid w:val="00A97D7F"/>
    <w:rsid w:val="00AA5249"/>
    <w:rsid w:val="00AD13E7"/>
    <w:rsid w:val="00AD20C8"/>
    <w:rsid w:val="00AE5BDC"/>
    <w:rsid w:val="00AF0F44"/>
    <w:rsid w:val="00B03C1F"/>
    <w:rsid w:val="00B04418"/>
    <w:rsid w:val="00B14D28"/>
    <w:rsid w:val="00B27029"/>
    <w:rsid w:val="00B3121B"/>
    <w:rsid w:val="00B75F18"/>
    <w:rsid w:val="00BA1F07"/>
    <w:rsid w:val="00BA67DB"/>
    <w:rsid w:val="00BB380B"/>
    <w:rsid w:val="00BD5AFB"/>
    <w:rsid w:val="00BF2320"/>
    <w:rsid w:val="00BF6D15"/>
    <w:rsid w:val="00BF74A3"/>
    <w:rsid w:val="00BF7BB5"/>
    <w:rsid w:val="00C00C80"/>
    <w:rsid w:val="00C014B3"/>
    <w:rsid w:val="00C02A20"/>
    <w:rsid w:val="00C219FA"/>
    <w:rsid w:val="00C274A8"/>
    <w:rsid w:val="00C33F0D"/>
    <w:rsid w:val="00C41C32"/>
    <w:rsid w:val="00C54974"/>
    <w:rsid w:val="00C97ED5"/>
    <w:rsid w:val="00D04F63"/>
    <w:rsid w:val="00D0622C"/>
    <w:rsid w:val="00D161AE"/>
    <w:rsid w:val="00D167DA"/>
    <w:rsid w:val="00D214C7"/>
    <w:rsid w:val="00D2256A"/>
    <w:rsid w:val="00D2317C"/>
    <w:rsid w:val="00D31EF6"/>
    <w:rsid w:val="00D70F2E"/>
    <w:rsid w:val="00D7211E"/>
    <w:rsid w:val="00D73ECF"/>
    <w:rsid w:val="00D87DE7"/>
    <w:rsid w:val="00DA2F59"/>
    <w:rsid w:val="00DC0983"/>
    <w:rsid w:val="00DD2B4A"/>
    <w:rsid w:val="00DE169C"/>
    <w:rsid w:val="00DE1BEC"/>
    <w:rsid w:val="00DE3F0B"/>
    <w:rsid w:val="00DE5A73"/>
    <w:rsid w:val="00DF3FB9"/>
    <w:rsid w:val="00E0626C"/>
    <w:rsid w:val="00E07B09"/>
    <w:rsid w:val="00E10211"/>
    <w:rsid w:val="00E25BA5"/>
    <w:rsid w:val="00E30801"/>
    <w:rsid w:val="00E32446"/>
    <w:rsid w:val="00E37EBE"/>
    <w:rsid w:val="00E4003B"/>
    <w:rsid w:val="00E450E9"/>
    <w:rsid w:val="00E50D6D"/>
    <w:rsid w:val="00E56B34"/>
    <w:rsid w:val="00EA7778"/>
    <w:rsid w:val="00EB778B"/>
    <w:rsid w:val="00ED21B8"/>
    <w:rsid w:val="00EE6445"/>
    <w:rsid w:val="00EF2BF4"/>
    <w:rsid w:val="00F01C7D"/>
    <w:rsid w:val="00F03493"/>
    <w:rsid w:val="00F05A97"/>
    <w:rsid w:val="00F24896"/>
    <w:rsid w:val="00F25646"/>
    <w:rsid w:val="00F51AC8"/>
    <w:rsid w:val="00F55FB0"/>
    <w:rsid w:val="00F63FC9"/>
    <w:rsid w:val="00F71BAB"/>
    <w:rsid w:val="00F74A29"/>
    <w:rsid w:val="00FA2311"/>
    <w:rsid w:val="00FA6524"/>
    <w:rsid w:val="00FD015A"/>
    <w:rsid w:val="00FD6B93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A005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B9"/>
    <w:pPr>
      <w:spacing w:line="254" w:lineRule="auto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0368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0368B9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68B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cuerpo">
    <w:name w:val="Body Text"/>
    <w:basedOn w:val="Normal"/>
    <w:link w:val="TextodecuerpoCar"/>
    <w:semiHidden/>
    <w:unhideWhenUsed/>
    <w:rsid w:val="000368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0368B9"/>
    <w:rPr>
      <w:rFonts w:ascii="Times New Roman" w:eastAsia="Times New Roman" w:hAnsi="Times New Roman" w:cs="Times New Roman"/>
      <w:sz w:val="28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36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368B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25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BA5"/>
  </w:style>
  <w:style w:type="paragraph" w:styleId="Piedepgina">
    <w:name w:val="footer"/>
    <w:basedOn w:val="Normal"/>
    <w:link w:val="PiedepginaCar"/>
    <w:uiPriority w:val="99"/>
    <w:unhideWhenUsed/>
    <w:rsid w:val="00E25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BA5"/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7D05B2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7D05B2"/>
  </w:style>
  <w:style w:type="character" w:styleId="Hipervnculo">
    <w:name w:val="Hyperlink"/>
    <w:basedOn w:val="Fuentedeprrafopredeter"/>
    <w:uiPriority w:val="99"/>
    <w:unhideWhenUsed/>
    <w:rsid w:val="00586F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6F4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9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B9"/>
    <w:pPr>
      <w:spacing w:line="254" w:lineRule="auto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0368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0368B9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68B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cuerpo">
    <w:name w:val="Body Text"/>
    <w:basedOn w:val="Normal"/>
    <w:link w:val="TextodecuerpoCar"/>
    <w:semiHidden/>
    <w:unhideWhenUsed/>
    <w:rsid w:val="000368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0368B9"/>
    <w:rPr>
      <w:rFonts w:ascii="Times New Roman" w:eastAsia="Times New Roman" w:hAnsi="Times New Roman" w:cs="Times New Roman"/>
      <w:sz w:val="28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36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368B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25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BA5"/>
  </w:style>
  <w:style w:type="paragraph" w:styleId="Piedepgina">
    <w:name w:val="footer"/>
    <w:basedOn w:val="Normal"/>
    <w:link w:val="PiedepginaCar"/>
    <w:uiPriority w:val="99"/>
    <w:unhideWhenUsed/>
    <w:rsid w:val="00E25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BA5"/>
  </w:style>
  <w:style w:type="paragraph" w:styleId="Sangradetdecuerpo">
    <w:name w:val="Body Text Indent"/>
    <w:basedOn w:val="Normal"/>
    <w:link w:val="SangradetdecuerpoCar"/>
    <w:uiPriority w:val="99"/>
    <w:semiHidden/>
    <w:unhideWhenUsed/>
    <w:rsid w:val="007D05B2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7D05B2"/>
  </w:style>
  <w:style w:type="character" w:styleId="Hipervnculo">
    <w:name w:val="Hyperlink"/>
    <w:basedOn w:val="Fuentedeprrafopredeter"/>
    <w:uiPriority w:val="99"/>
    <w:unhideWhenUsed/>
    <w:rsid w:val="00586F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6F4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ortaljuridic.gencat.cat/ca/document-del-pjur/?documentId=877401&amp;validity=1934461&amp;traceability=02&amp;language=ca" TargetMode="External"/><Relationship Id="rId10" Type="http://schemas.openxmlformats.org/officeDocument/2006/relationships/hyperlink" Target="https://portaljuridic.gencat.cat/ca/document-del-pjur/?documentId=877401&amp;validity=1934461&amp;traceability=02&amp;language=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88C0A-F224-7E41-AB45-D2859A90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2881</Characters>
  <Application>Microsoft Macintosh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2023-04-19T10:42:00Z</dcterms:created>
  <dcterms:modified xsi:type="dcterms:W3CDTF">2023-04-19T10:42:00Z</dcterms:modified>
</cp:coreProperties>
</file>