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8FDE" w14:textId="134D6301" w:rsidR="003F02F5" w:rsidRDefault="00000000">
      <w:pPr>
        <w:jc w:val="both"/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  <w:t xml:space="preserve">Constitució de fidúcia successòria en escriptura de capítols matrimonials (article 71 del Decret </w:t>
      </w:r>
      <w:r w:rsidR="00723D95"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  <w:t>l</w:t>
      </w:r>
      <w:r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  <w:t>egislatiu 79/1990)</w:t>
      </w:r>
    </w:p>
    <w:p w14:paraId="634913F5" w14:textId="77777777" w:rsidR="003F02F5" w:rsidRDefault="003F02F5">
      <w:pPr>
        <w:rPr>
          <w:rFonts w:ascii="Arial" w:eastAsiaTheme="minorHAnsi" w:hAnsi="Arial" w:cs="Arial"/>
          <w:b/>
          <w:bCs/>
          <w:lang w:val="ca-ES" w:eastAsia="en-US"/>
        </w:rPr>
      </w:pPr>
    </w:p>
    <w:p w14:paraId="058F95D1" w14:textId="77777777" w:rsidR="003F02F5" w:rsidRDefault="00000000">
      <w:pPr>
        <w:rPr>
          <w:rFonts w:ascii="Arial" w:eastAsiaTheme="minorHAnsi" w:hAnsi="Arial" w:cs="Arial"/>
          <w:b/>
          <w:bCs/>
          <w:lang w:val="ca-ES" w:eastAsia="en-US"/>
        </w:rPr>
      </w:pPr>
      <w:r>
        <w:rPr>
          <w:rFonts w:ascii="Arial" w:eastAsiaTheme="minorHAnsi" w:hAnsi="Arial" w:cs="Arial"/>
          <w:b/>
          <w:bCs/>
          <w:lang w:val="ca-ES" w:eastAsia="en-US"/>
        </w:rPr>
        <w:t>Autora: Olga Cardona Guasch</w:t>
      </w:r>
    </w:p>
    <w:p w14:paraId="70733768" w14:textId="77777777" w:rsidR="003F02F5" w:rsidRDefault="003F02F5">
      <w:pPr>
        <w:jc w:val="both"/>
        <w:rPr>
          <w:lang w:val="ca-ES"/>
        </w:rPr>
      </w:pPr>
    </w:p>
    <w:p w14:paraId="0F2191BC" w14:textId="77777777" w:rsidR="003F02F5" w:rsidRDefault="003F02F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15E0A401" w14:textId="77777777" w:rsidR="003F02F5" w:rsidRDefault="003F02F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66007182" w14:textId="77777777" w:rsidR="003F02F5" w:rsidRDefault="003F02F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3A0F7C71" w14:textId="77777777" w:rsidR="003F02F5" w:rsidRDefault="00000000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Número de protocol </w:t>
      </w:r>
      <w:r>
        <w:rPr>
          <w:rFonts w:ascii="Arial" w:hAnsi="Arial" w:cs="Arial"/>
          <w:lang w:val="ca-ES"/>
        </w:rPr>
        <w:t>..................</w:t>
      </w:r>
    </w:p>
    <w:p w14:paraId="7F25CA52" w14:textId="77777777" w:rsidR="003F02F5" w:rsidRDefault="003F02F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67CFB2BC" w14:textId="222FF1C1" w:rsidR="003F02F5" w:rsidRDefault="00000000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A </w:t>
      </w:r>
      <w:r>
        <w:rPr>
          <w:rFonts w:ascii="Arial" w:hAnsi="Arial" w:cs="Arial"/>
          <w:lang w:val="ca-ES"/>
        </w:rPr>
        <w:t>..................</w:t>
      </w:r>
      <w:r w:rsidR="00723D95">
        <w:rPr>
          <w:rFonts w:ascii="Arial" w:hAnsi="Arial" w:cs="Arial"/>
          <w:lang w:val="ca-ES"/>
        </w:rPr>
        <w:t xml:space="preserve"> (</w:t>
      </w:r>
      <w:r w:rsidR="00723D95" w:rsidRPr="00723D95">
        <w:rPr>
          <w:rFonts w:ascii="Arial" w:hAnsi="Arial" w:cs="Arial"/>
          <w:i/>
          <w:iCs/>
          <w:lang w:val="ca-ES"/>
        </w:rPr>
        <w:t>lloc</w:t>
      </w:r>
      <w:r w:rsidR="00723D95">
        <w:rPr>
          <w:rFonts w:ascii="Arial" w:hAnsi="Arial" w:cs="Arial"/>
          <w:lang w:val="ca-ES"/>
        </w:rPr>
        <w:t>)</w:t>
      </w:r>
      <w:r>
        <w:rPr>
          <w:rFonts w:ascii="Arial" w:hAnsi="Arial" w:cs="Arial"/>
          <w:sz w:val="23"/>
          <w:szCs w:val="23"/>
          <w:lang w:val="ca-ES"/>
        </w:rPr>
        <w:t xml:space="preserve">, el </w:t>
      </w:r>
      <w:r>
        <w:rPr>
          <w:rFonts w:ascii="Arial" w:hAnsi="Arial" w:cs="Arial"/>
          <w:lang w:val="ca-ES"/>
        </w:rPr>
        <w:t>.................. (</w:t>
      </w:r>
      <w:r>
        <w:rPr>
          <w:rFonts w:ascii="Arial" w:hAnsi="Arial" w:cs="Arial"/>
          <w:i/>
          <w:iCs/>
          <w:lang w:val="ca-ES"/>
        </w:rPr>
        <w:t>data</w:t>
      </w:r>
      <w:r>
        <w:rPr>
          <w:rFonts w:ascii="Arial" w:hAnsi="Arial" w:cs="Arial"/>
          <w:lang w:val="ca-ES"/>
        </w:rPr>
        <w:t>)</w:t>
      </w:r>
      <w:r>
        <w:rPr>
          <w:rFonts w:ascii="Arial" w:hAnsi="Arial" w:cs="Arial"/>
          <w:sz w:val="23"/>
          <w:szCs w:val="23"/>
          <w:lang w:val="ca-ES"/>
        </w:rPr>
        <w:t>, davant meu, Sr./</w:t>
      </w:r>
      <w:r w:rsidR="00723D95">
        <w:rPr>
          <w:rFonts w:ascii="Arial" w:hAnsi="Arial" w:cs="Arial"/>
          <w:sz w:val="23"/>
          <w:szCs w:val="23"/>
          <w:lang w:val="ca-ES"/>
        </w:rPr>
        <w:t>Sr</w:t>
      </w:r>
      <w:r>
        <w:rPr>
          <w:rFonts w:ascii="Arial" w:hAnsi="Arial" w:cs="Arial"/>
          <w:sz w:val="23"/>
          <w:szCs w:val="23"/>
          <w:lang w:val="ca-ES"/>
        </w:rPr>
        <w:t>a</w:t>
      </w:r>
      <w:r w:rsidR="00723D95">
        <w:rPr>
          <w:rFonts w:ascii="Arial" w:hAnsi="Arial" w:cs="Arial"/>
          <w:sz w:val="23"/>
          <w:szCs w:val="23"/>
          <w:lang w:val="ca-ES"/>
        </w:rPr>
        <w:t>.</w:t>
      </w:r>
      <w:r>
        <w:rPr>
          <w:rFonts w:ascii="Arial" w:hAnsi="Arial" w:cs="Arial"/>
          <w:sz w:val="23"/>
          <w:szCs w:val="23"/>
          <w:lang w:val="ca-ES"/>
        </w:rPr>
        <w:t xml:space="preserve"> </w:t>
      </w:r>
      <w:r>
        <w:rPr>
          <w:rFonts w:ascii="Arial" w:hAnsi="Arial" w:cs="Arial"/>
          <w:lang w:val="ca-ES"/>
        </w:rPr>
        <w:t>.................. (</w:t>
      </w:r>
      <w:r>
        <w:rPr>
          <w:rFonts w:ascii="Arial" w:hAnsi="Arial" w:cs="Arial"/>
          <w:i/>
          <w:iCs/>
          <w:lang w:val="ca-ES"/>
        </w:rPr>
        <w:t>nom i cognoms del notari/ària</w:t>
      </w:r>
      <w:r>
        <w:rPr>
          <w:rFonts w:ascii="Arial" w:hAnsi="Arial" w:cs="Arial"/>
          <w:lang w:val="ca-ES"/>
        </w:rPr>
        <w:t>)</w:t>
      </w:r>
      <w:r>
        <w:rPr>
          <w:rFonts w:ascii="Arial" w:hAnsi="Arial" w:cs="Arial"/>
          <w:sz w:val="23"/>
          <w:szCs w:val="23"/>
          <w:lang w:val="ca-ES"/>
        </w:rPr>
        <w:t>,</w:t>
      </w:r>
    </w:p>
    <w:p w14:paraId="2608B562" w14:textId="77777777" w:rsidR="003F02F5" w:rsidRDefault="003F02F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37233756" w14:textId="77777777" w:rsidR="003F02F5" w:rsidRDefault="003F02F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5D0EA3B3" w14:textId="77777777" w:rsidR="003F02F5" w:rsidRDefault="00000000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  <w:lang w:val="ca-ES"/>
        </w:rPr>
      </w:pPr>
      <w:r>
        <w:rPr>
          <w:rFonts w:ascii="Arial" w:hAnsi="Arial" w:cs="Arial"/>
          <w:b/>
          <w:bCs/>
          <w:sz w:val="23"/>
          <w:szCs w:val="23"/>
          <w:lang w:val="ca-ES"/>
        </w:rPr>
        <w:t>COMPAREIXEN</w:t>
      </w:r>
    </w:p>
    <w:p w14:paraId="15AAF27B" w14:textId="77777777" w:rsidR="003F02F5" w:rsidRDefault="003F02F5">
      <w:pPr>
        <w:spacing w:line="276" w:lineRule="auto"/>
        <w:jc w:val="center"/>
        <w:rPr>
          <w:rFonts w:ascii="Arial" w:hAnsi="Arial" w:cs="Arial"/>
          <w:sz w:val="23"/>
          <w:szCs w:val="23"/>
          <w:lang w:val="ca-ES"/>
        </w:rPr>
      </w:pPr>
    </w:p>
    <w:p w14:paraId="5A25141A" w14:textId="77777777" w:rsidR="003F02F5" w:rsidRDefault="003F02F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5B8104DB" w14:textId="77777777" w:rsidR="003F02F5" w:rsidRDefault="00000000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Els futurs cònjuges, </w:t>
      </w:r>
    </w:p>
    <w:p w14:paraId="7FA43679" w14:textId="77777777" w:rsidR="003F02F5" w:rsidRDefault="003F02F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59CAB5E5" w14:textId="640103F4" w:rsidR="003F02F5" w:rsidRDefault="00723D9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El Sr./Sra.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 xml:space="preserve">de </w:t>
      </w:r>
      <w:r>
        <w:rPr>
          <w:rFonts w:ascii="Arial" w:hAnsi="Arial" w:cs="Arial"/>
          <w:lang w:val="ca-ES"/>
        </w:rPr>
        <w:t>..................</w:t>
      </w:r>
      <w:r>
        <w:rPr>
          <w:rFonts w:ascii="Arial" w:hAnsi="Arial" w:cs="Arial"/>
          <w:sz w:val="23"/>
          <w:szCs w:val="23"/>
          <w:lang w:val="ca-ES"/>
        </w:rPr>
        <w:t xml:space="preserve"> (</w:t>
      </w:r>
      <w:r>
        <w:rPr>
          <w:rFonts w:ascii="Arial" w:hAnsi="Arial" w:cs="Arial"/>
          <w:i/>
          <w:iCs/>
          <w:sz w:val="23"/>
          <w:szCs w:val="23"/>
          <w:lang w:val="ca-ES"/>
        </w:rPr>
        <w:t>edat</w:t>
      </w:r>
      <w:r>
        <w:rPr>
          <w:rFonts w:ascii="Arial" w:hAnsi="Arial" w:cs="Arial"/>
          <w:sz w:val="23"/>
          <w:szCs w:val="23"/>
          <w:lang w:val="ca-ES"/>
        </w:rPr>
        <w:t xml:space="preserve">), </w:t>
      </w:r>
      <w:r>
        <w:rPr>
          <w:rFonts w:ascii="Arial" w:hAnsi="Arial" w:cs="Arial"/>
          <w:lang w:val="ca-ES"/>
        </w:rPr>
        <w:t>.................. (</w:t>
      </w:r>
      <w:r>
        <w:rPr>
          <w:rFonts w:ascii="Arial" w:hAnsi="Arial" w:cs="Arial"/>
          <w:i/>
          <w:iCs/>
          <w:lang w:val="ca-ES"/>
        </w:rPr>
        <w:t>estat civil</w:t>
      </w:r>
      <w:r>
        <w:rPr>
          <w:rFonts w:ascii="Arial" w:hAnsi="Arial" w:cs="Arial"/>
          <w:lang w:val="ca-ES"/>
        </w:rPr>
        <w:t>)</w:t>
      </w:r>
      <w:r>
        <w:rPr>
          <w:rFonts w:ascii="Arial" w:hAnsi="Arial" w:cs="Arial"/>
          <w:sz w:val="23"/>
          <w:szCs w:val="23"/>
          <w:lang w:val="ca-ES"/>
        </w:rPr>
        <w:t xml:space="preserve">, de professió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 xml:space="preserve">veí/ïna de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 xml:space="preserve">amb domicili a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>titular del DNI/NIF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>de veïnatge civil eivissenc.</w:t>
      </w:r>
    </w:p>
    <w:p w14:paraId="50B0E86F" w14:textId="77777777" w:rsidR="003F02F5" w:rsidRDefault="003F02F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2DD1C6CA" w14:textId="77777777" w:rsidR="003F02F5" w:rsidRDefault="003F02F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63C3EC67" w14:textId="16018F6B" w:rsidR="003F02F5" w:rsidRDefault="00723D9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El Sr./Sra.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 xml:space="preserve">de </w:t>
      </w:r>
      <w:r>
        <w:rPr>
          <w:rFonts w:ascii="Arial" w:hAnsi="Arial" w:cs="Arial"/>
          <w:lang w:val="ca-ES"/>
        </w:rPr>
        <w:t>..................</w:t>
      </w:r>
      <w:r>
        <w:rPr>
          <w:rFonts w:ascii="Arial" w:hAnsi="Arial" w:cs="Arial"/>
          <w:sz w:val="23"/>
          <w:szCs w:val="23"/>
          <w:lang w:val="ca-ES"/>
        </w:rPr>
        <w:t xml:space="preserve"> (</w:t>
      </w:r>
      <w:r>
        <w:rPr>
          <w:rFonts w:ascii="Arial" w:hAnsi="Arial" w:cs="Arial"/>
          <w:i/>
          <w:iCs/>
          <w:sz w:val="23"/>
          <w:szCs w:val="23"/>
          <w:lang w:val="ca-ES"/>
        </w:rPr>
        <w:t>edat</w:t>
      </w:r>
      <w:r>
        <w:rPr>
          <w:rFonts w:ascii="Arial" w:hAnsi="Arial" w:cs="Arial"/>
          <w:sz w:val="23"/>
          <w:szCs w:val="23"/>
          <w:lang w:val="ca-ES"/>
        </w:rPr>
        <w:t xml:space="preserve">), </w:t>
      </w:r>
      <w:r>
        <w:rPr>
          <w:rFonts w:ascii="Arial" w:hAnsi="Arial" w:cs="Arial"/>
          <w:lang w:val="ca-ES"/>
        </w:rPr>
        <w:t>.................. (</w:t>
      </w:r>
      <w:r>
        <w:rPr>
          <w:rFonts w:ascii="Arial" w:hAnsi="Arial" w:cs="Arial"/>
          <w:i/>
          <w:iCs/>
          <w:lang w:val="ca-ES"/>
        </w:rPr>
        <w:t>estat civil</w:t>
      </w:r>
      <w:r>
        <w:rPr>
          <w:rFonts w:ascii="Arial" w:hAnsi="Arial" w:cs="Arial"/>
          <w:lang w:val="ca-ES"/>
        </w:rPr>
        <w:t>)</w:t>
      </w:r>
      <w:r>
        <w:rPr>
          <w:rFonts w:ascii="Arial" w:hAnsi="Arial" w:cs="Arial"/>
          <w:sz w:val="23"/>
          <w:szCs w:val="23"/>
          <w:lang w:val="ca-ES"/>
        </w:rPr>
        <w:t xml:space="preserve">, de professió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 xml:space="preserve">veí/ïna de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 xml:space="preserve">amb domicili a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>titular del DNI/NIF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>de veïnatge civil eivissenc.</w:t>
      </w:r>
    </w:p>
    <w:p w14:paraId="6E510E05" w14:textId="77777777" w:rsidR="003F02F5" w:rsidRDefault="003F02F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3693D785" w14:textId="77777777" w:rsidR="003F02F5" w:rsidRDefault="003F02F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60BFCCFA" w14:textId="77777777" w:rsidR="003F02F5" w:rsidRDefault="00000000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  <w:lang w:val="ca-ES"/>
        </w:rPr>
      </w:pPr>
      <w:r>
        <w:rPr>
          <w:rFonts w:ascii="Arial" w:hAnsi="Arial" w:cs="Arial"/>
          <w:b/>
          <w:bCs/>
          <w:sz w:val="23"/>
          <w:szCs w:val="23"/>
          <w:lang w:val="ca-ES"/>
        </w:rPr>
        <w:t>EXPOSEN</w:t>
      </w:r>
    </w:p>
    <w:p w14:paraId="39276D7C" w14:textId="77777777" w:rsidR="003F02F5" w:rsidRDefault="003F02F5">
      <w:pPr>
        <w:spacing w:line="276" w:lineRule="auto"/>
        <w:jc w:val="center"/>
        <w:rPr>
          <w:rFonts w:ascii="Arial" w:hAnsi="Arial" w:cs="Arial"/>
          <w:sz w:val="23"/>
          <w:szCs w:val="23"/>
          <w:lang w:val="ca-ES"/>
        </w:rPr>
      </w:pPr>
    </w:p>
    <w:p w14:paraId="389FFFA5" w14:textId="2F459D2B" w:rsidR="003F02F5" w:rsidRDefault="00144EA3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b/>
          <w:bCs/>
          <w:sz w:val="23"/>
          <w:szCs w:val="23"/>
          <w:lang w:val="ca-ES"/>
        </w:rPr>
        <w:t>1</w:t>
      </w:r>
      <w:r w:rsidR="00000000">
        <w:rPr>
          <w:rFonts w:ascii="Arial" w:hAnsi="Arial" w:cs="Arial"/>
          <w:sz w:val="23"/>
          <w:szCs w:val="23"/>
          <w:lang w:val="ca-ES"/>
        </w:rPr>
        <w:t xml:space="preserve">. </w:t>
      </w:r>
      <w:r w:rsidR="00723D95">
        <w:rPr>
          <w:rFonts w:ascii="Arial" w:hAnsi="Arial" w:cs="Arial"/>
          <w:sz w:val="23"/>
          <w:szCs w:val="23"/>
          <w:lang w:val="ca-ES"/>
        </w:rPr>
        <w:t xml:space="preserve">Que </w:t>
      </w:r>
      <w:r w:rsidR="00000000">
        <w:rPr>
          <w:rFonts w:ascii="Arial" w:hAnsi="Arial" w:cs="Arial"/>
          <w:lang w:val="ca-ES"/>
        </w:rPr>
        <w:t xml:space="preserve">.................. </w:t>
      </w:r>
      <w:r w:rsidR="00000000">
        <w:rPr>
          <w:rFonts w:ascii="Arial" w:hAnsi="Arial" w:cs="Arial"/>
          <w:sz w:val="23"/>
          <w:szCs w:val="23"/>
          <w:lang w:val="ca-ES"/>
        </w:rPr>
        <w:t xml:space="preserve">i </w:t>
      </w:r>
      <w:r w:rsidR="00000000">
        <w:rPr>
          <w:rFonts w:ascii="Arial" w:hAnsi="Arial" w:cs="Arial"/>
          <w:lang w:val="ca-ES"/>
        </w:rPr>
        <w:t xml:space="preserve">.................. </w:t>
      </w:r>
      <w:r w:rsidR="00000000">
        <w:rPr>
          <w:rFonts w:ascii="Arial" w:hAnsi="Arial" w:cs="Arial"/>
          <w:sz w:val="23"/>
          <w:szCs w:val="23"/>
          <w:lang w:val="ca-ES"/>
        </w:rPr>
        <w:t xml:space="preserve">tenen projectat contreure matrimoni i per tal d’establir les bases </w:t>
      </w:r>
      <w:r w:rsidR="00723D95">
        <w:rPr>
          <w:rFonts w:ascii="Arial" w:hAnsi="Arial" w:cs="Arial"/>
          <w:sz w:val="23"/>
          <w:szCs w:val="23"/>
          <w:lang w:val="ca-ES"/>
        </w:rPr>
        <w:t>sobre</w:t>
      </w:r>
      <w:r w:rsidR="00000000">
        <w:rPr>
          <w:rFonts w:ascii="Arial" w:hAnsi="Arial" w:cs="Arial"/>
          <w:sz w:val="23"/>
          <w:szCs w:val="23"/>
          <w:lang w:val="ca-ES"/>
        </w:rPr>
        <w:t xml:space="preserve"> les quals ha de regular-se el seu règim econòmic conjugal i de la família, a l’empara de l’article 66 de la Compilació del dret civil de les Illes Balears.</w:t>
      </w:r>
    </w:p>
    <w:p w14:paraId="6D1F2F5C" w14:textId="77777777" w:rsidR="003F02F5" w:rsidRDefault="003F02F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6068D521" w14:textId="77777777" w:rsidR="003F02F5" w:rsidRDefault="003F02F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30C544CE" w14:textId="77777777" w:rsidR="003F02F5" w:rsidRDefault="00000000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  <w:lang w:val="ca-ES"/>
        </w:rPr>
      </w:pPr>
      <w:r>
        <w:rPr>
          <w:rFonts w:ascii="Arial" w:hAnsi="Arial" w:cs="Arial"/>
          <w:b/>
          <w:bCs/>
          <w:sz w:val="23"/>
          <w:szCs w:val="23"/>
          <w:lang w:val="ca-ES"/>
        </w:rPr>
        <w:t>ATORGUEN</w:t>
      </w:r>
    </w:p>
    <w:p w14:paraId="1AED694E" w14:textId="77777777" w:rsidR="003F02F5" w:rsidRDefault="003F02F5">
      <w:pPr>
        <w:spacing w:line="276" w:lineRule="auto"/>
        <w:jc w:val="center"/>
        <w:rPr>
          <w:rFonts w:ascii="Arial" w:hAnsi="Arial" w:cs="Arial"/>
          <w:sz w:val="23"/>
          <w:szCs w:val="23"/>
          <w:lang w:val="ca-ES"/>
        </w:rPr>
      </w:pPr>
    </w:p>
    <w:p w14:paraId="20EDA057" w14:textId="088FD270" w:rsidR="003F02F5" w:rsidRDefault="00000000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Els capítols o </w:t>
      </w:r>
      <w:r>
        <w:rPr>
          <w:rFonts w:ascii="Arial" w:hAnsi="Arial" w:cs="Arial"/>
          <w:iCs/>
          <w:sz w:val="23"/>
          <w:szCs w:val="23"/>
          <w:lang w:val="ca-ES"/>
        </w:rPr>
        <w:t>espòlits</w:t>
      </w:r>
      <w:r w:rsidR="00723D95" w:rsidRPr="00723D95">
        <w:rPr>
          <w:rFonts w:ascii="Arial" w:hAnsi="Arial" w:cs="Arial"/>
          <w:sz w:val="23"/>
          <w:szCs w:val="23"/>
          <w:lang w:val="ca-ES"/>
        </w:rPr>
        <w:t xml:space="preserve"> </w:t>
      </w:r>
      <w:r w:rsidR="00723D95">
        <w:rPr>
          <w:rFonts w:ascii="Arial" w:hAnsi="Arial" w:cs="Arial"/>
          <w:sz w:val="23"/>
          <w:szCs w:val="23"/>
          <w:lang w:val="ca-ES"/>
        </w:rPr>
        <w:t>següents</w:t>
      </w:r>
      <w:r>
        <w:rPr>
          <w:rFonts w:ascii="Arial" w:hAnsi="Arial" w:cs="Arial"/>
          <w:iCs/>
          <w:sz w:val="23"/>
          <w:szCs w:val="23"/>
          <w:lang w:val="ca-ES"/>
        </w:rPr>
        <w:t>:</w:t>
      </w:r>
    </w:p>
    <w:p w14:paraId="572CFCA0" w14:textId="77777777" w:rsidR="003F02F5" w:rsidRDefault="003F02F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73E469DA" w14:textId="77777777" w:rsidR="003F02F5" w:rsidRDefault="00000000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  <w:lang w:val="ca-ES"/>
        </w:rPr>
      </w:pPr>
      <w:r>
        <w:rPr>
          <w:rFonts w:ascii="Arial" w:hAnsi="Arial" w:cs="Arial"/>
          <w:b/>
          <w:bCs/>
          <w:i/>
          <w:iCs/>
          <w:sz w:val="23"/>
          <w:szCs w:val="23"/>
          <w:lang w:val="ca-ES"/>
        </w:rPr>
        <w:t>Primer</w:t>
      </w:r>
      <w:r>
        <w:rPr>
          <w:rFonts w:ascii="Arial" w:hAnsi="Arial" w:cs="Arial"/>
          <w:b/>
          <w:bCs/>
          <w:sz w:val="23"/>
          <w:szCs w:val="23"/>
          <w:lang w:val="ca-ES"/>
        </w:rPr>
        <w:t>. Elecció del règim econòmic matrimonial</w:t>
      </w:r>
    </w:p>
    <w:p w14:paraId="1CBDC755" w14:textId="77777777" w:rsidR="003F02F5" w:rsidRDefault="003F02F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3794DA87" w14:textId="77777777" w:rsidR="003F02F5" w:rsidRDefault="00000000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Els futurs cònjuges manifesten que volen que el seu règim econòmic matrimonial sigui el de separació de béns previst a l’article 67 de la Compilació del dret civil de les Illes Balears, i acorden, a més, conformement a l’article 66.6 del cos legal esmentat, que </w:t>
      </w:r>
      <w:r>
        <w:rPr>
          <w:rFonts w:ascii="Arial" w:hAnsi="Arial" w:cs="Arial"/>
          <w:lang w:val="ca-ES"/>
        </w:rPr>
        <w:t>..................</w:t>
      </w:r>
      <w:r>
        <w:rPr>
          <w:rFonts w:ascii="Arial" w:hAnsi="Arial" w:cs="Arial"/>
          <w:sz w:val="23"/>
          <w:szCs w:val="23"/>
          <w:lang w:val="ca-ES"/>
        </w:rPr>
        <w:t xml:space="preserve"> </w:t>
      </w:r>
      <w:r>
        <w:rPr>
          <w:rFonts w:ascii="Arial" w:hAnsi="Arial" w:cs="Arial"/>
          <w:sz w:val="23"/>
          <w:szCs w:val="23"/>
          <w:lang w:val="ca-ES"/>
        </w:rPr>
        <w:lastRenderedPageBreak/>
        <w:t>contribuirà al sufragi de les càrregues del matrimoni mitjançant .............. (</w:t>
      </w:r>
      <w:r>
        <w:rPr>
          <w:rFonts w:ascii="Arial" w:hAnsi="Arial" w:cs="Arial"/>
          <w:i/>
          <w:iCs/>
          <w:sz w:val="23"/>
          <w:szCs w:val="23"/>
          <w:lang w:val="ca-ES"/>
        </w:rPr>
        <w:t>indiqueu mode de contribució: aportació d’habitatge, pagament de despeses; treball per a la família</w:t>
      </w:r>
      <w:r>
        <w:rPr>
          <w:rFonts w:ascii="Arial" w:hAnsi="Arial" w:cs="Arial"/>
          <w:sz w:val="23"/>
          <w:szCs w:val="23"/>
          <w:lang w:val="ca-ES"/>
        </w:rPr>
        <w:t xml:space="preserve">) i </w:t>
      </w:r>
      <w:r>
        <w:rPr>
          <w:rFonts w:ascii="Arial" w:hAnsi="Arial" w:cs="Arial"/>
          <w:lang w:val="ca-ES"/>
        </w:rPr>
        <w:t>..................</w:t>
      </w:r>
      <w:r>
        <w:rPr>
          <w:rFonts w:ascii="Arial" w:hAnsi="Arial" w:cs="Arial"/>
          <w:sz w:val="23"/>
          <w:szCs w:val="23"/>
          <w:lang w:val="ca-ES"/>
        </w:rPr>
        <w:t xml:space="preserve"> hi contribuirà mitjançant </w:t>
      </w:r>
      <w:r>
        <w:rPr>
          <w:rFonts w:ascii="Arial" w:hAnsi="Arial" w:cs="Arial"/>
          <w:lang w:val="ca-ES"/>
        </w:rPr>
        <w:t>..................</w:t>
      </w:r>
      <w:r>
        <w:rPr>
          <w:rFonts w:ascii="Arial" w:hAnsi="Arial" w:cs="Arial"/>
          <w:sz w:val="23"/>
          <w:szCs w:val="23"/>
          <w:lang w:val="ca-ES"/>
        </w:rPr>
        <w:t xml:space="preserve"> (</w:t>
      </w:r>
      <w:r>
        <w:rPr>
          <w:rFonts w:ascii="Arial" w:hAnsi="Arial" w:cs="Arial"/>
          <w:i/>
          <w:iCs/>
          <w:sz w:val="23"/>
          <w:szCs w:val="23"/>
          <w:lang w:val="ca-ES"/>
        </w:rPr>
        <w:t>indiqueu mode de contribució: pagament de despeses, treball per a la família</w:t>
      </w:r>
      <w:r>
        <w:rPr>
          <w:rFonts w:ascii="Arial" w:hAnsi="Arial" w:cs="Arial"/>
          <w:sz w:val="23"/>
          <w:szCs w:val="23"/>
          <w:lang w:val="ca-ES"/>
        </w:rPr>
        <w:t xml:space="preserve">). </w:t>
      </w:r>
      <w:r>
        <w:rPr>
          <w:rStyle w:val="Ancladenotaalpie"/>
          <w:rFonts w:ascii="Arial" w:hAnsi="Arial" w:cs="Arial"/>
          <w:sz w:val="23"/>
          <w:szCs w:val="23"/>
          <w:lang w:val="ca-ES"/>
        </w:rPr>
        <w:footnoteReference w:id="1"/>
      </w:r>
    </w:p>
    <w:p w14:paraId="64902DEE" w14:textId="77777777" w:rsidR="003F02F5" w:rsidRDefault="003F02F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0A3EE8D8" w14:textId="77777777" w:rsidR="003F02F5" w:rsidRDefault="003F02F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2A7750BB" w14:textId="77777777" w:rsidR="003F02F5" w:rsidRDefault="00000000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  <w:lang w:val="ca-ES"/>
        </w:rPr>
      </w:pPr>
      <w:r>
        <w:rPr>
          <w:rFonts w:ascii="Arial" w:hAnsi="Arial" w:cs="Arial"/>
          <w:b/>
          <w:bCs/>
          <w:i/>
          <w:iCs/>
          <w:sz w:val="23"/>
          <w:szCs w:val="23"/>
          <w:lang w:val="ca-ES"/>
        </w:rPr>
        <w:t>Segon</w:t>
      </w:r>
      <w:r>
        <w:rPr>
          <w:rFonts w:ascii="Arial" w:hAnsi="Arial" w:cs="Arial"/>
          <w:b/>
          <w:bCs/>
          <w:sz w:val="23"/>
          <w:szCs w:val="23"/>
          <w:lang w:val="ca-ES"/>
        </w:rPr>
        <w:t>. Fidúcia successòria</w:t>
      </w:r>
    </w:p>
    <w:p w14:paraId="3E60DA7E" w14:textId="77777777" w:rsidR="003F02F5" w:rsidRDefault="003F02F5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  <w:lang w:val="ca-ES"/>
        </w:rPr>
      </w:pPr>
    </w:p>
    <w:p w14:paraId="24AAF555" w14:textId="6AEDC3F7" w:rsidR="003F02F5" w:rsidRDefault="00000000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A l’empara de l’article 71 de la Compilació del </w:t>
      </w:r>
      <w:r w:rsidR="00723D95">
        <w:rPr>
          <w:rFonts w:ascii="Arial" w:hAnsi="Arial" w:cs="Arial"/>
          <w:sz w:val="23"/>
          <w:szCs w:val="23"/>
          <w:lang w:val="ca-ES"/>
        </w:rPr>
        <w:t>d</w:t>
      </w:r>
      <w:r>
        <w:rPr>
          <w:rFonts w:ascii="Arial" w:hAnsi="Arial" w:cs="Arial"/>
          <w:sz w:val="23"/>
          <w:szCs w:val="23"/>
          <w:lang w:val="ca-ES"/>
        </w:rPr>
        <w:t xml:space="preserve">ret civil de les Illes Balears, els futurs cònjuges es faculten mútuament per tal que </w:t>
      </w:r>
      <w:r w:rsidR="00723D95">
        <w:rPr>
          <w:rFonts w:ascii="Arial" w:hAnsi="Arial" w:cs="Arial"/>
          <w:sz w:val="23"/>
          <w:szCs w:val="23"/>
          <w:lang w:val="ca-ES"/>
        </w:rPr>
        <w:t>qui</w:t>
      </w:r>
      <w:r>
        <w:rPr>
          <w:rFonts w:ascii="Arial" w:hAnsi="Arial" w:cs="Arial"/>
          <w:sz w:val="23"/>
          <w:szCs w:val="23"/>
          <w:lang w:val="ca-ES"/>
        </w:rPr>
        <w:t xml:space="preserve"> d’ells sobrevisqui pugui designar l’hereu de l’altre d’entre els descendents comuns, en el cas que el premort no l’hagués designat per si mateix en testament o en pacte successori.</w:t>
      </w:r>
    </w:p>
    <w:p w14:paraId="4D928463" w14:textId="77777777" w:rsidR="003F02F5" w:rsidRDefault="003F02F5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  <w:lang w:val="ca-ES"/>
        </w:rPr>
      </w:pPr>
    </w:p>
    <w:p w14:paraId="08EDA0E3" w14:textId="77777777" w:rsidR="003F02F5" w:rsidRDefault="003F02F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1F41CC8E" w14:textId="58157D2A" w:rsidR="003F02F5" w:rsidRDefault="00723D95" w:rsidP="00723D95">
      <w:pPr>
        <w:jc w:val="center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>(</w:t>
      </w:r>
      <w:r w:rsidRPr="00723D95">
        <w:rPr>
          <w:rFonts w:ascii="Arial" w:hAnsi="Arial" w:cs="Arial"/>
          <w:i/>
          <w:iCs/>
          <w:sz w:val="23"/>
          <w:szCs w:val="23"/>
          <w:lang w:val="ca-ES"/>
        </w:rPr>
        <w:t>signatura del notari/ària</w:t>
      </w:r>
      <w:r>
        <w:rPr>
          <w:rFonts w:ascii="Arial" w:hAnsi="Arial" w:cs="Arial"/>
          <w:sz w:val="23"/>
          <w:szCs w:val="23"/>
          <w:lang w:val="ca-ES"/>
        </w:rPr>
        <w:t>)</w:t>
      </w:r>
    </w:p>
    <w:p w14:paraId="3A511DE1" w14:textId="77777777" w:rsidR="003F02F5" w:rsidRDefault="003F02F5">
      <w:pPr>
        <w:jc w:val="both"/>
        <w:rPr>
          <w:rFonts w:ascii="Arial" w:hAnsi="Arial" w:cs="Arial"/>
          <w:sz w:val="23"/>
          <w:szCs w:val="23"/>
          <w:lang w:val="ca-ES"/>
        </w:rPr>
      </w:pPr>
    </w:p>
    <w:p w14:paraId="54F426B7" w14:textId="77777777" w:rsidR="003F02F5" w:rsidRDefault="003F02F5">
      <w:pPr>
        <w:rPr>
          <w:rFonts w:ascii="Arial" w:hAnsi="Arial" w:cs="Arial"/>
          <w:sz w:val="23"/>
          <w:szCs w:val="23"/>
          <w:lang w:val="ca-ES"/>
        </w:rPr>
      </w:pPr>
    </w:p>
    <w:p w14:paraId="12B95A9A" w14:textId="77777777" w:rsidR="00723D95" w:rsidRDefault="00723D95">
      <w:pPr>
        <w:tabs>
          <w:tab w:val="left" w:pos="5103"/>
        </w:tabs>
        <w:spacing w:line="360" w:lineRule="auto"/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</w:p>
    <w:p w14:paraId="76FEFD25" w14:textId="77777777" w:rsidR="00723D95" w:rsidRDefault="00723D95">
      <w:pPr>
        <w:tabs>
          <w:tab w:val="left" w:pos="5103"/>
        </w:tabs>
        <w:spacing w:line="360" w:lineRule="auto"/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</w:p>
    <w:p w14:paraId="238D2F2C" w14:textId="77777777" w:rsidR="00723D95" w:rsidRDefault="00723D95">
      <w:pPr>
        <w:tabs>
          <w:tab w:val="left" w:pos="5103"/>
        </w:tabs>
        <w:spacing w:line="360" w:lineRule="auto"/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</w:p>
    <w:p w14:paraId="09111587" w14:textId="77777777" w:rsidR="00723D95" w:rsidRDefault="00723D95">
      <w:pPr>
        <w:tabs>
          <w:tab w:val="left" w:pos="5103"/>
        </w:tabs>
        <w:spacing w:line="360" w:lineRule="auto"/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</w:p>
    <w:p w14:paraId="40EDE0A0" w14:textId="77777777" w:rsidR="00723D95" w:rsidRDefault="00723D95">
      <w:pPr>
        <w:tabs>
          <w:tab w:val="left" w:pos="5103"/>
        </w:tabs>
        <w:spacing w:line="360" w:lineRule="auto"/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</w:p>
    <w:p w14:paraId="357E1C7D" w14:textId="6F739A28" w:rsidR="003F02F5" w:rsidRDefault="00000000">
      <w:pPr>
        <w:tabs>
          <w:tab w:val="left" w:pos="5103"/>
        </w:tabs>
        <w:spacing w:line="360" w:lineRule="auto"/>
        <w:jc w:val="both"/>
        <w:rPr>
          <w:rFonts w:ascii="Arial" w:hAnsi="Arial" w:cs="Arial"/>
          <w:i/>
          <w:iCs/>
          <w:sz w:val="18"/>
          <w:szCs w:val="18"/>
          <w:lang w:val="ca-ES" w:eastAsia="en-US"/>
        </w:rPr>
      </w:pPr>
      <w:r>
        <w:rPr>
          <w:rFonts w:ascii="Arial" w:hAnsi="Arial" w:cs="Arial"/>
          <w:i/>
          <w:iCs/>
          <w:sz w:val="18"/>
          <w:szCs w:val="18"/>
          <w:lang w:val="ca-ES"/>
        </w:rPr>
        <w:t xml:space="preserve">Nota: aquest formulari s’ha elaborat gràcies a la col·laboració del Govern de les Illes Balears. L’autora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0" w:name="_Hlk97203260"/>
      <w:r>
        <w:rPr>
          <w:rFonts w:ascii="Arial" w:hAnsi="Arial" w:cs="Arial"/>
          <w:i/>
          <w:iCs/>
          <w:sz w:val="18"/>
          <w:szCs w:val="18"/>
          <w:lang w:val="ca-ES"/>
        </w:rPr>
        <w:t>atès que es tracta d’un model creat per al foment del català a l’àmbit del dret.</w:t>
      </w:r>
      <w:bookmarkStart w:id="1" w:name="DATEMAIL"/>
      <w:bookmarkEnd w:id="0"/>
      <w:bookmarkEnd w:id="1"/>
    </w:p>
    <w:p w14:paraId="4217B15D" w14:textId="77777777" w:rsidR="003F02F5" w:rsidRDefault="003F02F5">
      <w:pPr>
        <w:rPr>
          <w:rFonts w:ascii="Arial" w:hAnsi="Arial" w:cs="Arial"/>
          <w:sz w:val="23"/>
          <w:szCs w:val="23"/>
          <w:lang w:val="ca-ES"/>
        </w:rPr>
      </w:pPr>
    </w:p>
    <w:sectPr w:rsidR="003F02F5">
      <w:pgSz w:w="11906" w:h="16838"/>
      <w:pgMar w:top="1417" w:right="1134" w:bottom="1417" w:left="170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3A34" w14:textId="77777777" w:rsidR="006A1B9B" w:rsidRDefault="006A1B9B">
      <w:r>
        <w:separator/>
      </w:r>
    </w:p>
  </w:endnote>
  <w:endnote w:type="continuationSeparator" w:id="0">
    <w:p w14:paraId="455D2A5F" w14:textId="77777777" w:rsidR="006A1B9B" w:rsidRDefault="006A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F2D4" w14:textId="77777777" w:rsidR="006A1B9B" w:rsidRDefault="006A1B9B">
      <w:r>
        <w:separator/>
      </w:r>
    </w:p>
  </w:footnote>
  <w:footnote w:type="continuationSeparator" w:id="0">
    <w:p w14:paraId="34E58EDA" w14:textId="77777777" w:rsidR="006A1B9B" w:rsidRDefault="006A1B9B">
      <w:r>
        <w:continuationSeparator/>
      </w:r>
    </w:p>
  </w:footnote>
  <w:footnote w:id="1">
    <w:p w14:paraId="198D4786" w14:textId="5B916288" w:rsidR="003F02F5" w:rsidRDefault="00000000">
      <w:pPr>
        <w:pStyle w:val="Textonotapie"/>
        <w:jc w:val="both"/>
        <w:rPr>
          <w:rFonts w:ascii="Arial" w:hAnsi="Arial" w:cs="Arial"/>
          <w:lang w:val="ca-ES"/>
        </w:rPr>
      </w:pPr>
      <w:r>
        <w:rPr>
          <w:rStyle w:val="Caracteresdenotaalpie"/>
        </w:rPr>
        <w:footnoteRef/>
      </w:r>
      <w:r>
        <w:rPr>
          <w:rFonts w:ascii="Arial" w:hAnsi="Arial" w:cs="Arial"/>
          <w:lang w:val="ca-ES"/>
        </w:rPr>
        <w:t xml:space="preserve"> L’estipulació referent al mode de contribució al sufragi de les càrregues familiars pot pactar-se en escriptura d’espòlits, conformement al que preveu l’article 66.6</w:t>
      </w:r>
      <w:r w:rsidR="00723D95">
        <w:rPr>
          <w:rFonts w:ascii="Arial" w:hAnsi="Arial" w:cs="Arial"/>
          <w:lang w:val="ca-ES"/>
        </w:rPr>
        <w:t>.</w:t>
      </w:r>
      <w:r w:rsidRPr="00723D95">
        <w:rPr>
          <w:rFonts w:ascii="Arial" w:hAnsi="Arial" w:cs="Arial"/>
          <w:i/>
          <w:iCs/>
          <w:lang w:val="ca-ES"/>
        </w:rPr>
        <w:t>b</w:t>
      </w:r>
      <w:r>
        <w:rPr>
          <w:rFonts w:ascii="Arial" w:hAnsi="Arial" w:cs="Arial"/>
          <w:lang w:val="ca-ES"/>
        </w:rPr>
        <w:t xml:space="preserve"> de la Compilació, però aquesta estipulació no és imprescindible per a la validesa dels espòlits. Aquests poden no contenir cap clàusula sobre aquest particular. D’altra banda, és molt habitual que el mode de contribució a les càrregues </w:t>
      </w:r>
      <w:r w:rsidR="00723D95">
        <w:rPr>
          <w:rFonts w:ascii="Arial" w:hAnsi="Arial" w:cs="Arial"/>
          <w:lang w:val="ca-ES"/>
        </w:rPr>
        <w:t xml:space="preserve">esmentades </w:t>
      </w:r>
      <w:r>
        <w:rPr>
          <w:rFonts w:ascii="Arial" w:hAnsi="Arial" w:cs="Arial"/>
          <w:lang w:val="ca-ES"/>
        </w:rPr>
        <w:t>resulti de la forma de conduir-se els esposos (acord tàcit).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F5"/>
    <w:rsid w:val="00144EA3"/>
    <w:rsid w:val="003B6407"/>
    <w:rsid w:val="003F02F5"/>
    <w:rsid w:val="006A1B9B"/>
    <w:rsid w:val="0072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BB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C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CharLFO1LVL1">
    <w:name w:val="WW_CharLFO1LVL1"/>
    <w:qFormat/>
    <w:rPr>
      <w:lang w:val="es-ES_tradnl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987B6F"/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987B6F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pacing w:before="120" w:after="120"/>
    </w:pPr>
    <w:rPr>
      <w:i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qFormat/>
    <w:pPr>
      <w:ind w:left="720"/>
    </w:pPr>
    <w:rPr>
      <w:rFonts w:eastAsia="Mangal"/>
      <w:sz w:val="24"/>
      <w:szCs w:val="21"/>
    </w:rPr>
  </w:style>
  <w:style w:type="paragraph" w:customStyle="1" w:styleId="LO-Normal">
    <w:name w:val="LO-Normal"/>
    <w:qFormat/>
    <w:pPr>
      <w:suppressAutoHyphens/>
    </w:pPr>
    <w:rPr>
      <w:rFonts w:ascii="Liberation Serif" w:eastAsia="0" w:hAnsi="Liberation Serif" w:cs="Liberation Serif"/>
      <w:kern w:val="2"/>
      <w:sz w:val="24"/>
      <w:szCs w:val="24"/>
      <w:lang w:val="ca-ES" w:eastAsia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7B6F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44E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4E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44E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EA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D834-C00E-4BAF-9549-0292AC1F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2023-02-01T09:56:00Z</dcterms:created>
  <dcterms:modified xsi:type="dcterms:W3CDTF">2023-02-01T09:56:00Z</dcterms:modified>
  <dc:language/>
</cp:coreProperties>
</file>