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812" w14:textId="5A7F454C" w:rsidR="0045629D" w:rsidRDefault="0045629D" w:rsidP="0045629D">
      <w:pPr>
        <w:rPr>
          <w:rFonts w:cstheme="minorHAnsi"/>
          <w:sz w:val="24"/>
          <w:szCs w:val="24"/>
          <w:lang w:val="ca-ES"/>
        </w:rPr>
      </w:pPr>
      <w:bookmarkStart w:id="0" w:name="_Hlk107413207"/>
      <w:r>
        <w:rPr>
          <w:noProof/>
        </w:rPr>
        <w:drawing>
          <wp:inline distT="0" distB="0" distL="0" distR="0" wp14:anchorId="27E1A290" wp14:editId="75556602">
            <wp:extent cx="693682" cy="885456"/>
            <wp:effectExtent l="0" t="0" r="0" b="0"/>
            <wp:docPr id="1" name="Imagen 1" descr="Logotips - Descàrregues - Identitat institucional - Universitat de les  Illes Bal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 Descàrregues - Identitat institucional - Universitat de les  Illes Bale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945" cy="903663"/>
                    </a:xfrm>
                    <a:prstGeom prst="rect">
                      <a:avLst/>
                    </a:prstGeom>
                    <a:noFill/>
                    <a:ln>
                      <a:noFill/>
                    </a:ln>
                  </pic:spPr>
                </pic:pic>
              </a:graphicData>
            </a:graphic>
          </wp:inline>
        </w:drawing>
      </w:r>
    </w:p>
    <w:p w14:paraId="1122EA3F" w14:textId="20EDEAC3" w:rsidR="00F36F1E" w:rsidRPr="007619BE" w:rsidRDefault="0045629D" w:rsidP="00100C06">
      <w:pPr>
        <w:jc w:val="both"/>
        <w:rPr>
          <w:rFonts w:ascii="Arial" w:hAnsi="Arial" w:cs="Arial"/>
          <w:sz w:val="28"/>
          <w:szCs w:val="28"/>
          <w:lang w:val="ca-ES"/>
        </w:rPr>
      </w:pPr>
      <w:r w:rsidRPr="007619BE">
        <w:rPr>
          <w:rFonts w:ascii="Arial" w:hAnsi="Arial" w:cs="Arial"/>
          <w:b/>
          <w:bCs/>
          <w:sz w:val="28"/>
          <w:szCs w:val="28"/>
          <w:lang w:val="ca-ES"/>
        </w:rPr>
        <w:t xml:space="preserve">Testament hològraf </w:t>
      </w:r>
      <w:r w:rsidR="001F0D76">
        <w:rPr>
          <w:rFonts w:ascii="Arial" w:hAnsi="Arial" w:cs="Arial"/>
          <w:b/>
          <w:bCs/>
          <w:sz w:val="28"/>
          <w:szCs w:val="28"/>
          <w:lang w:val="ca-ES"/>
        </w:rPr>
        <w:t>o testament tancat</w:t>
      </w:r>
      <w:r w:rsidR="00992D43" w:rsidRPr="007619BE">
        <w:rPr>
          <w:rStyle w:val="Refdenotaalfinal"/>
          <w:rFonts w:ascii="Arial" w:hAnsi="Arial" w:cs="Arial"/>
          <w:b/>
          <w:bCs/>
          <w:color w:val="00B0F0"/>
          <w:sz w:val="28"/>
          <w:szCs w:val="28"/>
          <w:lang w:val="ca-ES"/>
        </w:rPr>
        <w:endnoteReference w:id="2"/>
      </w:r>
      <w:r w:rsidR="001F0D76">
        <w:rPr>
          <w:rFonts w:ascii="Arial" w:hAnsi="Arial" w:cs="Arial"/>
          <w:b/>
          <w:bCs/>
          <w:sz w:val="28"/>
          <w:szCs w:val="28"/>
          <w:lang w:val="ca-ES"/>
        </w:rPr>
        <w:t xml:space="preserve"> </w:t>
      </w:r>
      <w:r w:rsidRPr="007619BE">
        <w:rPr>
          <w:rFonts w:ascii="Arial" w:hAnsi="Arial" w:cs="Arial"/>
          <w:b/>
          <w:bCs/>
          <w:sz w:val="28"/>
          <w:szCs w:val="28"/>
          <w:lang w:val="ca-ES"/>
        </w:rPr>
        <w:t xml:space="preserve">que institueix hereu </w:t>
      </w:r>
      <w:r w:rsidR="00762DBD">
        <w:rPr>
          <w:rFonts w:ascii="Arial" w:hAnsi="Arial" w:cs="Arial"/>
          <w:b/>
          <w:bCs/>
          <w:sz w:val="28"/>
          <w:szCs w:val="28"/>
          <w:lang w:val="ca-ES"/>
        </w:rPr>
        <w:t>distribuïdor</w:t>
      </w:r>
      <w:r w:rsidR="00992D43" w:rsidRPr="007619BE">
        <w:rPr>
          <w:rStyle w:val="Refdenotaalfinal"/>
          <w:rFonts w:ascii="Arial" w:hAnsi="Arial" w:cs="Arial"/>
          <w:b/>
          <w:bCs/>
          <w:color w:val="00B0F0"/>
          <w:sz w:val="28"/>
          <w:szCs w:val="28"/>
          <w:lang w:val="ca-ES"/>
        </w:rPr>
        <w:endnoteReference w:id="3"/>
      </w:r>
      <w:r w:rsidRPr="007619BE">
        <w:rPr>
          <w:rFonts w:ascii="Arial" w:hAnsi="Arial" w:cs="Arial"/>
          <w:b/>
          <w:bCs/>
          <w:sz w:val="28"/>
          <w:szCs w:val="28"/>
          <w:lang w:val="ca-ES"/>
        </w:rPr>
        <w:t xml:space="preserve"> </w:t>
      </w:r>
      <w:r w:rsidRPr="007619BE">
        <w:rPr>
          <w:rFonts w:ascii="Arial" w:hAnsi="Arial" w:cs="Arial"/>
          <w:sz w:val="28"/>
          <w:szCs w:val="28"/>
          <w:lang w:val="ca-ES"/>
        </w:rPr>
        <w:t>(</w:t>
      </w:r>
      <w:r w:rsidR="00E64478">
        <w:rPr>
          <w:rFonts w:ascii="Arial" w:hAnsi="Arial" w:cs="Arial"/>
          <w:sz w:val="28"/>
          <w:szCs w:val="28"/>
          <w:lang w:val="ca-ES"/>
        </w:rPr>
        <w:t>a</w:t>
      </w:r>
      <w:r w:rsidRPr="007619BE">
        <w:rPr>
          <w:rFonts w:ascii="Arial" w:hAnsi="Arial" w:cs="Arial"/>
          <w:sz w:val="28"/>
          <w:szCs w:val="28"/>
          <w:lang w:val="ca-ES"/>
        </w:rPr>
        <w:t>rticle</w:t>
      </w:r>
      <w:r w:rsidR="00762DBD">
        <w:rPr>
          <w:rFonts w:ascii="Arial" w:hAnsi="Arial" w:cs="Arial"/>
          <w:sz w:val="28"/>
          <w:szCs w:val="28"/>
          <w:lang w:val="ca-ES"/>
        </w:rPr>
        <w:t>s</w:t>
      </w:r>
      <w:r w:rsidRPr="007619BE">
        <w:rPr>
          <w:rFonts w:ascii="Arial" w:hAnsi="Arial" w:cs="Arial"/>
          <w:sz w:val="28"/>
          <w:szCs w:val="28"/>
          <w:lang w:val="ca-ES"/>
        </w:rPr>
        <w:t xml:space="preserve"> 1</w:t>
      </w:r>
      <w:r w:rsidR="00762DBD">
        <w:rPr>
          <w:rFonts w:ascii="Arial" w:hAnsi="Arial" w:cs="Arial"/>
          <w:sz w:val="28"/>
          <w:szCs w:val="28"/>
          <w:lang w:val="ca-ES"/>
        </w:rPr>
        <w:t>8 a 23</w:t>
      </w:r>
      <w:r w:rsidRPr="007619BE">
        <w:rPr>
          <w:rFonts w:ascii="Arial" w:hAnsi="Arial" w:cs="Arial"/>
          <w:sz w:val="28"/>
          <w:szCs w:val="28"/>
          <w:lang w:val="ca-ES"/>
        </w:rPr>
        <w:t xml:space="preserve"> del Decret legislatiu 79/1990)</w:t>
      </w:r>
    </w:p>
    <w:p w14:paraId="0E729AE6" w14:textId="3126AD79" w:rsidR="0056758F" w:rsidRPr="00A31284" w:rsidRDefault="0045629D">
      <w:pPr>
        <w:rPr>
          <w:rFonts w:ascii="Arial" w:hAnsi="Arial" w:cs="Arial"/>
          <w:b/>
          <w:bCs/>
          <w:sz w:val="24"/>
          <w:szCs w:val="24"/>
          <w:lang w:val="ca-ES"/>
        </w:rPr>
      </w:pPr>
      <w:r w:rsidRPr="00A31284">
        <w:rPr>
          <w:rFonts w:ascii="Arial" w:hAnsi="Arial" w:cs="Arial"/>
          <w:b/>
          <w:bCs/>
          <w:sz w:val="24"/>
          <w:szCs w:val="24"/>
          <w:lang w:val="ca-ES"/>
        </w:rPr>
        <w:t>Autor: Pere Grimalt Servera</w:t>
      </w:r>
    </w:p>
    <w:bookmarkEnd w:id="0"/>
    <w:p w14:paraId="33D9C031" w14:textId="3C243461" w:rsidR="0045629D" w:rsidRDefault="0045629D">
      <w:pPr>
        <w:rPr>
          <w:rFonts w:ascii="Arial" w:hAnsi="Arial" w:cs="Arial"/>
          <w:sz w:val="24"/>
          <w:szCs w:val="24"/>
          <w:lang w:val="ca-ES"/>
        </w:rPr>
      </w:pPr>
    </w:p>
    <w:p w14:paraId="53FA35D8" w14:textId="77777777" w:rsidR="00FC368C" w:rsidRPr="0045629D" w:rsidRDefault="00FC368C">
      <w:pPr>
        <w:rPr>
          <w:rFonts w:ascii="Arial" w:hAnsi="Arial" w:cs="Arial"/>
          <w:sz w:val="24"/>
          <w:szCs w:val="24"/>
          <w:lang w:val="ca-ES"/>
        </w:rPr>
      </w:pPr>
    </w:p>
    <w:p w14:paraId="190693E5" w14:textId="06B24B35" w:rsidR="0045629D" w:rsidRPr="007619BE" w:rsidRDefault="0056758F" w:rsidP="0045629D">
      <w:pPr>
        <w:jc w:val="both"/>
        <w:rPr>
          <w:rFonts w:ascii="Arial" w:hAnsi="Arial" w:cs="Arial"/>
          <w:sz w:val="23"/>
          <w:szCs w:val="23"/>
          <w:lang w:val="ca-ES"/>
        </w:rPr>
      </w:pPr>
      <w:r w:rsidRPr="007619BE">
        <w:rPr>
          <w:rFonts w:ascii="Arial" w:hAnsi="Arial" w:cs="Arial"/>
          <w:sz w:val="23"/>
          <w:szCs w:val="23"/>
          <w:lang w:val="ca-ES"/>
        </w:rPr>
        <w:t xml:space="preserve">Jo, </w:t>
      </w:r>
      <w:r w:rsidR="007619BE" w:rsidRPr="00D82643">
        <w:rPr>
          <w:rFonts w:ascii="Arial" w:hAnsi="Arial" w:cs="Arial"/>
          <w:lang w:val="ca-ES"/>
        </w:rPr>
        <w:t xml:space="preserve">.................., </w:t>
      </w:r>
      <w:r w:rsidRPr="007619BE">
        <w:rPr>
          <w:rFonts w:ascii="Arial" w:hAnsi="Arial" w:cs="Arial"/>
          <w:sz w:val="23"/>
          <w:szCs w:val="23"/>
          <w:lang w:val="ca-ES"/>
        </w:rPr>
        <w:t>amb el document nacional d’identitat n</w:t>
      </w:r>
      <w:r w:rsidR="0045629D" w:rsidRPr="007619BE">
        <w:rPr>
          <w:rFonts w:ascii="Arial" w:hAnsi="Arial" w:cs="Arial"/>
          <w:sz w:val="23"/>
          <w:szCs w:val="23"/>
          <w:lang w:val="ca-ES"/>
        </w:rPr>
        <w:t xml:space="preserve">úm. </w:t>
      </w:r>
      <w:r w:rsidR="007619BE" w:rsidRPr="00D82643">
        <w:rPr>
          <w:rFonts w:ascii="Arial" w:hAnsi="Arial" w:cs="Arial"/>
          <w:lang w:val="ca-ES"/>
        </w:rPr>
        <w:t>..................</w:t>
      </w:r>
      <w:r w:rsidR="007619BE" w:rsidRPr="007619BE">
        <w:rPr>
          <w:rFonts w:ascii="Arial" w:hAnsi="Arial" w:cs="Arial"/>
          <w:sz w:val="23"/>
          <w:szCs w:val="23"/>
          <w:lang w:val="ca-ES"/>
        </w:rPr>
        <w:t xml:space="preserve"> </w:t>
      </w:r>
      <w:r w:rsidR="00C55397" w:rsidRPr="007619BE">
        <w:rPr>
          <w:rFonts w:ascii="Arial" w:hAnsi="Arial" w:cs="Arial"/>
          <w:sz w:val="23"/>
          <w:szCs w:val="23"/>
          <w:lang w:val="ca-ES"/>
        </w:rPr>
        <w:t>(</w:t>
      </w:r>
      <w:r w:rsidR="00C55397" w:rsidRPr="007619BE">
        <w:rPr>
          <w:rFonts w:ascii="Arial" w:hAnsi="Arial" w:cs="Arial"/>
          <w:i/>
          <w:sz w:val="23"/>
          <w:szCs w:val="23"/>
          <w:lang w:val="ca-ES"/>
        </w:rPr>
        <w:t>o l’equivalent si es tract</w:t>
      </w:r>
      <w:r w:rsidR="00E64478">
        <w:rPr>
          <w:rFonts w:ascii="Arial" w:hAnsi="Arial" w:cs="Arial"/>
          <w:i/>
          <w:sz w:val="23"/>
          <w:szCs w:val="23"/>
          <w:lang w:val="ca-ES"/>
        </w:rPr>
        <w:t>a</w:t>
      </w:r>
      <w:r w:rsidR="00C55397" w:rsidRPr="007619BE">
        <w:rPr>
          <w:rFonts w:ascii="Arial" w:hAnsi="Arial" w:cs="Arial"/>
          <w:i/>
          <w:sz w:val="23"/>
          <w:szCs w:val="23"/>
          <w:lang w:val="ca-ES"/>
        </w:rPr>
        <w:t xml:space="preserve"> d’un ciutadà</w:t>
      </w:r>
      <w:r w:rsidR="00E64478">
        <w:rPr>
          <w:rFonts w:ascii="Arial" w:hAnsi="Arial" w:cs="Arial"/>
          <w:i/>
          <w:sz w:val="23"/>
          <w:szCs w:val="23"/>
          <w:lang w:val="ca-ES"/>
        </w:rPr>
        <w:t>/</w:t>
      </w:r>
      <w:r w:rsidR="00191F6C">
        <w:rPr>
          <w:rFonts w:ascii="Arial" w:hAnsi="Arial" w:cs="Arial"/>
          <w:i/>
          <w:sz w:val="23"/>
          <w:szCs w:val="23"/>
          <w:lang w:val="ca-ES"/>
        </w:rPr>
        <w:t>a</w:t>
      </w:r>
      <w:r w:rsidR="00E64478">
        <w:rPr>
          <w:rFonts w:ascii="Arial" w:hAnsi="Arial" w:cs="Arial"/>
          <w:i/>
          <w:sz w:val="23"/>
          <w:szCs w:val="23"/>
          <w:lang w:val="ca-ES"/>
        </w:rPr>
        <w:t>na</w:t>
      </w:r>
      <w:r w:rsidR="00C55397" w:rsidRPr="007619BE">
        <w:rPr>
          <w:rFonts w:ascii="Arial" w:hAnsi="Arial" w:cs="Arial"/>
          <w:i/>
          <w:sz w:val="23"/>
          <w:szCs w:val="23"/>
          <w:lang w:val="ca-ES"/>
        </w:rPr>
        <w:t xml:space="preserve"> amb nacionalitat diferent a l’espanyola</w:t>
      </w:r>
      <w:r w:rsidR="00C55397" w:rsidRPr="007619BE">
        <w:rPr>
          <w:rFonts w:ascii="Arial" w:hAnsi="Arial" w:cs="Arial"/>
          <w:sz w:val="23"/>
          <w:szCs w:val="23"/>
          <w:lang w:val="ca-ES"/>
        </w:rPr>
        <w:t>)</w:t>
      </w:r>
      <w:r w:rsidRPr="007619BE">
        <w:rPr>
          <w:rFonts w:ascii="Arial" w:hAnsi="Arial" w:cs="Arial"/>
          <w:sz w:val="23"/>
          <w:szCs w:val="23"/>
          <w:lang w:val="ca-ES"/>
        </w:rPr>
        <w:t xml:space="preserve">, resident a </w:t>
      </w:r>
      <w:r w:rsidR="007619BE" w:rsidRPr="007619BE">
        <w:rPr>
          <w:rFonts w:ascii="Arial" w:hAnsi="Arial" w:cs="Arial"/>
          <w:lang w:val="ca-ES"/>
        </w:rPr>
        <w:t xml:space="preserve">.................. </w:t>
      </w:r>
      <w:r w:rsidR="00B05965" w:rsidRPr="007619BE">
        <w:rPr>
          <w:rFonts w:ascii="Arial" w:hAnsi="Arial" w:cs="Arial"/>
          <w:sz w:val="23"/>
          <w:szCs w:val="23"/>
          <w:lang w:val="ca-ES"/>
        </w:rPr>
        <w:t xml:space="preserve">des de fa </w:t>
      </w:r>
      <w:r w:rsidR="007619BE" w:rsidRPr="00AD7F24">
        <w:rPr>
          <w:rFonts w:ascii="Arial" w:hAnsi="Arial" w:cs="Arial"/>
          <w:lang w:val="ca-ES"/>
        </w:rPr>
        <w:t>..................</w:t>
      </w:r>
      <w:r w:rsidR="00A31284" w:rsidRPr="007619BE">
        <w:rPr>
          <w:rFonts w:ascii="Arial" w:hAnsi="Arial" w:cs="Arial"/>
          <w:sz w:val="23"/>
          <w:szCs w:val="23"/>
          <w:lang w:val="ca-ES"/>
        </w:rPr>
        <w:t>,</w:t>
      </w:r>
      <w:r w:rsidR="00A31284" w:rsidRPr="001F0D76">
        <w:rPr>
          <w:rStyle w:val="Refdenotaalfinal"/>
          <w:rFonts w:ascii="Arial" w:hAnsi="Arial" w:cs="Arial"/>
          <w:b/>
          <w:bCs/>
          <w:color w:val="00B0F0"/>
          <w:sz w:val="23"/>
          <w:szCs w:val="23"/>
          <w:lang w:val="ca-ES"/>
        </w:rPr>
        <w:endnoteReference w:id="4"/>
      </w:r>
    </w:p>
    <w:p w14:paraId="6863FFE7" w14:textId="77777777" w:rsidR="00A31284" w:rsidRPr="007619BE" w:rsidRDefault="00A31284" w:rsidP="0045629D">
      <w:pPr>
        <w:jc w:val="both"/>
        <w:rPr>
          <w:rFonts w:ascii="Arial" w:hAnsi="Arial" w:cs="Arial"/>
          <w:sz w:val="23"/>
          <w:szCs w:val="23"/>
          <w:lang w:val="ca-ES"/>
        </w:rPr>
      </w:pPr>
    </w:p>
    <w:p w14:paraId="714E9534" w14:textId="61A40175" w:rsidR="00A31284" w:rsidRPr="007619BE" w:rsidRDefault="00A31284" w:rsidP="00A31284">
      <w:pPr>
        <w:jc w:val="center"/>
        <w:rPr>
          <w:rFonts w:ascii="Arial" w:hAnsi="Arial" w:cs="Arial"/>
          <w:b/>
          <w:sz w:val="23"/>
          <w:szCs w:val="23"/>
          <w:lang w:val="ca-ES"/>
        </w:rPr>
      </w:pPr>
      <w:r w:rsidRPr="007619BE">
        <w:rPr>
          <w:rFonts w:ascii="Arial" w:hAnsi="Arial" w:cs="Arial"/>
          <w:b/>
          <w:sz w:val="23"/>
          <w:szCs w:val="23"/>
          <w:lang w:val="ca-ES"/>
        </w:rPr>
        <w:t>Manifest la meva voluntat d’atorgar el testament</w:t>
      </w:r>
      <w:r w:rsidR="00FC368C" w:rsidRPr="00FC368C">
        <w:rPr>
          <w:rFonts w:ascii="Arial" w:hAnsi="Arial" w:cs="Arial"/>
          <w:b/>
          <w:sz w:val="23"/>
          <w:szCs w:val="23"/>
          <w:lang w:val="ca-ES"/>
        </w:rPr>
        <w:t xml:space="preserve"> </w:t>
      </w:r>
      <w:r w:rsidR="00FC368C" w:rsidRPr="007619BE">
        <w:rPr>
          <w:rFonts w:ascii="Arial" w:hAnsi="Arial" w:cs="Arial"/>
          <w:b/>
          <w:sz w:val="23"/>
          <w:szCs w:val="23"/>
          <w:lang w:val="ca-ES"/>
        </w:rPr>
        <w:t>següent</w:t>
      </w:r>
      <w:r w:rsidRPr="007619BE">
        <w:rPr>
          <w:rFonts w:ascii="Arial" w:hAnsi="Arial" w:cs="Arial"/>
          <w:b/>
          <w:sz w:val="23"/>
          <w:szCs w:val="23"/>
          <w:lang w:val="ca-ES"/>
        </w:rPr>
        <w:t xml:space="preserve">: </w:t>
      </w:r>
    </w:p>
    <w:p w14:paraId="7D478F95" w14:textId="77777777" w:rsidR="001F0D76" w:rsidRPr="001F0D76" w:rsidRDefault="001F0D76" w:rsidP="00A31284">
      <w:pPr>
        <w:jc w:val="both"/>
        <w:rPr>
          <w:rFonts w:ascii="Arial" w:hAnsi="Arial" w:cs="Arial"/>
          <w:b/>
          <w:i/>
          <w:iCs/>
          <w:color w:val="00B0F0"/>
          <w:sz w:val="10"/>
          <w:szCs w:val="10"/>
          <w:lang w:val="ca-ES"/>
        </w:rPr>
      </w:pPr>
    </w:p>
    <w:p w14:paraId="5A8A1407" w14:textId="0D29E759" w:rsidR="00A31284" w:rsidRPr="007619BE" w:rsidRDefault="00A31284" w:rsidP="00A31284">
      <w:pPr>
        <w:jc w:val="both"/>
        <w:rPr>
          <w:rFonts w:ascii="Arial" w:hAnsi="Arial" w:cs="Arial"/>
          <w:sz w:val="23"/>
          <w:szCs w:val="23"/>
          <w:lang w:val="ca-ES"/>
        </w:rPr>
      </w:pPr>
      <w:r w:rsidRPr="00BF50E2">
        <w:rPr>
          <w:rFonts w:ascii="Arial" w:hAnsi="Arial" w:cs="Arial"/>
          <w:b/>
          <w:i/>
          <w:iCs/>
          <w:sz w:val="23"/>
          <w:szCs w:val="23"/>
          <w:lang w:val="ca-ES"/>
        </w:rPr>
        <w:t xml:space="preserve">Clàusula </w:t>
      </w:r>
      <w:r w:rsidR="00762DBD" w:rsidRPr="00BF50E2">
        <w:rPr>
          <w:rFonts w:ascii="Arial" w:hAnsi="Arial" w:cs="Arial"/>
          <w:b/>
          <w:i/>
          <w:iCs/>
          <w:sz w:val="23"/>
          <w:szCs w:val="23"/>
          <w:lang w:val="ca-ES"/>
        </w:rPr>
        <w:t>primera</w:t>
      </w:r>
      <w:r w:rsidR="003F4848" w:rsidRPr="001F0D76">
        <w:rPr>
          <w:rStyle w:val="Refdenotaalfinal"/>
          <w:rFonts w:ascii="Arial" w:hAnsi="Arial" w:cs="Arial"/>
          <w:b/>
          <w:bCs/>
          <w:color w:val="00B0F0"/>
          <w:sz w:val="23"/>
          <w:szCs w:val="23"/>
          <w:lang w:val="ca-ES"/>
        </w:rPr>
        <w:endnoteReference w:id="5"/>
      </w:r>
      <w:r w:rsidR="00E009AD">
        <w:rPr>
          <w:rFonts w:ascii="Arial" w:hAnsi="Arial" w:cs="Arial"/>
          <w:b/>
          <w:sz w:val="23"/>
          <w:szCs w:val="23"/>
          <w:lang w:val="ca-ES"/>
        </w:rPr>
        <w:t xml:space="preserve"> </w:t>
      </w:r>
      <w:r w:rsidR="00E009AD" w:rsidRPr="001F3FF8">
        <w:rPr>
          <w:rFonts w:ascii="Arial" w:hAnsi="Arial" w:cs="Arial"/>
          <w:bCs/>
          <w:i/>
          <w:iCs/>
          <w:sz w:val="23"/>
          <w:szCs w:val="23"/>
          <w:lang w:val="ca-ES"/>
        </w:rPr>
        <w:t>(distribució i elecció)</w:t>
      </w:r>
      <w:r w:rsidR="00BF50E2" w:rsidRPr="00BF50E2">
        <w:rPr>
          <w:rFonts w:ascii="Arial" w:hAnsi="Arial" w:cs="Arial"/>
          <w:bCs/>
          <w:sz w:val="23"/>
          <w:szCs w:val="23"/>
          <w:lang w:val="ca-ES"/>
        </w:rPr>
        <w:t>.</w:t>
      </w:r>
      <w:r w:rsidR="00826004" w:rsidRPr="001F0D76">
        <w:rPr>
          <w:rStyle w:val="Refdenotaalfinal"/>
          <w:rFonts w:ascii="Arial" w:hAnsi="Arial" w:cs="Arial"/>
          <w:b/>
          <w:i/>
          <w:iCs/>
          <w:color w:val="00B0F0"/>
          <w:sz w:val="23"/>
          <w:szCs w:val="23"/>
          <w:lang w:val="ca-ES"/>
        </w:rPr>
        <w:endnoteReference w:id="6"/>
      </w:r>
      <w:r w:rsidRPr="007619BE">
        <w:rPr>
          <w:rFonts w:ascii="Arial" w:hAnsi="Arial" w:cs="Arial"/>
          <w:sz w:val="23"/>
          <w:szCs w:val="23"/>
          <w:lang w:val="ca-ES"/>
        </w:rPr>
        <w:t xml:space="preserve"> </w:t>
      </w:r>
      <w:r w:rsidR="00BF50E2">
        <w:rPr>
          <w:rFonts w:ascii="Arial" w:hAnsi="Arial" w:cs="Arial"/>
          <w:sz w:val="23"/>
          <w:szCs w:val="23"/>
          <w:lang w:val="ca-ES"/>
        </w:rPr>
        <w:t>N</w:t>
      </w:r>
      <w:r w:rsidR="00BF50E2" w:rsidRPr="007619BE">
        <w:rPr>
          <w:rFonts w:ascii="Arial" w:hAnsi="Arial" w:cs="Arial"/>
          <w:sz w:val="23"/>
          <w:szCs w:val="23"/>
          <w:lang w:val="ca-ES"/>
        </w:rPr>
        <w:t xml:space="preserve">omen </w:t>
      </w:r>
      <w:r w:rsidR="00E64478">
        <w:rPr>
          <w:rFonts w:ascii="Arial" w:hAnsi="Arial" w:cs="Arial"/>
          <w:sz w:val="23"/>
          <w:szCs w:val="23"/>
          <w:lang w:val="ca-ES"/>
        </w:rPr>
        <w:t>hereu/va</w:t>
      </w:r>
      <w:r w:rsidRPr="007619BE">
        <w:rPr>
          <w:rFonts w:ascii="Arial" w:hAnsi="Arial" w:cs="Arial"/>
          <w:sz w:val="23"/>
          <w:szCs w:val="23"/>
          <w:lang w:val="ca-ES"/>
        </w:rPr>
        <w:t xml:space="preserve"> </w:t>
      </w:r>
      <w:r w:rsidR="003F4848">
        <w:rPr>
          <w:rFonts w:ascii="Arial" w:hAnsi="Arial" w:cs="Arial"/>
          <w:sz w:val="23"/>
          <w:szCs w:val="23"/>
          <w:lang w:val="ca-ES"/>
        </w:rPr>
        <w:t>distribuïdor</w:t>
      </w:r>
      <w:r w:rsidR="00826004" w:rsidRPr="001F0D76">
        <w:rPr>
          <w:rStyle w:val="Refdenotaalfinal"/>
          <w:rFonts w:ascii="Arial" w:hAnsi="Arial" w:cs="Arial"/>
          <w:b/>
          <w:i/>
          <w:iCs/>
          <w:color w:val="00B0F0"/>
          <w:sz w:val="23"/>
          <w:szCs w:val="23"/>
          <w:lang w:val="ca-ES"/>
        </w:rPr>
        <w:endnoteReference w:id="7"/>
      </w:r>
      <w:r w:rsidR="00762DBD">
        <w:rPr>
          <w:rFonts w:ascii="Arial" w:hAnsi="Arial" w:cs="Arial"/>
          <w:sz w:val="23"/>
          <w:szCs w:val="23"/>
          <w:lang w:val="ca-ES"/>
        </w:rPr>
        <w:t xml:space="preserve"> </w:t>
      </w:r>
      <w:r w:rsidR="001F0D76" w:rsidRPr="007619BE">
        <w:rPr>
          <w:rFonts w:ascii="Arial" w:hAnsi="Arial" w:cs="Arial"/>
          <w:sz w:val="23"/>
          <w:szCs w:val="23"/>
          <w:lang w:val="ca-ES"/>
        </w:rPr>
        <w:t xml:space="preserve">................ </w:t>
      </w:r>
      <w:r w:rsidRPr="007619BE">
        <w:rPr>
          <w:rFonts w:ascii="Arial" w:hAnsi="Arial" w:cs="Arial"/>
          <w:sz w:val="23"/>
          <w:szCs w:val="23"/>
          <w:lang w:val="ca-ES"/>
        </w:rPr>
        <w:t>(</w:t>
      </w:r>
      <w:r w:rsidRPr="007619BE">
        <w:rPr>
          <w:rFonts w:ascii="Arial" w:hAnsi="Arial" w:cs="Arial"/>
          <w:i/>
          <w:sz w:val="23"/>
          <w:szCs w:val="23"/>
          <w:lang w:val="ca-ES"/>
        </w:rPr>
        <w:t>identifi</w:t>
      </w:r>
      <w:r w:rsidR="001F0D76">
        <w:rPr>
          <w:rFonts w:ascii="Arial" w:hAnsi="Arial" w:cs="Arial"/>
          <w:i/>
          <w:sz w:val="23"/>
          <w:szCs w:val="23"/>
          <w:lang w:val="ca-ES"/>
        </w:rPr>
        <w:t>queu</w:t>
      </w:r>
      <w:r w:rsidRPr="007619BE">
        <w:rPr>
          <w:rFonts w:ascii="Arial" w:hAnsi="Arial" w:cs="Arial"/>
          <w:i/>
          <w:sz w:val="23"/>
          <w:szCs w:val="23"/>
          <w:lang w:val="ca-ES"/>
        </w:rPr>
        <w:t xml:space="preserve"> el</w:t>
      </w:r>
      <w:r w:rsidR="003F4848">
        <w:rPr>
          <w:rFonts w:ascii="Arial" w:hAnsi="Arial" w:cs="Arial"/>
          <w:i/>
          <w:sz w:val="23"/>
          <w:szCs w:val="23"/>
          <w:lang w:val="ca-ES"/>
        </w:rPr>
        <w:t xml:space="preserve"> distribuïdor</w:t>
      </w:r>
      <w:r w:rsidR="00CE0CBD">
        <w:rPr>
          <w:rFonts w:ascii="Arial" w:hAnsi="Arial" w:cs="Arial"/>
          <w:i/>
          <w:sz w:val="23"/>
          <w:szCs w:val="23"/>
          <w:lang w:val="ca-ES"/>
        </w:rPr>
        <w:t>/a</w:t>
      </w:r>
      <w:r w:rsidRPr="007619BE">
        <w:rPr>
          <w:rFonts w:ascii="Arial" w:hAnsi="Arial" w:cs="Arial"/>
          <w:sz w:val="23"/>
          <w:szCs w:val="23"/>
          <w:lang w:val="ca-ES"/>
        </w:rPr>
        <w:t>)</w:t>
      </w:r>
      <w:r w:rsidR="00762DBD">
        <w:rPr>
          <w:rFonts w:ascii="Arial" w:hAnsi="Arial" w:cs="Arial"/>
          <w:sz w:val="23"/>
          <w:szCs w:val="23"/>
          <w:lang w:val="ca-ES"/>
        </w:rPr>
        <w:t xml:space="preserve"> amb l’obligació de </w:t>
      </w:r>
      <w:r w:rsidR="00E009AD">
        <w:rPr>
          <w:rFonts w:ascii="Arial" w:hAnsi="Arial" w:cs="Arial"/>
          <w:sz w:val="23"/>
          <w:szCs w:val="23"/>
          <w:lang w:val="ca-ES"/>
        </w:rPr>
        <w:t>distribuir</w:t>
      </w:r>
      <w:r w:rsidR="008C14D2">
        <w:rPr>
          <w:rFonts w:ascii="Arial" w:hAnsi="Arial" w:cs="Arial"/>
          <w:sz w:val="23"/>
          <w:szCs w:val="23"/>
          <w:lang w:val="ca-ES"/>
        </w:rPr>
        <w:t xml:space="preserve"> </w:t>
      </w:r>
      <w:r w:rsidR="008C14D2">
        <w:rPr>
          <w:rFonts w:ascii="Arial" w:hAnsi="Arial" w:cs="Arial"/>
          <w:i/>
          <w:sz w:val="23"/>
          <w:szCs w:val="23"/>
          <w:lang w:val="ca-ES"/>
        </w:rPr>
        <w:t xml:space="preserve">inter vivos </w:t>
      </w:r>
      <w:r w:rsidR="008C14D2">
        <w:rPr>
          <w:rFonts w:ascii="Arial" w:hAnsi="Arial" w:cs="Arial"/>
          <w:sz w:val="23"/>
          <w:szCs w:val="23"/>
          <w:lang w:val="ca-ES"/>
        </w:rPr>
        <w:t xml:space="preserve">o </w:t>
      </w:r>
      <w:r w:rsidR="008C14D2">
        <w:rPr>
          <w:rFonts w:ascii="Arial" w:hAnsi="Arial" w:cs="Arial"/>
          <w:i/>
          <w:sz w:val="23"/>
          <w:szCs w:val="23"/>
          <w:lang w:val="ca-ES"/>
        </w:rPr>
        <w:t>mortis causa</w:t>
      </w:r>
      <w:r w:rsidR="00762DBD">
        <w:rPr>
          <w:rFonts w:ascii="Arial" w:hAnsi="Arial" w:cs="Arial"/>
          <w:sz w:val="23"/>
          <w:szCs w:val="23"/>
          <w:lang w:val="ca-ES"/>
        </w:rPr>
        <w:t xml:space="preserve"> tots els meus béns a favor de qualsevol dels meus parents consanguinis</w:t>
      </w:r>
      <w:r w:rsidR="00FC368C">
        <w:rPr>
          <w:rFonts w:ascii="Arial" w:hAnsi="Arial" w:cs="Arial"/>
          <w:sz w:val="23"/>
          <w:szCs w:val="23"/>
          <w:lang w:val="ca-ES"/>
        </w:rPr>
        <w:t>.</w:t>
      </w:r>
      <w:r w:rsidR="00840F10" w:rsidRPr="001F0D76">
        <w:rPr>
          <w:rStyle w:val="Refdenotaalfinal"/>
          <w:rFonts w:ascii="Arial" w:hAnsi="Arial" w:cs="Arial"/>
          <w:b/>
          <w:i/>
          <w:iCs/>
          <w:color w:val="00B0F0"/>
          <w:sz w:val="23"/>
          <w:szCs w:val="23"/>
          <w:lang w:val="ca-ES"/>
        </w:rPr>
        <w:endnoteReference w:id="8"/>
      </w:r>
    </w:p>
    <w:p w14:paraId="4E3AA310" w14:textId="2BBFD93F" w:rsidR="00826004" w:rsidRPr="00826004" w:rsidRDefault="00826004" w:rsidP="008C14D2">
      <w:pPr>
        <w:pStyle w:val="HTMLconformatoprevio"/>
        <w:jc w:val="both"/>
        <w:rPr>
          <w:rFonts w:ascii="Arial" w:hAnsi="Arial" w:cs="Arial"/>
          <w:sz w:val="23"/>
          <w:szCs w:val="23"/>
          <w:lang w:val="ca-ES"/>
        </w:rPr>
      </w:pPr>
      <w:r w:rsidRPr="00BF50E2">
        <w:rPr>
          <w:rFonts w:ascii="Arial" w:hAnsi="Arial" w:cs="Arial"/>
          <w:b/>
          <w:i/>
          <w:iCs/>
          <w:sz w:val="23"/>
          <w:szCs w:val="23"/>
          <w:lang w:val="ca-ES"/>
        </w:rPr>
        <w:t>Clàusula segona</w:t>
      </w:r>
      <w:r>
        <w:rPr>
          <w:rFonts w:ascii="Arial" w:hAnsi="Arial" w:cs="Arial"/>
          <w:b/>
          <w:sz w:val="23"/>
          <w:szCs w:val="23"/>
          <w:lang w:val="ca-ES"/>
        </w:rPr>
        <w:t xml:space="preserve"> </w:t>
      </w:r>
      <w:r w:rsidRPr="001F3FF8">
        <w:rPr>
          <w:rFonts w:ascii="Arial" w:hAnsi="Arial" w:cs="Arial"/>
          <w:bCs/>
          <w:i/>
          <w:iCs/>
          <w:sz w:val="23"/>
          <w:szCs w:val="23"/>
          <w:lang w:val="ca-ES"/>
        </w:rPr>
        <w:t>(el testador</w:t>
      </w:r>
      <w:r w:rsidR="00CE0CBD">
        <w:rPr>
          <w:rFonts w:ascii="Arial" w:hAnsi="Arial" w:cs="Arial"/>
          <w:bCs/>
          <w:i/>
          <w:iCs/>
          <w:sz w:val="23"/>
          <w:szCs w:val="23"/>
          <w:lang w:val="ca-ES"/>
        </w:rPr>
        <w:t>/a</w:t>
      </w:r>
      <w:r w:rsidRPr="001F3FF8">
        <w:rPr>
          <w:rFonts w:ascii="Arial" w:hAnsi="Arial" w:cs="Arial"/>
          <w:bCs/>
          <w:i/>
          <w:iCs/>
          <w:sz w:val="23"/>
          <w:szCs w:val="23"/>
          <w:lang w:val="ca-ES"/>
        </w:rPr>
        <w:t xml:space="preserve"> pot posar condicions per fer la distribució </w:t>
      </w:r>
      <w:r w:rsidR="007D4424" w:rsidRPr="001F3FF8">
        <w:rPr>
          <w:rFonts w:ascii="Arial" w:hAnsi="Arial" w:cs="Arial"/>
          <w:bCs/>
          <w:i/>
          <w:iCs/>
          <w:sz w:val="23"/>
          <w:szCs w:val="23"/>
          <w:lang w:val="ca-ES"/>
        </w:rPr>
        <w:t xml:space="preserve">dels béns </w:t>
      </w:r>
      <w:r w:rsidRPr="001F3FF8">
        <w:rPr>
          <w:rFonts w:ascii="Arial" w:hAnsi="Arial" w:cs="Arial"/>
          <w:bCs/>
          <w:i/>
          <w:iCs/>
          <w:sz w:val="23"/>
          <w:szCs w:val="23"/>
          <w:lang w:val="ca-ES"/>
        </w:rPr>
        <w:t>o l</w:t>
      </w:r>
      <w:r w:rsidR="004950D0" w:rsidRPr="001F3FF8">
        <w:rPr>
          <w:rFonts w:ascii="Arial" w:hAnsi="Arial" w:cs="Arial"/>
          <w:bCs/>
          <w:i/>
          <w:iCs/>
          <w:sz w:val="23"/>
          <w:szCs w:val="23"/>
          <w:lang w:val="ca-ES"/>
        </w:rPr>
        <w:t>’</w:t>
      </w:r>
      <w:r w:rsidRPr="001F3FF8">
        <w:rPr>
          <w:rFonts w:ascii="Arial" w:hAnsi="Arial" w:cs="Arial"/>
          <w:bCs/>
          <w:i/>
          <w:iCs/>
          <w:sz w:val="23"/>
          <w:szCs w:val="23"/>
          <w:lang w:val="ca-ES"/>
        </w:rPr>
        <w:t>elecció</w:t>
      </w:r>
      <w:r w:rsidR="007D4424" w:rsidRPr="001F3FF8">
        <w:rPr>
          <w:rFonts w:ascii="Arial" w:hAnsi="Arial" w:cs="Arial"/>
          <w:bCs/>
          <w:i/>
          <w:iCs/>
          <w:sz w:val="23"/>
          <w:szCs w:val="23"/>
          <w:lang w:val="ca-ES"/>
        </w:rPr>
        <w:t xml:space="preserve"> dels successors</w:t>
      </w:r>
      <w:r w:rsidRPr="001F3FF8">
        <w:rPr>
          <w:rFonts w:ascii="Arial" w:hAnsi="Arial" w:cs="Arial"/>
          <w:bCs/>
          <w:i/>
          <w:iCs/>
          <w:sz w:val="23"/>
          <w:szCs w:val="23"/>
          <w:lang w:val="ca-ES"/>
        </w:rPr>
        <w:t>)</w:t>
      </w:r>
      <w:r w:rsidR="00BF50E2" w:rsidRPr="00BF50E2">
        <w:rPr>
          <w:rFonts w:ascii="Arial" w:hAnsi="Arial" w:cs="Arial"/>
          <w:bCs/>
          <w:sz w:val="23"/>
          <w:szCs w:val="23"/>
          <w:lang w:val="ca-ES"/>
        </w:rPr>
        <w:t>.</w:t>
      </w:r>
      <w:r>
        <w:rPr>
          <w:rFonts w:ascii="Arial" w:hAnsi="Arial" w:cs="Arial"/>
          <w:b/>
          <w:sz w:val="23"/>
          <w:szCs w:val="23"/>
          <w:lang w:val="ca-ES"/>
        </w:rPr>
        <w:t xml:space="preserve"> </w:t>
      </w:r>
      <w:r w:rsidR="00BF50E2">
        <w:rPr>
          <w:rFonts w:ascii="Arial" w:hAnsi="Arial" w:cs="Arial"/>
          <w:sz w:val="23"/>
          <w:szCs w:val="23"/>
          <w:lang w:val="ca-ES"/>
        </w:rPr>
        <w:t>La</w:t>
      </w:r>
      <w:r w:rsidR="00BF50E2" w:rsidRPr="007D4424">
        <w:rPr>
          <w:rFonts w:ascii="Arial" w:hAnsi="Arial" w:cs="Arial"/>
          <w:sz w:val="23"/>
          <w:szCs w:val="23"/>
          <w:lang w:val="ca-ES"/>
        </w:rPr>
        <w:t xml:space="preserve"> </w:t>
      </w:r>
      <w:r w:rsidR="007D4424" w:rsidRPr="007D4424">
        <w:rPr>
          <w:rFonts w:ascii="Arial" w:hAnsi="Arial" w:cs="Arial"/>
          <w:sz w:val="23"/>
          <w:szCs w:val="23"/>
          <w:lang w:val="ca-ES"/>
        </w:rPr>
        <w:t>meitat dels meus béns s’han de distribuir a favor dels meus parents consanguinis per línia materna i l’altra meitat a favor dels meus parents consanguinis per línia paterna</w:t>
      </w:r>
      <w:r w:rsidR="007D4424">
        <w:rPr>
          <w:rFonts w:ascii="Arial" w:hAnsi="Arial" w:cs="Arial"/>
          <w:sz w:val="23"/>
          <w:szCs w:val="23"/>
          <w:lang w:val="ca-ES"/>
        </w:rPr>
        <w:t>.</w:t>
      </w:r>
      <w:r w:rsidR="003F4848">
        <w:rPr>
          <w:rFonts w:ascii="Arial" w:hAnsi="Arial" w:cs="Arial"/>
          <w:sz w:val="23"/>
          <w:szCs w:val="23"/>
          <w:lang w:val="ca-ES"/>
        </w:rPr>
        <w:t xml:space="preserve"> Tanmateix, l’elecció sempre s’ha de fer entre els meus parents consanguinis de segon, tercer o quart grau en línia col·lateral</w:t>
      </w:r>
      <w:r w:rsidR="00FC368C">
        <w:rPr>
          <w:rFonts w:ascii="Arial" w:hAnsi="Arial" w:cs="Arial"/>
          <w:sz w:val="23"/>
          <w:szCs w:val="23"/>
          <w:lang w:val="ca-ES"/>
        </w:rPr>
        <w:t>.</w:t>
      </w:r>
      <w:r w:rsidR="003F4848" w:rsidRPr="001F0D76">
        <w:rPr>
          <w:rStyle w:val="Refdenotaalfinal"/>
          <w:rFonts w:ascii="Arial" w:hAnsi="Arial" w:cs="Arial"/>
          <w:b/>
          <w:i/>
          <w:iCs/>
          <w:color w:val="00B0F0"/>
          <w:sz w:val="23"/>
          <w:szCs w:val="23"/>
          <w:lang w:val="ca-ES"/>
        </w:rPr>
        <w:endnoteReference w:id="9"/>
      </w:r>
    </w:p>
    <w:p w14:paraId="5297FC53" w14:textId="77777777" w:rsidR="00826004" w:rsidRDefault="00826004" w:rsidP="008C14D2">
      <w:pPr>
        <w:pStyle w:val="HTMLconformatoprevio"/>
        <w:jc w:val="both"/>
        <w:rPr>
          <w:rFonts w:ascii="Arial" w:hAnsi="Arial" w:cs="Arial"/>
          <w:b/>
          <w:sz w:val="23"/>
          <w:szCs w:val="23"/>
          <w:lang w:val="ca-ES"/>
        </w:rPr>
      </w:pPr>
    </w:p>
    <w:p w14:paraId="60103448" w14:textId="7127FCC5" w:rsidR="008C14D2" w:rsidRDefault="008C14D2" w:rsidP="008C14D2">
      <w:pPr>
        <w:pStyle w:val="HTMLconformatoprevio"/>
        <w:jc w:val="both"/>
        <w:rPr>
          <w:rFonts w:ascii="Arial" w:hAnsi="Arial" w:cs="Arial"/>
          <w:sz w:val="23"/>
          <w:szCs w:val="23"/>
          <w:lang w:val="ca-ES"/>
        </w:rPr>
      </w:pPr>
      <w:r w:rsidRPr="00BF50E2">
        <w:rPr>
          <w:rFonts w:ascii="Arial" w:hAnsi="Arial" w:cs="Arial"/>
          <w:b/>
          <w:i/>
          <w:iCs/>
          <w:sz w:val="23"/>
          <w:szCs w:val="23"/>
          <w:lang w:val="ca-ES"/>
        </w:rPr>
        <w:t xml:space="preserve">Clàusula </w:t>
      </w:r>
      <w:r w:rsidR="007469C3" w:rsidRPr="00BF50E2">
        <w:rPr>
          <w:rFonts w:ascii="Arial" w:hAnsi="Arial" w:cs="Arial"/>
          <w:b/>
          <w:i/>
          <w:iCs/>
          <w:sz w:val="23"/>
          <w:szCs w:val="23"/>
          <w:lang w:val="ca-ES"/>
        </w:rPr>
        <w:t>t</w:t>
      </w:r>
      <w:r w:rsidR="00826004" w:rsidRPr="00BF50E2">
        <w:rPr>
          <w:rFonts w:ascii="Arial" w:hAnsi="Arial" w:cs="Arial"/>
          <w:b/>
          <w:i/>
          <w:iCs/>
          <w:sz w:val="23"/>
          <w:szCs w:val="23"/>
          <w:lang w:val="ca-ES"/>
        </w:rPr>
        <w:t>ercera</w:t>
      </w:r>
      <w:r>
        <w:rPr>
          <w:rFonts w:ascii="Arial" w:hAnsi="Arial" w:cs="Arial"/>
          <w:b/>
          <w:sz w:val="23"/>
          <w:szCs w:val="23"/>
          <w:lang w:val="ca-ES"/>
        </w:rPr>
        <w:t xml:space="preserve"> </w:t>
      </w:r>
      <w:r w:rsidRPr="001F3FF8">
        <w:rPr>
          <w:rFonts w:ascii="Arial" w:hAnsi="Arial" w:cs="Arial"/>
          <w:bCs/>
          <w:i/>
          <w:iCs/>
          <w:sz w:val="23"/>
          <w:szCs w:val="23"/>
          <w:lang w:val="ca-ES"/>
        </w:rPr>
        <w:t xml:space="preserve">(si </w:t>
      </w:r>
      <w:r w:rsidR="00E009AD" w:rsidRPr="001F3FF8">
        <w:rPr>
          <w:rFonts w:ascii="Arial" w:hAnsi="Arial" w:cs="Arial"/>
          <w:bCs/>
          <w:i/>
          <w:iCs/>
          <w:sz w:val="23"/>
          <w:szCs w:val="23"/>
          <w:lang w:val="ca-ES"/>
        </w:rPr>
        <w:t>la</w:t>
      </w:r>
      <w:r w:rsidRPr="001F3FF8">
        <w:rPr>
          <w:rFonts w:ascii="Arial" w:hAnsi="Arial" w:cs="Arial"/>
          <w:bCs/>
          <w:i/>
          <w:iCs/>
          <w:sz w:val="23"/>
          <w:szCs w:val="23"/>
          <w:lang w:val="ca-ES"/>
        </w:rPr>
        <w:t xml:space="preserve"> persona que atorga testament vol que l’</w:t>
      </w:r>
      <w:r w:rsidR="00E64478" w:rsidRPr="001F3FF8">
        <w:rPr>
          <w:rFonts w:ascii="Arial" w:hAnsi="Arial" w:cs="Arial"/>
          <w:bCs/>
          <w:i/>
          <w:iCs/>
          <w:sz w:val="23"/>
          <w:szCs w:val="23"/>
          <w:lang w:val="ca-ES"/>
        </w:rPr>
        <w:t>hereu/va</w:t>
      </w:r>
      <w:r w:rsidRPr="001F3FF8">
        <w:rPr>
          <w:rFonts w:ascii="Arial" w:hAnsi="Arial" w:cs="Arial"/>
          <w:bCs/>
          <w:i/>
          <w:iCs/>
          <w:sz w:val="23"/>
          <w:szCs w:val="23"/>
          <w:lang w:val="ca-ES"/>
        </w:rPr>
        <w:t xml:space="preserve"> pugui disposar de part dels béns de l’herència, s’ha d’expressar al testament)</w:t>
      </w:r>
      <w:r w:rsidR="00BF50E2" w:rsidRPr="00BF50E2">
        <w:rPr>
          <w:rFonts w:ascii="Arial" w:hAnsi="Arial" w:cs="Arial"/>
          <w:bCs/>
          <w:sz w:val="23"/>
          <w:szCs w:val="23"/>
          <w:lang w:val="ca-ES"/>
        </w:rPr>
        <w:t>.</w:t>
      </w:r>
      <w:r>
        <w:rPr>
          <w:rFonts w:ascii="Arial" w:hAnsi="Arial" w:cs="Arial"/>
          <w:b/>
          <w:sz w:val="23"/>
          <w:szCs w:val="23"/>
          <w:lang w:val="ca-ES"/>
        </w:rPr>
        <w:t xml:space="preserve"> </w:t>
      </w:r>
      <w:r w:rsidR="00BF50E2">
        <w:rPr>
          <w:rFonts w:ascii="Arial" w:hAnsi="Arial" w:cs="Arial"/>
          <w:sz w:val="23"/>
          <w:szCs w:val="23"/>
          <w:lang w:val="ca-ES"/>
        </w:rPr>
        <w:t>No</w:t>
      </w:r>
      <w:r w:rsidR="00BF50E2" w:rsidRPr="008C14D2">
        <w:rPr>
          <w:rFonts w:ascii="Arial" w:hAnsi="Arial" w:cs="Arial"/>
          <w:sz w:val="23"/>
          <w:szCs w:val="23"/>
          <w:lang w:val="ca-ES"/>
        </w:rPr>
        <w:t xml:space="preserve"> </w:t>
      </w:r>
      <w:r w:rsidRPr="008C14D2">
        <w:rPr>
          <w:rFonts w:ascii="Arial" w:hAnsi="Arial" w:cs="Arial"/>
          <w:sz w:val="23"/>
          <w:szCs w:val="23"/>
          <w:lang w:val="ca-ES"/>
        </w:rPr>
        <w:t>obstant l'obligació expressada</w:t>
      </w:r>
      <w:r>
        <w:rPr>
          <w:rFonts w:ascii="Arial" w:hAnsi="Arial" w:cs="Arial"/>
          <w:sz w:val="23"/>
          <w:szCs w:val="23"/>
          <w:lang w:val="ca-ES"/>
        </w:rPr>
        <w:t xml:space="preserve"> en la clàusula anterior</w:t>
      </w:r>
      <w:r w:rsidRPr="008C14D2">
        <w:rPr>
          <w:rFonts w:ascii="Arial" w:hAnsi="Arial" w:cs="Arial"/>
          <w:sz w:val="23"/>
          <w:szCs w:val="23"/>
          <w:lang w:val="ca-ES"/>
        </w:rPr>
        <w:t>, faculto</w:t>
      </w:r>
      <w:r>
        <w:rPr>
          <w:rFonts w:ascii="Arial" w:hAnsi="Arial" w:cs="Arial"/>
          <w:sz w:val="23"/>
          <w:szCs w:val="23"/>
          <w:lang w:val="ca-ES"/>
        </w:rPr>
        <w:t xml:space="preserve"> l’</w:t>
      </w:r>
      <w:r w:rsidR="00E64478">
        <w:rPr>
          <w:rFonts w:ascii="Arial" w:hAnsi="Arial" w:cs="Arial"/>
          <w:sz w:val="23"/>
          <w:szCs w:val="23"/>
          <w:lang w:val="ca-ES"/>
        </w:rPr>
        <w:t>hereu/va</w:t>
      </w:r>
      <w:r w:rsidRPr="008C14D2">
        <w:rPr>
          <w:rFonts w:ascii="Arial" w:hAnsi="Arial" w:cs="Arial"/>
          <w:sz w:val="23"/>
          <w:szCs w:val="23"/>
          <w:lang w:val="ca-ES"/>
        </w:rPr>
        <w:t xml:space="preserve"> per vendre, gravar i de qualsevol manera alienar tot o part de la meva herència,</w:t>
      </w:r>
      <w:r w:rsidR="00E009AD">
        <w:rPr>
          <w:rFonts w:ascii="Arial" w:hAnsi="Arial" w:cs="Arial"/>
          <w:sz w:val="23"/>
          <w:szCs w:val="23"/>
          <w:lang w:val="ca-ES"/>
        </w:rPr>
        <w:t xml:space="preserve"> </w:t>
      </w:r>
      <w:r>
        <w:rPr>
          <w:rFonts w:ascii="Arial" w:hAnsi="Arial" w:cs="Arial"/>
          <w:sz w:val="23"/>
          <w:szCs w:val="23"/>
          <w:lang w:val="ca-ES"/>
        </w:rPr>
        <w:t xml:space="preserve">sempre </w:t>
      </w:r>
      <w:r w:rsidR="00E009AD">
        <w:rPr>
          <w:rFonts w:ascii="Arial" w:hAnsi="Arial" w:cs="Arial"/>
          <w:sz w:val="23"/>
          <w:szCs w:val="23"/>
          <w:lang w:val="ca-ES"/>
        </w:rPr>
        <w:t>que no pugui cobrir les seves necessitats vitals amb el seu propi patrimoni</w:t>
      </w:r>
      <w:r w:rsidR="00FC368C">
        <w:rPr>
          <w:rFonts w:ascii="Arial" w:hAnsi="Arial" w:cs="Arial"/>
          <w:sz w:val="23"/>
          <w:szCs w:val="23"/>
          <w:lang w:val="ca-ES"/>
        </w:rPr>
        <w:t>.</w:t>
      </w:r>
      <w:r w:rsidR="00FF1229" w:rsidRPr="001F0D76">
        <w:rPr>
          <w:rStyle w:val="Refdenotaalfinal"/>
          <w:rFonts w:ascii="Arial" w:hAnsi="Arial" w:cs="Arial"/>
          <w:b/>
          <w:i/>
          <w:iCs/>
          <w:color w:val="00B0F0"/>
          <w:sz w:val="23"/>
          <w:szCs w:val="23"/>
          <w:lang w:val="ca-ES"/>
        </w:rPr>
        <w:endnoteReference w:id="10"/>
      </w:r>
    </w:p>
    <w:p w14:paraId="3154DB23" w14:textId="1F679007" w:rsidR="007469C3" w:rsidRDefault="007469C3" w:rsidP="008C14D2">
      <w:pPr>
        <w:pStyle w:val="HTMLconformatoprevio"/>
        <w:jc w:val="both"/>
        <w:rPr>
          <w:rFonts w:ascii="Arial" w:hAnsi="Arial" w:cs="Arial"/>
          <w:sz w:val="23"/>
          <w:szCs w:val="23"/>
        </w:rPr>
      </w:pPr>
    </w:p>
    <w:p w14:paraId="43D65D94" w14:textId="241C9E75" w:rsidR="00750C26" w:rsidRDefault="007469C3" w:rsidP="00DA303A">
      <w:pPr>
        <w:spacing w:line="240" w:lineRule="auto"/>
        <w:jc w:val="both"/>
        <w:rPr>
          <w:rFonts w:ascii="Arial" w:hAnsi="Arial" w:cs="Arial"/>
          <w:bCs/>
          <w:sz w:val="23"/>
          <w:szCs w:val="23"/>
          <w:lang w:val="ca-ES"/>
        </w:rPr>
      </w:pPr>
      <w:r w:rsidRPr="00BF50E2">
        <w:rPr>
          <w:rFonts w:ascii="Arial" w:hAnsi="Arial" w:cs="Arial"/>
          <w:b/>
          <w:i/>
          <w:iCs/>
          <w:sz w:val="23"/>
          <w:szCs w:val="23"/>
          <w:lang w:val="ca-ES"/>
        </w:rPr>
        <w:t>Clàusula quarta</w:t>
      </w:r>
      <w:r>
        <w:rPr>
          <w:rFonts w:ascii="Arial" w:hAnsi="Arial" w:cs="Arial"/>
          <w:b/>
          <w:sz w:val="23"/>
          <w:szCs w:val="23"/>
          <w:lang w:val="ca-ES"/>
        </w:rPr>
        <w:t xml:space="preserve"> </w:t>
      </w:r>
      <w:r w:rsidRPr="001F3FF8">
        <w:rPr>
          <w:rFonts w:ascii="Arial" w:hAnsi="Arial" w:cs="Arial"/>
          <w:bCs/>
          <w:i/>
          <w:iCs/>
          <w:sz w:val="23"/>
          <w:szCs w:val="23"/>
          <w:lang w:val="ca-ES"/>
        </w:rPr>
        <w:t>(</w:t>
      </w:r>
      <w:r w:rsidR="004B49F2" w:rsidRPr="001F3FF8">
        <w:rPr>
          <w:rFonts w:ascii="Arial" w:hAnsi="Arial" w:cs="Arial"/>
          <w:bCs/>
          <w:i/>
          <w:iCs/>
          <w:sz w:val="23"/>
          <w:szCs w:val="23"/>
          <w:lang w:val="ca-ES"/>
        </w:rPr>
        <w:t>l’hereu</w:t>
      </w:r>
      <w:r w:rsidR="00CE0CBD">
        <w:rPr>
          <w:rFonts w:ascii="Arial" w:hAnsi="Arial" w:cs="Arial"/>
          <w:bCs/>
          <w:i/>
          <w:iCs/>
          <w:sz w:val="23"/>
          <w:szCs w:val="23"/>
          <w:lang w:val="ca-ES"/>
        </w:rPr>
        <w:t>/va</w:t>
      </w:r>
      <w:r w:rsidR="004B49F2" w:rsidRPr="001F3FF8">
        <w:rPr>
          <w:rFonts w:ascii="Arial" w:hAnsi="Arial" w:cs="Arial"/>
          <w:bCs/>
          <w:i/>
          <w:iCs/>
          <w:sz w:val="23"/>
          <w:szCs w:val="23"/>
          <w:lang w:val="ca-ES"/>
        </w:rPr>
        <w:t xml:space="preserve"> distribuïdor només pot detreure </w:t>
      </w:r>
      <w:r w:rsidRPr="001F3FF8">
        <w:rPr>
          <w:rFonts w:ascii="Arial" w:hAnsi="Arial" w:cs="Arial"/>
          <w:bCs/>
          <w:i/>
          <w:iCs/>
          <w:sz w:val="23"/>
          <w:szCs w:val="23"/>
          <w:lang w:val="ca-ES"/>
        </w:rPr>
        <w:t>la quarta trebel·liànica</w:t>
      </w:r>
      <w:r w:rsidR="00C55EBC" w:rsidRPr="001F3FF8">
        <w:rPr>
          <w:rStyle w:val="Refdenotaalfinal"/>
          <w:rFonts w:ascii="Arial" w:hAnsi="Arial" w:cs="Arial"/>
          <w:bCs/>
          <w:i/>
          <w:iCs/>
          <w:color w:val="00B0F0"/>
          <w:sz w:val="23"/>
          <w:szCs w:val="23"/>
          <w:lang w:val="ca-ES"/>
        </w:rPr>
        <w:endnoteReference w:id="11"/>
      </w:r>
      <w:r w:rsidR="004B49F2" w:rsidRPr="001F3FF8">
        <w:rPr>
          <w:rFonts w:ascii="Arial" w:hAnsi="Arial" w:cs="Arial"/>
          <w:bCs/>
          <w:i/>
          <w:iCs/>
          <w:sz w:val="23"/>
          <w:szCs w:val="23"/>
          <w:lang w:val="ca-ES"/>
        </w:rPr>
        <w:t xml:space="preserve"> si així ho </w:t>
      </w:r>
      <w:r w:rsidR="00A557AF" w:rsidRPr="001F3FF8">
        <w:rPr>
          <w:rFonts w:ascii="Arial" w:hAnsi="Arial" w:cs="Arial"/>
          <w:bCs/>
          <w:i/>
          <w:iCs/>
          <w:sz w:val="23"/>
          <w:szCs w:val="23"/>
          <w:lang w:val="ca-ES"/>
        </w:rPr>
        <w:t>autoritza expressament</w:t>
      </w:r>
      <w:r w:rsidR="004B49F2" w:rsidRPr="001F3FF8">
        <w:rPr>
          <w:rFonts w:ascii="Arial" w:hAnsi="Arial" w:cs="Arial"/>
          <w:bCs/>
          <w:i/>
          <w:iCs/>
          <w:sz w:val="23"/>
          <w:szCs w:val="23"/>
          <w:lang w:val="ca-ES"/>
        </w:rPr>
        <w:t xml:space="preserve"> el testador</w:t>
      </w:r>
      <w:r w:rsidR="00CE0CBD">
        <w:rPr>
          <w:rFonts w:ascii="Arial" w:hAnsi="Arial" w:cs="Arial"/>
          <w:bCs/>
          <w:i/>
          <w:iCs/>
          <w:sz w:val="23"/>
          <w:szCs w:val="23"/>
          <w:lang w:val="ca-ES"/>
        </w:rPr>
        <w:t>/a</w:t>
      </w:r>
      <w:r w:rsidR="00FC368C" w:rsidRPr="001F3FF8">
        <w:rPr>
          <w:rFonts w:ascii="Arial" w:hAnsi="Arial" w:cs="Arial"/>
          <w:bCs/>
          <w:i/>
          <w:iCs/>
          <w:sz w:val="23"/>
          <w:szCs w:val="23"/>
          <w:lang w:val="ca-ES"/>
        </w:rPr>
        <w:t>)</w:t>
      </w:r>
      <w:r w:rsidR="00BF50E2" w:rsidRPr="00BF50E2">
        <w:rPr>
          <w:rFonts w:ascii="Arial" w:hAnsi="Arial" w:cs="Arial"/>
          <w:bCs/>
          <w:sz w:val="23"/>
          <w:szCs w:val="23"/>
          <w:lang w:val="ca-ES"/>
        </w:rPr>
        <w:t>.</w:t>
      </w:r>
      <w:r w:rsidR="00484C5C" w:rsidRPr="001F0D76">
        <w:rPr>
          <w:rStyle w:val="Refdenotaalfinal"/>
          <w:rFonts w:ascii="Arial" w:hAnsi="Arial" w:cs="Arial"/>
          <w:b/>
          <w:i/>
          <w:iCs/>
          <w:color w:val="00B0F0"/>
          <w:sz w:val="23"/>
          <w:szCs w:val="23"/>
          <w:lang w:val="ca-ES"/>
        </w:rPr>
        <w:endnoteReference w:id="12"/>
      </w:r>
      <w:r w:rsidR="00054D02">
        <w:rPr>
          <w:rFonts w:ascii="Arial" w:hAnsi="Arial" w:cs="Arial"/>
          <w:b/>
          <w:sz w:val="23"/>
          <w:szCs w:val="23"/>
          <w:lang w:val="ca-ES"/>
        </w:rPr>
        <w:t xml:space="preserve"> </w:t>
      </w:r>
      <w:r w:rsidR="00BF50E2">
        <w:rPr>
          <w:rFonts w:ascii="Arial" w:hAnsi="Arial" w:cs="Arial"/>
          <w:bCs/>
          <w:sz w:val="23"/>
          <w:szCs w:val="23"/>
          <w:lang w:val="ca-ES"/>
        </w:rPr>
        <w:t>L</w:t>
      </w:r>
      <w:r w:rsidR="00054D02" w:rsidRPr="00746FC4">
        <w:rPr>
          <w:rFonts w:ascii="Arial" w:hAnsi="Arial" w:cs="Arial"/>
          <w:bCs/>
          <w:sz w:val="23"/>
          <w:szCs w:val="23"/>
          <w:lang w:val="ca-ES"/>
        </w:rPr>
        <w:t>’hereu</w:t>
      </w:r>
      <w:r w:rsidR="00CE0CBD">
        <w:rPr>
          <w:rFonts w:ascii="Arial" w:hAnsi="Arial" w:cs="Arial"/>
          <w:bCs/>
          <w:sz w:val="23"/>
          <w:szCs w:val="23"/>
          <w:lang w:val="ca-ES"/>
        </w:rPr>
        <w:t>/va</w:t>
      </w:r>
      <w:r w:rsidR="00054D02" w:rsidRPr="00746FC4">
        <w:rPr>
          <w:rFonts w:ascii="Arial" w:hAnsi="Arial" w:cs="Arial"/>
          <w:bCs/>
          <w:sz w:val="23"/>
          <w:szCs w:val="23"/>
          <w:lang w:val="ca-ES"/>
        </w:rPr>
        <w:t xml:space="preserve"> distribuïdor</w:t>
      </w:r>
      <w:r w:rsidR="00CE0CBD">
        <w:rPr>
          <w:rFonts w:ascii="Arial" w:hAnsi="Arial" w:cs="Arial"/>
          <w:bCs/>
          <w:sz w:val="23"/>
          <w:szCs w:val="23"/>
          <w:lang w:val="ca-ES"/>
        </w:rPr>
        <w:t>/a</w:t>
      </w:r>
      <w:r w:rsidR="00054D02" w:rsidRPr="00746FC4">
        <w:rPr>
          <w:rFonts w:ascii="Arial" w:hAnsi="Arial" w:cs="Arial"/>
          <w:bCs/>
          <w:sz w:val="23"/>
          <w:szCs w:val="23"/>
          <w:lang w:val="ca-ES"/>
        </w:rPr>
        <w:t xml:space="preserve"> podrà </w:t>
      </w:r>
      <w:r w:rsidR="00746FC4" w:rsidRPr="00746FC4">
        <w:rPr>
          <w:rFonts w:ascii="Arial" w:hAnsi="Arial" w:cs="Arial"/>
          <w:bCs/>
          <w:sz w:val="23"/>
          <w:szCs w:val="23"/>
          <w:lang w:val="ca-ES"/>
        </w:rPr>
        <w:t>detreure</w:t>
      </w:r>
      <w:r w:rsidR="00054D02" w:rsidRPr="00746FC4">
        <w:rPr>
          <w:rFonts w:ascii="Arial" w:hAnsi="Arial" w:cs="Arial"/>
          <w:bCs/>
          <w:sz w:val="23"/>
          <w:szCs w:val="23"/>
          <w:lang w:val="ca-ES"/>
        </w:rPr>
        <w:t xml:space="preserve"> la quarta trebel·liànica sempre que no faci ús de les facultats </w:t>
      </w:r>
      <w:r w:rsidR="00746FC4" w:rsidRPr="00746FC4">
        <w:rPr>
          <w:rFonts w:ascii="Arial" w:hAnsi="Arial" w:cs="Arial"/>
          <w:bCs/>
          <w:sz w:val="23"/>
          <w:szCs w:val="23"/>
          <w:lang w:val="ca-ES"/>
        </w:rPr>
        <w:t xml:space="preserve">dispositives previstes a la clàusula anterior. </w:t>
      </w:r>
      <w:r w:rsidR="00D164AE">
        <w:rPr>
          <w:rFonts w:ascii="Arial" w:hAnsi="Arial" w:cs="Arial"/>
          <w:bCs/>
          <w:sz w:val="23"/>
          <w:szCs w:val="23"/>
          <w:lang w:val="ca-ES"/>
        </w:rPr>
        <w:t>Si l’here</w:t>
      </w:r>
      <w:r w:rsidR="00FC368C">
        <w:rPr>
          <w:rFonts w:ascii="Arial" w:hAnsi="Arial" w:cs="Arial"/>
          <w:bCs/>
          <w:sz w:val="23"/>
          <w:szCs w:val="23"/>
          <w:lang w:val="ca-ES"/>
        </w:rPr>
        <w:t>u</w:t>
      </w:r>
      <w:r w:rsidR="00CE0CBD">
        <w:rPr>
          <w:rFonts w:ascii="Arial" w:hAnsi="Arial" w:cs="Arial"/>
          <w:bCs/>
          <w:sz w:val="23"/>
          <w:szCs w:val="23"/>
          <w:lang w:val="ca-ES"/>
        </w:rPr>
        <w:t>/va</w:t>
      </w:r>
      <w:r w:rsidR="00D164AE">
        <w:rPr>
          <w:rFonts w:ascii="Arial" w:hAnsi="Arial" w:cs="Arial"/>
          <w:bCs/>
          <w:sz w:val="23"/>
          <w:szCs w:val="23"/>
          <w:lang w:val="ca-ES"/>
        </w:rPr>
        <w:t xml:space="preserve"> detreu la quarta trebel·liànica</w:t>
      </w:r>
      <w:r w:rsidR="00FC368C">
        <w:rPr>
          <w:rFonts w:ascii="Arial" w:hAnsi="Arial" w:cs="Arial"/>
          <w:bCs/>
          <w:sz w:val="23"/>
          <w:szCs w:val="23"/>
          <w:lang w:val="ca-ES"/>
        </w:rPr>
        <w:t>,</w:t>
      </w:r>
      <w:r w:rsidR="00D164AE">
        <w:rPr>
          <w:rFonts w:ascii="Arial" w:hAnsi="Arial" w:cs="Arial"/>
          <w:bCs/>
          <w:sz w:val="23"/>
          <w:szCs w:val="23"/>
          <w:lang w:val="ca-ES"/>
        </w:rPr>
        <w:t xml:space="preserve"> no podrà disposar de cap bé de l’herència per cobrir </w:t>
      </w:r>
      <w:r w:rsidR="00104575">
        <w:rPr>
          <w:rFonts w:ascii="Arial" w:hAnsi="Arial" w:cs="Arial"/>
          <w:bCs/>
          <w:sz w:val="23"/>
          <w:szCs w:val="23"/>
          <w:lang w:val="ca-ES"/>
        </w:rPr>
        <w:t xml:space="preserve">les seves necessitats vitals; si ha disposat de qualsevol bé de l’herència per cobrir les seves necessitats vitals, no podrà </w:t>
      </w:r>
      <w:r w:rsidR="00DA303A">
        <w:rPr>
          <w:rFonts w:ascii="Arial" w:hAnsi="Arial" w:cs="Arial"/>
          <w:bCs/>
          <w:sz w:val="23"/>
          <w:szCs w:val="23"/>
          <w:lang w:val="ca-ES"/>
        </w:rPr>
        <w:t>detreure la quarta trebel·liànica.</w:t>
      </w:r>
    </w:p>
    <w:p w14:paraId="666ED85A" w14:textId="74055E47" w:rsidR="00750C26" w:rsidRPr="001173BC" w:rsidRDefault="00750C26" w:rsidP="00DA303A">
      <w:pPr>
        <w:spacing w:line="240" w:lineRule="auto"/>
        <w:jc w:val="both"/>
        <w:rPr>
          <w:rFonts w:ascii="Arial" w:hAnsi="Arial" w:cs="Arial"/>
          <w:bCs/>
          <w:sz w:val="23"/>
          <w:szCs w:val="23"/>
          <w:lang w:val="ca-ES"/>
        </w:rPr>
      </w:pPr>
      <w:r w:rsidRPr="00BF50E2">
        <w:rPr>
          <w:rFonts w:ascii="Arial" w:hAnsi="Arial" w:cs="Arial"/>
          <w:b/>
          <w:i/>
          <w:iCs/>
          <w:sz w:val="23"/>
          <w:szCs w:val="23"/>
          <w:lang w:val="ca-ES"/>
        </w:rPr>
        <w:t>Clàusula cinquena</w:t>
      </w:r>
      <w:r w:rsidRPr="00750C26">
        <w:rPr>
          <w:rFonts w:ascii="Arial" w:hAnsi="Arial" w:cs="Arial"/>
          <w:b/>
          <w:sz w:val="23"/>
          <w:szCs w:val="23"/>
          <w:lang w:val="ca-ES"/>
        </w:rPr>
        <w:t xml:space="preserve"> </w:t>
      </w:r>
      <w:r w:rsidRPr="001F3FF8">
        <w:rPr>
          <w:rFonts w:ascii="Arial" w:hAnsi="Arial" w:cs="Arial"/>
          <w:bCs/>
          <w:i/>
          <w:iCs/>
          <w:sz w:val="23"/>
          <w:szCs w:val="23"/>
          <w:lang w:val="ca-ES"/>
        </w:rPr>
        <w:t>(l’hereu</w:t>
      </w:r>
      <w:r w:rsidR="00CE0CBD">
        <w:rPr>
          <w:rFonts w:ascii="Arial" w:hAnsi="Arial" w:cs="Arial"/>
          <w:bCs/>
          <w:i/>
          <w:iCs/>
          <w:sz w:val="23"/>
          <w:szCs w:val="23"/>
          <w:lang w:val="ca-ES"/>
        </w:rPr>
        <w:t>/va</w:t>
      </w:r>
      <w:r w:rsidRPr="001F3FF8">
        <w:rPr>
          <w:rFonts w:ascii="Arial" w:hAnsi="Arial" w:cs="Arial"/>
          <w:bCs/>
          <w:i/>
          <w:iCs/>
          <w:sz w:val="23"/>
          <w:szCs w:val="23"/>
          <w:lang w:val="ca-ES"/>
        </w:rPr>
        <w:t xml:space="preserve"> distribuïdor</w:t>
      </w:r>
      <w:r w:rsidR="00CE0CBD">
        <w:rPr>
          <w:rFonts w:ascii="Arial" w:hAnsi="Arial" w:cs="Arial"/>
          <w:bCs/>
          <w:i/>
          <w:iCs/>
          <w:sz w:val="23"/>
          <w:szCs w:val="23"/>
          <w:lang w:val="ca-ES"/>
        </w:rPr>
        <w:t>/a</w:t>
      </w:r>
      <w:r w:rsidRPr="001F3FF8">
        <w:rPr>
          <w:rFonts w:ascii="Arial" w:hAnsi="Arial" w:cs="Arial"/>
          <w:bCs/>
          <w:i/>
          <w:iCs/>
          <w:sz w:val="23"/>
          <w:szCs w:val="23"/>
          <w:lang w:val="ca-ES"/>
        </w:rPr>
        <w:t xml:space="preserve"> està obligat a pagar les llegítimes</w:t>
      </w:r>
      <w:r w:rsidRPr="00BF50E2">
        <w:rPr>
          <w:rFonts w:ascii="Arial" w:hAnsi="Arial" w:cs="Arial"/>
          <w:bCs/>
          <w:i/>
          <w:iCs/>
          <w:sz w:val="23"/>
          <w:szCs w:val="23"/>
          <w:lang w:val="ca-ES"/>
        </w:rPr>
        <w:t>)</w:t>
      </w:r>
      <w:r w:rsidR="00BF50E2">
        <w:rPr>
          <w:rFonts w:ascii="Arial" w:hAnsi="Arial" w:cs="Arial"/>
          <w:bCs/>
          <w:i/>
          <w:iCs/>
          <w:sz w:val="23"/>
          <w:szCs w:val="23"/>
          <w:lang w:val="ca-ES"/>
        </w:rPr>
        <w:t>.</w:t>
      </w:r>
      <w:r w:rsidRPr="00BF50E2">
        <w:rPr>
          <w:rFonts w:ascii="Arial" w:hAnsi="Arial" w:cs="Arial"/>
          <w:bCs/>
          <w:sz w:val="23"/>
          <w:szCs w:val="23"/>
          <w:lang w:val="ca-ES"/>
        </w:rPr>
        <w:t xml:space="preserve"> </w:t>
      </w:r>
      <w:r w:rsidR="00BF50E2">
        <w:rPr>
          <w:rFonts w:ascii="Arial" w:hAnsi="Arial" w:cs="Arial"/>
          <w:bCs/>
          <w:sz w:val="23"/>
          <w:szCs w:val="23"/>
          <w:lang w:val="ca-ES"/>
        </w:rPr>
        <w:t>L</w:t>
      </w:r>
      <w:r w:rsidR="001173BC">
        <w:rPr>
          <w:rFonts w:ascii="Arial" w:hAnsi="Arial" w:cs="Arial"/>
          <w:bCs/>
          <w:sz w:val="23"/>
          <w:szCs w:val="23"/>
          <w:lang w:val="ca-ES"/>
        </w:rPr>
        <w:t>’hereu</w:t>
      </w:r>
      <w:r w:rsidR="00CE0CBD">
        <w:rPr>
          <w:rFonts w:ascii="Arial" w:hAnsi="Arial" w:cs="Arial"/>
          <w:bCs/>
          <w:sz w:val="23"/>
          <w:szCs w:val="23"/>
          <w:lang w:val="ca-ES"/>
        </w:rPr>
        <w:t>/va</w:t>
      </w:r>
      <w:r w:rsidR="001173BC">
        <w:rPr>
          <w:rFonts w:ascii="Arial" w:hAnsi="Arial" w:cs="Arial"/>
          <w:bCs/>
          <w:sz w:val="23"/>
          <w:szCs w:val="23"/>
          <w:lang w:val="ca-ES"/>
        </w:rPr>
        <w:t xml:space="preserve"> distribuïdor</w:t>
      </w:r>
      <w:r w:rsidR="00CE0CBD">
        <w:rPr>
          <w:rFonts w:ascii="Arial" w:hAnsi="Arial" w:cs="Arial"/>
          <w:bCs/>
          <w:sz w:val="23"/>
          <w:szCs w:val="23"/>
          <w:lang w:val="ca-ES"/>
        </w:rPr>
        <w:t>/a</w:t>
      </w:r>
      <w:r w:rsidR="001173BC">
        <w:rPr>
          <w:rFonts w:ascii="Arial" w:hAnsi="Arial" w:cs="Arial"/>
          <w:bCs/>
          <w:sz w:val="23"/>
          <w:szCs w:val="23"/>
          <w:lang w:val="ca-ES"/>
        </w:rPr>
        <w:t xml:space="preserve"> no </w:t>
      </w:r>
      <w:r w:rsidR="00621D05">
        <w:rPr>
          <w:rFonts w:ascii="Arial" w:hAnsi="Arial" w:cs="Arial"/>
          <w:bCs/>
          <w:sz w:val="23"/>
          <w:szCs w:val="23"/>
          <w:lang w:val="ca-ES"/>
        </w:rPr>
        <w:t>po</w:t>
      </w:r>
      <w:r w:rsidR="00FC368C">
        <w:rPr>
          <w:rFonts w:ascii="Arial" w:hAnsi="Arial" w:cs="Arial"/>
          <w:bCs/>
          <w:sz w:val="23"/>
          <w:szCs w:val="23"/>
          <w:lang w:val="ca-ES"/>
        </w:rPr>
        <w:t>t</w:t>
      </w:r>
      <w:r w:rsidR="00621D05">
        <w:rPr>
          <w:rFonts w:ascii="Arial" w:hAnsi="Arial" w:cs="Arial"/>
          <w:bCs/>
          <w:sz w:val="23"/>
          <w:szCs w:val="23"/>
          <w:lang w:val="ca-ES"/>
        </w:rPr>
        <w:t xml:space="preserve"> pagar en diners la llegítima </w:t>
      </w:r>
      <w:r w:rsidR="005C6932">
        <w:rPr>
          <w:rFonts w:ascii="Arial" w:hAnsi="Arial" w:cs="Arial"/>
          <w:bCs/>
          <w:sz w:val="23"/>
          <w:szCs w:val="23"/>
          <w:lang w:val="ca-ES"/>
        </w:rPr>
        <w:t>al meu únic fill</w:t>
      </w:r>
      <w:r w:rsidR="00CE0CBD">
        <w:rPr>
          <w:rFonts w:ascii="Arial" w:hAnsi="Arial" w:cs="Arial"/>
          <w:bCs/>
          <w:sz w:val="23"/>
          <w:szCs w:val="23"/>
          <w:lang w:val="ca-ES"/>
        </w:rPr>
        <w:t>/a</w:t>
      </w:r>
      <w:r w:rsidR="00191F6C">
        <w:rPr>
          <w:rFonts w:ascii="Arial" w:hAnsi="Arial" w:cs="Arial"/>
          <w:bCs/>
          <w:sz w:val="23"/>
          <w:szCs w:val="23"/>
          <w:lang w:val="ca-ES"/>
        </w:rPr>
        <w:t>,</w:t>
      </w:r>
      <w:r w:rsidR="00484C5C" w:rsidRPr="001F0D76">
        <w:rPr>
          <w:rStyle w:val="Refdenotaalfinal"/>
          <w:rFonts w:ascii="Arial" w:hAnsi="Arial" w:cs="Arial"/>
          <w:b/>
          <w:i/>
          <w:iCs/>
          <w:color w:val="00B0F0"/>
          <w:sz w:val="23"/>
          <w:szCs w:val="23"/>
          <w:lang w:val="ca-ES"/>
        </w:rPr>
        <w:endnoteReference w:id="13"/>
      </w:r>
      <w:r w:rsidR="00621D05">
        <w:rPr>
          <w:rFonts w:ascii="Arial" w:hAnsi="Arial" w:cs="Arial"/>
          <w:bCs/>
          <w:sz w:val="23"/>
          <w:szCs w:val="23"/>
          <w:lang w:val="ca-ES"/>
        </w:rPr>
        <w:t xml:space="preserve"> sinó que </w:t>
      </w:r>
      <w:r w:rsidR="003A1B7A">
        <w:rPr>
          <w:rFonts w:ascii="Arial" w:hAnsi="Arial" w:cs="Arial"/>
          <w:bCs/>
          <w:sz w:val="23"/>
          <w:szCs w:val="23"/>
          <w:lang w:val="ca-ES"/>
        </w:rPr>
        <w:t>ha</w:t>
      </w:r>
      <w:r w:rsidR="005C6932">
        <w:rPr>
          <w:rFonts w:ascii="Arial" w:hAnsi="Arial" w:cs="Arial"/>
          <w:bCs/>
          <w:sz w:val="23"/>
          <w:szCs w:val="23"/>
          <w:lang w:val="ca-ES"/>
        </w:rPr>
        <w:t xml:space="preserve"> </w:t>
      </w:r>
      <w:r w:rsidR="003A1B7A">
        <w:rPr>
          <w:rFonts w:ascii="Arial" w:hAnsi="Arial" w:cs="Arial"/>
          <w:bCs/>
          <w:sz w:val="23"/>
          <w:szCs w:val="23"/>
          <w:lang w:val="ca-ES"/>
        </w:rPr>
        <w:t>de veure satisfeta la seva llegítima</w:t>
      </w:r>
      <w:r w:rsidR="00621D05">
        <w:rPr>
          <w:rFonts w:ascii="Arial" w:hAnsi="Arial" w:cs="Arial"/>
          <w:bCs/>
          <w:sz w:val="23"/>
          <w:szCs w:val="23"/>
          <w:lang w:val="ca-ES"/>
        </w:rPr>
        <w:t xml:space="preserve"> en béns de l’herència</w:t>
      </w:r>
      <w:r w:rsidR="00191F6C">
        <w:rPr>
          <w:rFonts w:ascii="Arial" w:hAnsi="Arial" w:cs="Arial"/>
          <w:bCs/>
          <w:sz w:val="23"/>
          <w:szCs w:val="23"/>
          <w:lang w:val="ca-ES"/>
        </w:rPr>
        <w:t>.</w:t>
      </w:r>
      <w:r w:rsidR="00066223" w:rsidRPr="001F0D76">
        <w:rPr>
          <w:rStyle w:val="Refdenotaalfinal"/>
          <w:rFonts w:ascii="Arial" w:hAnsi="Arial" w:cs="Arial"/>
          <w:b/>
          <w:i/>
          <w:iCs/>
          <w:color w:val="00B0F0"/>
          <w:sz w:val="23"/>
          <w:szCs w:val="23"/>
          <w:lang w:val="ca-ES"/>
        </w:rPr>
        <w:endnoteReference w:id="14"/>
      </w:r>
    </w:p>
    <w:p w14:paraId="6CA6FE32" w14:textId="77777777" w:rsidR="00762DBD" w:rsidRDefault="00762DBD" w:rsidP="00A31284">
      <w:pPr>
        <w:spacing w:line="360" w:lineRule="atLeast"/>
        <w:jc w:val="both"/>
        <w:rPr>
          <w:rFonts w:ascii="Arial" w:hAnsi="Arial" w:cs="Arial"/>
          <w:sz w:val="23"/>
          <w:szCs w:val="23"/>
          <w:lang w:val="ca-ES"/>
        </w:rPr>
      </w:pPr>
    </w:p>
    <w:p w14:paraId="7D71C57A" w14:textId="5D72B96D" w:rsidR="00A31284" w:rsidRPr="00AD7F24" w:rsidRDefault="00A31284" w:rsidP="00A31284">
      <w:pPr>
        <w:spacing w:line="360" w:lineRule="atLeast"/>
        <w:jc w:val="both"/>
        <w:rPr>
          <w:rFonts w:ascii="Arial" w:hAnsi="Arial" w:cs="Arial"/>
          <w:sz w:val="23"/>
          <w:szCs w:val="23"/>
          <w:lang w:val="ca-ES"/>
        </w:rPr>
      </w:pPr>
      <w:r w:rsidRPr="00AD7F24">
        <w:rPr>
          <w:rFonts w:ascii="Arial" w:hAnsi="Arial" w:cs="Arial"/>
          <w:sz w:val="23"/>
          <w:szCs w:val="23"/>
          <w:lang w:val="ca-ES"/>
        </w:rPr>
        <w:t>..............., ....... de/d’................. de ..............</w:t>
      </w:r>
    </w:p>
    <w:p w14:paraId="7FE703B4" w14:textId="77777777" w:rsidR="00CE0CBD" w:rsidRDefault="00CE0CBD" w:rsidP="00A31284">
      <w:pPr>
        <w:rPr>
          <w:rFonts w:ascii="Arial" w:hAnsi="Arial" w:cs="Arial"/>
          <w:i/>
          <w:sz w:val="23"/>
          <w:szCs w:val="23"/>
          <w:lang w:val="ca-ES"/>
        </w:rPr>
      </w:pPr>
    </w:p>
    <w:p w14:paraId="7E2F25CF" w14:textId="63098959" w:rsidR="00A31284" w:rsidRPr="007619BE" w:rsidRDefault="00A31284" w:rsidP="00A31284">
      <w:pPr>
        <w:rPr>
          <w:rFonts w:ascii="Arial" w:hAnsi="Arial" w:cs="Arial"/>
          <w:i/>
          <w:sz w:val="23"/>
          <w:szCs w:val="23"/>
          <w:lang w:val="ca-ES"/>
        </w:rPr>
      </w:pPr>
      <w:r w:rsidRPr="007619BE">
        <w:rPr>
          <w:rFonts w:ascii="Arial" w:hAnsi="Arial" w:cs="Arial"/>
          <w:i/>
          <w:sz w:val="23"/>
          <w:szCs w:val="23"/>
          <w:lang w:val="ca-ES"/>
        </w:rPr>
        <w:t>(signatura del testador</w:t>
      </w:r>
      <w:r w:rsidR="00FC368C">
        <w:rPr>
          <w:rFonts w:ascii="Arial" w:hAnsi="Arial" w:cs="Arial"/>
          <w:i/>
          <w:sz w:val="23"/>
          <w:szCs w:val="23"/>
          <w:lang w:val="ca-ES"/>
        </w:rPr>
        <w:t>/a</w:t>
      </w:r>
      <w:r w:rsidRPr="007619BE">
        <w:rPr>
          <w:rFonts w:ascii="Arial" w:hAnsi="Arial" w:cs="Arial"/>
          <w:i/>
          <w:sz w:val="23"/>
          <w:szCs w:val="23"/>
          <w:lang w:val="ca-ES"/>
        </w:rPr>
        <w:t>)</w:t>
      </w:r>
    </w:p>
    <w:p w14:paraId="2BE50E06" w14:textId="71395C10" w:rsidR="00A31284" w:rsidRDefault="00A31284" w:rsidP="00A31284">
      <w:pPr>
        <w:jc w:val="both"/>
        <w:rPr>
          <w:rFonts w:ascii="Arial" w:hAnsi="Arial" w:cs="Arial"/>
          <w:b/>
          <w:sz w:val="23"/>
          <w:szCs w:val="23"/>
          <w:lang w:val="ca-ES"/>
        </w:rPr>
      </w:pPr>
    </w:p>
    <w:p w14:paraId="28580AEE" w14:textId="77777777" w:rsidR="00A31284" w:rsidRPr="00A31284" w:rsidRDefault="00A31284" w:rsidP="00A31284">
      <w:pPr>
        <w:rPr>
          <w:rFonts w:ascii="Arial" w:hAnsi="Arial" w:cs="Arial"/>
          <w:sz w:val="24"/>
          <w:szCs w:val="24"/>
          <w:lang w:val="ca-ES"/>
        </w:rPr>
      </w:pPr>
    </w:p>
    <w:sectPr w:rsidR="00A31284" w:rsidRPr="00A31284" w:rsidSect="007619BE">
      <w:endnotePr>
        <w:numFmt w:val="decimal"/>
      </w:endnotePr>
      <w:pgSz w:w="11906" w:h="16838"/>
      <w:pgMar w:top="42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6030" w14:textId="77777777" w:rsidR="006D2776" w:rsidRDefault="006D2776" w:rsidP="000913F7">
      <w:pPr>
        <w:spacing w:after="0" w:line="240" w:lineRule="auto"/>
      </w:pPr>
      <w:r>
        <w:separator/>
      </w:r>
    </w:p>
  </w:endnote>
  <w:endnote w:type="continuationSeparator" w:id="0">
    <w:p w14:paraId="1C5EAC10" w14:textId="77777777" w:rsidR="006D2776" w:rsidRDefault="006D2776" w:rsidP="000913F7">
      <w:pPr>
        <w:spacing w:after="0" w:line="240" w:lineRule="auto"/>
      </w:pPr>
      <w:r>
        <w:continuationSeparator/>
      </w:r>
    </w:p>
  </w:endnote>
  <w:endnote w:type="continuationNotice" w:id="1">
    <w:p w14:paraId="2CA3A92B" w14:textId="77777777" w:rsidR="006D2776" w:rsidRDefault="006D2776">
      <w:pPr>
        <w:spacing w:after="0" w:line="240" w:lineRule="auto"/>
      </w:pPr>
    </w:p>
  </w:endnote>
  <w:endnote w:id="2">
    <w:p w14:paraId="26CD0461" w14:textId="74AD1A49" w:rsidR="00992D43" w:rsidRPr="00992D43" w:rsidRDefault="00992D43" w:rsidP="00992D43">
      <w:pPr>
        <w:jc w:val="both"/>
        <w:rPr>
          <w:rFonts w:ascii="Arial" w:hAnsi="Arial" w:cs="Arial"/>
          <w:i/>
          <w:iCs/>
          <w:sz w:val="20"/>
          <w:szCs w:val="20"/>
          <w:lang w:val="ca-ES"/>
        </w:rPr>
      </w:pPr>
      <w:r w:rsidRPr="00992D43">
        <w:rPr>
          <w:rStyle w:val="Refdenotaalfinal"/>
          <w:rFonts w:ascii="Arial" w:hAnsi="Arial" w:cs="Arial"/>
          <w:sz w:val="20"/>
          <w:szCs w:val="20"/>
        </w:rPr>
        <w:endnoteRef/>
      </w:r>
      <w:r w:rsidRPr="00992D43">
        <w:rPr>
          <w:rFonts w:ascii="Arial" w:hAnsi="Arial" w:cs="Arial"/>
          <w:i/>
          <w:iCs/>
          <w:sz w:val="20"/>
          <w:szCs w:val="20"/>
          <w:lang w:val="ca-ES"/>
        </w:rPr>
        <w:t xml:space="preserve"> El testament hològraf ha d’estar completament redactat a mà per part del testador i ser signat amb expressió del dia, mes i any en qu</w:t>
      </w:r>
      <w:r w:rsidR="00FC368C">
        <w:rPr>
          <w:rFonts w:ascii="Arial" w:hAnsi="Arial" w:cs="Arial"/>
          <w:i/>
          <w:iCs/>
          <w:sz w:val="20"/>
          <w:szCs w:val="20"/>
          <w:lang w:val="ca-ES"/>
        </w:rPr>
        <w:t>è</w:t>
      </w:r>
      <w:r w:rsidRPr="00992D43">
        <w:rPr>
          <w:rFonts w:ascii="Arial" w:hAnsi="Arial" w:cs="Arial"/>
          <w:i/>
          <w:iCs/>
          <w:sz w:val="20"/>
          <w:szCs w:val="20"/>
          <w:lang w:val="ca-ES"/>
        </w:rPr>
        <w:t xml:space="preserve"> s’atorgui; en canvi, el testament tancat pot ser escrit a mà o per qualsevol mitjà tècnic, inclús pot estar redactat per un</w:t>
      </w:r>
      <w:r w:rsidR="00FC368C">
        <w:rPr>
          <w:rFonts w:ascii="Arial" w:hAnsi="Arial" w:cs="Arial"/>
          <w:i/>
          <w:iCs/>
          <w:sz w:val="20"/>
          <w:szCs w:val="20"/>
          <w:lang w:val="ca-ES"/>
        </w:rPr>
        <w:t>a</w:t>
      </w:r>
      <w:r w:rsidRPr="00992D43">
        <w:rPr>
          <w:rFonts w:ascii="Arial" w:hAnsi="Arial" w:cs="Arial"/>
          <w:i/>
          <w:iCs/>
          <w:sz w:val="20"/>
          <w:szCs w:val="20"/>
          <w:lang w:val="ca-ES"/>
        </w:rPr>
        <w:t xml:space="preserve"> tercer</w:t>
      </w:r>
      <w:r w:rsidR="00FC368C">
        <w:rPr>
          <w:rFonts w:ascii="Arial" w:hAnsi="Arial" w:cs="Arial"/>
          <w:i/>
          <w:iCs/>
          <w:sz w:val="20"/>
          <w:szCs w:val="20"/>
          <w:lang w:val="ca-ES"/>
        </w:rPr>
        <w:t>a persona</w:t>
      </w:r>
      <w:r w:rsidRPr="00992D43">
        <w:rPr>
          <w:rFonts w:ascii="Arial" w:hAnsi="Arial" w:cs="Arial"/>
          <w:i/>
          <w:iCs/>
          <w:sz w:val="20"/>
          <w:szCs w:val="20"/>
          <w:lang w:val="ca-ES"/>
        </w:rPr>
        <w:t xml:space="preserve">, però sempre respectant les formalitats previstes als articles 706 i següents del Codi </w:t>
      </w:r>
      <w:r w:rsidR="009A503C" w:rsidRPr="00992D43">
        <w:rPr>
          <w:rFonts w:ascii="Arial" w:hAnsi="Arial" w:cs="Arial"/>
          <w:i/>
          <w:iCs/>
          <w:sz w:val="20"/>
          <w:szCs w:val="20"/>
          <w:lang w:val="ca-ES"/>
        </w:rPr>
        <w:t>civil</w:t>
      </w:r>
      <w:r w:rsidRPr="00992D43">
        <w:rPr>
          <w:rFonts w:ascii="Arial" w:hAnsi="Arial" w:cs="Arial"/>
          <w:i/>
          <w:iCs/>
          <w:sz w:val="20"/>
          <w:szCs w:val="20"/>
          <w:lang w:val="ca-ES"/>
        </w:rPr>
        <w:t>.</w:t>
      </w:r>
    </w:p>
    <w:p w14:paraId="4DCE9978" w14:textId="77777777" w:rsidR="00992D43" w:rsidRPr="00992D43" w:rsidRDefault="00992D43" w:rsidP="00992D43">
      <w:pPr>
        <w:pStyle w:val="Textonotaalfinal"/>
        <w:jc w:val="both"/>
        <w:rPr>
          <w:rFonts w:ascii="Arial" w:hAnsi="Arial" w:cs="Arial"/>
          <w:lang w:val="ca-ES"/>
        </w:rPr>
      </w:pPr>
    </w:p>
  </w:endnote>
  <w:endnote w:id="3">
    <w:p w14:paraId="632F74DE" w14:textId="45370C19" w:rsidR="00992D43" w:rsidRDefault="00992D43" w:rsidP="00992D43">
      <w:pPr>
        <w:jc w:val="both"/>
        <w:rPr>
          <w:rFonts w:ascii="Arial" w:hAnsi="Arial" w:cs="Arial"/>
          <w:i/>
          <w:iCs/>
          <w:sz w:val="20"/>
          <w:szCs w:val="20"/>
          <w:lang w:val="ca-ES"/>
        </w:rPr>
      </w:pPr>
      <w:r w:rsidRPr="00992D43">
        <w:rPr>
          <w:rStyle w:val="Refdenotaalfinal"/>
          <w:rFonts w:ascii="Arial" w:hAnsi="Arial" w:cs="Arial"/>
          <w:sz w:val="20"/>
          <w:szCs w:val="20"/>
        </w:rPr>
        <w:endnoteRef/>
      </w:r>
      <w:r w:rsidRPr="00992D43">
        <w:rPr>
          <w:rFonts w:ascii="Arial" w:hAnsi="Arial" w:cs="Arial"/>
          <w:i/>
          <w:iCs/>
          <w:sz w:val="20"/>
          <w:szCs w:val="20"/>
          <w:lang w:val="ca-ES"/>
        </w:rPr>
        <w:t xml:space="preserve"> Normativa aplicable: articles 18 a 23 del Decret legislatiu 79/1990, de 6 de setembre, pel qual </w:t>
      </w:r>
      <w:r w:rsidRPr="00930C4E">
        <w:rPr>
          <w:rFonts w:ascii="Arial" w:hAnsi="Arial" w:cs="Arial"/>
          <w:i/>
          <w:iCs/>
          <w:sz w:val="20"/>
          <w:szCs w:val="20"/>
          <w:lang w:val="ca-ES"/>
        </w:rPr>
        <w:t xml:space="preserve">s’aprova el </w:t>
      </w:r>
      <w:r w:rsidR="00E64478" w:rsidRPr="00930C4E">
        <w:rPr>
          <w:rFonts w:ascii="Arial" w:hAnsi="Arial" w:cs="Arial"/>
          <w:i/>
          <w:iCs/>
          <w:sz w:val="20"/>
          <w:szCs w:val="20"/>
          <w:lang w:val="ca-ES"/>
        </w:rPr>
        <w:t xml:space="preserve">Text </w:t>
      </w:r>
      <w:r w:rsidRPr="00930C4E">
        <w:rPr>
          <w:rFonts w:ascii="Arial" w:hAnsi="Arial" w:cs="Arial"/>
          <w:i/>
          <w:iCs/>
          <w:sz w:val="20"/>
          <w:szCs w:val="20"/>
          <w:lang w:val="ca-ES"/>
        </w:rPr>
        <w:t xml:space="preserve">refós de la Compilació del </w:t>
      </w:r>
      <w:r w:rsidR="00E64478" w:rsidRPr="00930C4E">
        <w:rPr>
          <w:rFonts w:ascii="Arial" w:hAnsi="Arial" w:cs="Arial"/>
          <w:i/>
          <w:iCs/>
          <w:sz w:val="20"/>
          <w:szCs w:val="20"/>
          <w:lang w:val="ca-ES"/>
        </w:rPr>
        <w:t>d</w:t>
      </w:r>
      <w:r w:rsidRPr="00930C4E">
        <w:rPr>
          <w:rFonts w:ascii="Arial" w:hAnsi="Arial" w:cs="Arial"/>
          <w:i/>
          <w:iCs/>
          <w:sz w:val="20"/>
          <w:szCs w:val="20"/>
          <w:lang w:val="ca-ES"/>
        </w:rPr>
        <w:t xml:space="preserve">ret </w:t>
      </w:r>
      <w:r w:rsidR="00E64478" w:rsidRPr="00930C4E">
        <w:rPr>
          <w:rFonts w:ascii="Arial" w:hAnsi="Arial" w:cs="Arial"/>
          <w:i/>
          <w:iCs/>
          <w:sz w:val="20"/>
          <w:szCs w:val="20"/>
          <w:lang w:val="ca-ES"/>
        </w:rPr>
        <w:t>c</w:t>
      </w:r>
      <w:r w:rsidRPr="00930C4E">
        <w:rPr>
          <w:rFonts w:ascii="Arial" w:hAnsi="Arial" w:cs="Arial"/>
          <w:i/>
          <w:iCs/>
          <w:sz w:val="20"/>
          <w:szCs w:val="20"/>
          <w:lang w:val="ca-ES"/>
        </w:rPr>
        <w:t>ivil de les Illes Balears</w:t>
      </w:r>
      <w:r w:rsidRPr="00992D43">
        <w:rPr>
          <w:rFonts w:ascii="Arial" w:hAnsi="Arial" w:cs="Arial"/>
          <w:i/>
          <w:iCs/>
          <w:sz w:val="20"/>
          <w:szCs w:val="20"/>
          <w:lang w:val="ca-ES"/>
        </w:rPr>
        <w:t xml:space="preserve"> (</w:t>
      </w:r>
      <w:hyperlink r:id="rId1" w:history="1">
        <w:r w:rsidRPr="009709D9">
          <w:rPr>
            <w:rStyle w:val="Hipervnculo"/>
            <w:rFonts w:ascii="Arial" w:hAnsi="Arial" w:cs="Arial"/>
            <w:i/>
            <w:iCs/>
            <w:sz w:val="20"/>
            <w:szCs w:val="20"/>
            <w:lang w:val="ca-ES"/>
          </w:rPr>
          <w:t>CDCIB</w:t>
        </w:r>
      </w:hyperlink>
      <w:r w:rsidRPr="00992D43">
        <w:rPr>
          <w:rFonts w:ascii="Arial" w:hAnsi="Arial" w:cs="Arial"/>
          <w:i/>
          <w:iCs/>
          <w:sz w:val="20"/>
          <w:szCs w:val="20"/>
          <w:lang w:val="ca-ES"/>
        </w:rPr>
        <w:t xml:space="preserve">): </w:t>
      </w:r>
      <w:r w:rsidR="009A503C">
        <w:rPr>
          <w:rFonts w:ascii="Arial" w:hAnsi="Arial" w:cs="Arial"/>
          <w:i/>
          <w:iCs/>
          <w:sz w:val="20"/>
          <w:szCs w:val="20"/>
          <w:lang w:val="ca-ES"/>
        </w:rPr>
        <w:t>l</w:t>
      </w:r>
      <w:r>
        <w:rPr>
          <w:rFonts w:ascii="Arial" w:hAnsi="Arial" w:cs="Arial"/>
          <w:i/>
          <w:iCs/>
          <w:sz w:val="20"/>
          <w:szCs w:val="20"/>
          <w:lang w:val="ca-ES"/>
        </w:rPr>
        <w:t xml:space="preserve">’hereu </w:t>
      </w:r>
      <w:r w:rsidRPr="00191F6C">
        <w:rPr>
          <w:rFonts w:ascii="Arial" w:hAnsi="Arial" w:cs="Arial"/>
          <w:i/>
          <w:iCs/>
          <w:sz w:val="20"/>
          <w:szCs w:val="20"/>
          <w:lang w:val="ca-ES"/>
        </w:rPr>
        <w:t>distribuïdor té encomanada</w:t>
      </w:r>
      <w:r w:rsidR="00930C4E" w:rsidRPr="00191F6C">
        <w:rPr>
          <w:rFonts w:ascii="Arial" w:hAnsi="Arial" w:cs="Arial"/>
          <w:i/>
          <w:iCs/>
          <w:sz w:val="20"/>
          <w:szCs w:val="20"/>
          <w:lang w:val="ca-ES"/>
        </w:rPr>
        <w:t xml:space="preserve"> </w:t>
      </w:r>
      <w:r w:rsidRPr="00191F6C">
        <w:rPr>
          <w:rFonts w:ascii="Arial" w:hAnsi="Arial" w:cs="Arial"/>
          <w:i/>
          <w:iCs/>
          <w:sz w:val="20"/>
          <w:szCs w:val="20"/>
          <w:lang w:val="ca-ES"/>
        </w:rPr>
        <w:t>la</w:t>
      </w:r>
      <w:r w:rsidR="00930C4E" w:rsidRPr="00191F6C">
        <w:rPr>
          <w:rFonts w:ascii="Arial" w:hAnsi="Arial" w:cs="Arial"/>
          <w:i/>
          <w:iCs/>
          <w:sz w:val="20"/>
          <w:szCs w:val="20"/>
          <w:lang w:val="ca-ES"/>
        </w:rPr>
        <w:t xml:space="preserve"> </w:t>
      </w:r>
      <w:r w:rsidRPr="00191F6C">
        <w:rPr>
          <w:rFonts w:ascii="Arial" w:hAnsi="Arial" w:cs="Arial"/>
          <w:i/>
          <w:iCs/>
          <w:sz w:val="20"/>
          <w:szCs w:val="20"/>
          <w:lang w:val="ca-ES"/>
        </w:rPr>
        <w:t xml:space="preserve">distribució dels béns de l’herència i l’elecció dels successors del testador, </w:t>
      </w:r>
      <w:r w:rsidR="009A503C" w:rsidRPr="00191F6C">
        <w:rPr>
          <w:rFonts w:ascii="Arial" w:hAnsi="Arial" w:cs="Arial"/>
          <w:i/>
          <w:iCs/>
          <w:sz w:val="20"/>
          <w:szCs w:val="20"/>
          <w:lang w:val="ca-ES"/>
        </w:rPr>
        <w:t>llevat</w:t>
      </w:r>
      <w:r w:rsidRPr="00191F6C">
        <w:rPr>
          <w:rFonts w:ascii="Arial" w:hAnsi="Arial" w:cs="Arial"/>
          <w:i/>
          <w:iCs/>
          <w:sz w:val="20"/>
          <w:szCs w:val="20"/>
          <w:lang w:val="ca-ES"/>
        </w:rPr>
        <w:t xml:space="preserve"> que el testador hagi disposat una altra cosa. </w:t>
      </w:r>
      <w:r w:rsidR="00930C4E" w:rsidRPr="00191F6C">
        <w:rPr>
          <w:rFonts w:ascii="Arial" w:hAnsi="Arial" w:cs="Arial"/>
          <w:i/>
          <w:iCs/>
          <w:sz w:val="20"/>
          <w:szCs w:val="20"/>
          <w:lang w:val="ca-ES"/>
        </w:rPr>
        <w:t>“E</w:t>
      </w:r>
      <w:r w:rsidRPr="00191F6C">
        <w:rPr>
          <w:rFonts w:ascii="Arial" w:hAnsi="Arial" w:cs="Arial"/>
          <w:i/>
          <w:sz w:val="20"/>
          <w:szCs w:val="20"/>
          <w:lang w:val="ca-ES"/>
        </w:rPr>
        <w:t xml:space="preserve">l testador podrà encomanar a l'instituït hereu, encara que solament ho sigui en l'usdefruit de tots els béns de l'herència o d'una part d'aquests, així com al legatari </w:t>
      </w:r>
      <w:r w:rsidR="00FB694A" w:rsidRPr="00191F6C">
        <w:rPr>
          <w:rFonts w:ascii="Arial" w:hAnsi="Arial" w:cs="Arial"/>
          <w:i/>
          <w:sz w:val="20"/>
          <w:szCs w:val="20"/>
          <w:lang w:val="ca-ES"/>
        </w:rPr>
        <w:t>criat</w:t>
      </w:r>
      <w:r w:rsidRPr="00191F6C">
        <w:rPr>
          <w:rFonts w:ascii="Arial" w:hAnsi="Arial" w:cs="Arial"/>
          <w:i/>
          <w:sz w:val="20"/>
          <w:szCs w:val="20"/>
          <w:lang w:val="ca-ES"/>
        </w:rPr>
        <w:t xml:space="preserve"> a l'usdefruit universal d'aquesta, que, per acte entre vius o </w:t>
      </w:r>
      <w:r w:rsidR="00FB694A" w:rsidRPr="00191F6C">
        <w:rPr>
          <w:rFonts w:ascii="Arial" w:hAnsi="Arial" w:cs="Arial"/>
          <w:i/>
          <w:sz w:val="20"/>
          <w:szCs w:val="20"/>
          <w:lang w:val="ca-ES"/>
        </w:rPr>
        <w:t>de darreres</w:t>
      </w:r>
      <w:r w:rsidRPr="00191F6C">
        <w:rPr>
          <w:rFonts w:ascii="Arial" w:hAnsi="Arial" w:cs="Arial"/>
          <w:i/>
          <w:sz w:val="20"/>
          <w:szCs w:val="20"/>
          <w:lang w:val="ca-ES"/>
        </w:rPr>
        <w:t xml:space="preserve"> voluntats, els assigni a un o els distribueixi entre diversos parents d'aquell o del mateix distribuïdor, o que </w:t>
      </w:r>
      <w:r w:rsidR="00FB694A" w:rsidRPr="00191F6C">
        <w:rPr>
          <w:rFonts w:ascii="Arial" w:hAnsi="Arial" w:cs="Arial"/>
          <w:i/>
          <w:sz w:val="20"/>
          <w:szCs w:val="20"/>
          <w:lang w:val="ca-ES"/>
        </w:rPr>
        <w:t>elegeixi</w:t>
      </w:r>
      <w:r w:rsidRPr="00191F6C">
        <w:rPr>
          <w:rFonts w:ascii="Arial" w:hAnsi="Arial" w:cs="Arial"/>
          <w:i/>
          <w:sz w:val="20"/>
          <w:szCs w:val="20"/>
          <w:lang w:val="ca-ES"/>
        </w:rPr>
        <w:t xml:space="preserve">, entre tots ells, hereu o hereus, en parts iguals o desiguals, resultant exclosos els no </w:t>
      </w:r>
      <w:r w:rsidR="00FB694A" w:rsidRPr="00191F6C">
        <w:rPr>
          <w:rFonts w:ascii="Arial" w:hAnsi="Arial" w:cs="Arial"/>
          <w:i/>
          <w:sz w:val="20"/>
          <w:szCs w:val="20"/>
          <w:lang w:val="ca-ES"/>
        </w:rPr>
        <w:t>elegits</w:t>
      </w:r>
      <w:r w:rsidRPr="00191F6C">
        <w:rPr>
          <w:rFonts w:ascii="Arial" w:hAnsi="Arial" w:cs="Arial"/>
          <w:i/>
          <w:sz w:val="20"/>
          <w:szCs w:val="20"/>
          <w:lang w:val="ca-ES"/>
        </w:rPr>
        <w:t xml:space="preserve">. En tot cas, </w:t>
      </w:r>
      <w:r w:rsidR="00FB694A" w:rsidRPr="00191F6C">
        <w:rPr>
          <w:rFonts w:ascii="Arial" w:hAnsi="Arial" w:cs="Arial"/>
          <w:i/>
          <w:sz w:val="20"/>
          <w:szCs w:val="20"/>
          <w:lang w:val="ca-ES"/>
        </w:rPr>
        <w:t>se n’hauran de salvar</w:t>
      </w:r>
      <w:r w:rsidRPr="00191F6C">
        <w:rPr>
          <w:rFonts w:ascii="Arial" w:hAnsi="Arial" w:cs="Arial"/>
          <w:i/>
          <w:sz w:val="20"/>
          <w:szCs w:val="20"/>
          <w:lang w:val="ca-ES"/>
        </w:rPr>
        <w:t xml:space="preserve"> </w:t>
      </w:r>
      <w:r w:rsidR="0094418F" w:rsidRPr="00191F6C">
        <w:rPr>
          <w:rFonts w:ascii="Arial" w:hAnsi="Arial" w:cs="Arial"/>
          <w:i/>
          <w:sz w:val="20"/>
          <w:szCs w:val="20"/>
          <w:lang w:val="ca-ES"/>
        </w:rPr>
        <w:t>l</w:t>
      </w:r>
      <w:r w:rsidRPr="00191F6C">
        <w:rPr>
          <w:rFonts w:ascii="Arial" w:hAnsi="Arial" w:cs="Arial"/>
          <w:i/>
          <w:sz w:val="20"/>
          <w:szCs w:val="20"/>
          <w:lang w:val="ca-ES"/>
        </w:rPr>
        <w:t>es legítimes, que es faran efectives segons el que disposi el mateix distribuïdor d'acord amb aquesta Compilació</w:t>
      </w:r>
      <w:r w:rsidR="00930C4E" w:rsidRPr="00191F6C">
        <w:rPr>
          <w:rFonts w:ascii="Arial" w:hAnsi="Arial" w:cs="Arial"/>
          <w:i/>
          <w:iCs/>
          <w:sz w:val="20"/>
          <w:szCs w:val="20"/>
          <w:lang w:val="ca-ES"/>
        </w:rPr>
        <w:t>”</w:t>
      </w:r>
      <w:r w:rsidRPr="00191F6C">
        <w:rPr>
          <w:rFonts w:ascii="Arial" w:hAnsi="Arial" w:cs="Arial"/>
          <w:i/>
          <w:iCs/>
          <w:sz w:val="20"/>
          <w:szCs w:val="20"/>
          <w:lang w:val="ca-ES"/>
        </w:rPr>
        <w:t xml:space="preserve"> </w:t>
      </w:r>
      <w:r w:rsidR="00FB694A" w:rsidRPr="00191F6C">
        <w:rPr>
          <w:rFonts w:ascii="Arial" w:hAnsi="Arial" w:cs="Arial"/>
          <w:i/>
          <w:iCs/>
          <w:sz w:val="20"/>
          <w:szCs w:val="20"/>
          <w:lang w:val="ca-ES"/>
        </w:rPr>
        <w:t>(article 18, primer</w:t>
      </w:r>
      <w:r w:rsidR="00930C4E" w:rsidRPr="00191F6C">
        <w:rPr>
          <w:rFonts w:ascii="Arial" w:hAnsi="Arial" w:cs="Arial"/>
          <w:i/>
          <w:iCs/>
          <w:sz w:val="20"/>
          <w:szCs w:val="20"/>
          <w:lang w:val="ca-ES"/>
        </w:rPr>
        <w:t xml:space="preserve"> </w:t>
      </w:r>
      <w:r w:rsidR="00FB694A" w:rsidRPr="00191F6C">
        <w:rPr>
          <w:rFonts w:ascii="Arial" w:hAnsi="Arial" w:cs="Arial"/>
          <w:i/>
          <w:iCs/>
          <w:sz w:val="20"/>
          <w:szCs w:val="20"/>
          <w:lang w:val="ca-ES"/>
        </w:rPr>
        <w:t>paràgraf</w:t>
      </w:r>
      <w:r w:rsidR="00D67FF3" w:rsidRPr="00191F6C">
        <w:rPr>
          <w:rFonts w:ascii="Arial" w:hAnsi="Arial" w:cs="Arial"/>
          <w:i/>
          <w:iCs/>
          <w:sz w:val="20"/>
          <w:szCs w:val="20"/>
          <w:lang w:val="ca-ES"/>
        </w:rPr>
        <w:t xml:space="preserve">, </w:t>
      </w:r>
      <w:hyperlink r:id="rId2" w:history="1">
        <w:r w:rsidR="00D67FF3" w:rsidRPr="009709D9">
          <w:rPr>
            <w:rStyle w:val="Hipervnculo"/>
            <w:rFonts w:ascii="Arial" w:hAnsi="Arial" w:cs="Arial"/>
            <w:i/>
            <w:iCs/>
            <w:sz w:val="20"/>
            <w:szCs w:val="20"/>
            <w:lang w:val="ca-ES"/>
          </w:rPr>
          <w:t>CDCIB</w:t>
        </w:r>
      </w:hyperlink>
      <w:r w:rsidR="00FB694A" w:rsidRPr="00191F6C">
        <w:rPr>
          <w:rFonts w:ascii="Arial" w:hAnsi="Arial" w:cs="Arial"/>
          <w:i/>
          <w:iCs/>
          <w:sz w:val="20"/>
          <w:szCs w:val="20"/>
          <w:lang w:val="ca-ES"/>
        </w:rPr>
        <w:t>).</w:t>
      </w:r>
    </w:p>
    <w:p w14:paraId="488263D9" w14:textId="77777777" w:rsidR="00992D43" w:rsidRPr="00992D43" w:rsidRDefault="00992D43" w:rsidP="00992D43">
      <w:pPr>
        <w:pStyle w:val="Textonotaalfinal"/>
        <w:jc w:val="both"/>
        <w:rPr>
          <w:rFonts w:ascii="Arial" w:hAnsi="Arial" w:cs="Arial"/>
          <w:lang w:val="ca-ES"/>
        </w:rPr>
      </w:pPr>
    </w:p>
  </w:endnote>
  <w:endnote w:id="4">
    <w:p w14:paraId="328F025C" w14:textId="09983ACD" w:rsidR="005955CF" w:rsidRPr="002F3767" w:rsidRDefault="005955CF" w:rsidP="001F0D76">
      <w:pPr>
        <w:pStyle w:val="Textonotaalfinal"/>
        <w:jc w:val="both"/>
        <w:rPr>
          <w:rFonts w:ascii="Arial" w:hAnsi="Arial" w:cs="Arial"/>
          <w:i/>
          <w:iCs/>
          <w:lang w:val="ca-ES"/>
        </w:rPr>
      </w:pPr>
      <w:r w:rsidRPr="002F3767">
        <w:rPr>
          <w:rStyle w:val="Refdenotaalfinal"/>
          <w:rFonts w:ascii="Arial" w:hAnsi="Arial" w:cs="Arial"/>
        </w:rPr>
        <w:endnoteRef/>
      </w:r>
      <w:r w:rsidRPr="001F3FF8">
        <w:rPr>
          <w:rFonts w:ascii="Arial" w:hAnsi="Arial" w:cs="Arial"/>
          <w:lang w:val="ca-ES"/>
        </w:rPr>
        <w:t xml:space="preserve"> </w:t>
      </w:r>
      <w:r w:rsidRPr="002F3767">
        <w:rPr>
          <w:rFonts w:ascii="Arial" w:hAnsi="Arial" w:cs="Arial"/>
          <w:i/>
          <w:iCs/>
          <w:lang w:val="ca-ES"/>
        </w:rPr>
        <w:t>Particularitats a tenir en compte segons el testador:</w:t>
      </w:r>
    </w:p>
    <w:p w14:paraId="35BCE9BD" w14:textId="6F668B70" w:rsidR="005955CF" w:rsidRPr="002F3767" w:rsidRDefault="005955CF" w:rsidP="001F0D76">
      <w:pPr>
        <w:pStyle w:val="Prrafodelista"/>
        <w:numPr>
          <w:ilvl w:val="0"/>
          <w:numId w:val="1"/>
        </w:numPr>
        <w:ind w:left="567"/>
        <w:jc w:val="both"/>
        <w:rPr>
          <w:rFonts w:ascii="Arial" w:hAnsi="Arial" w:cs="Arial"/>
          <w:i/>
          <w:iCs/>
          <w:sz w:val="20"/>
          <w:szCs w:val="20"/>
          <w:lang w:val="ca-ES"/>
        </w:rPr>
      </w:pPr>
      <w:r w:rsidRPr="002F3767">
        <w:rPr>
          <w:rFonts w:ascii="Arial" w:hAnsi="Arial" w:cs="Arial"/>
          <w:i/>
          <w:iCs/>
          <w:sz w:val="20"/>
          <w:szCs w:val="20"/>
          <w:lang w:val="ca-ES"/>
        </w:rPr>
        <w:t>Si es tract</w:t>
      </w:r>
      <w:r w:rsidR="00F76B40">
        <w:rPr>
          <w:rFonts w:ascii="Arial" w:hAnsi="Arial" w:cs="Arial"/>
          <w:i/>
          <w:iCs/>
          <w:sz w:val="20"/>
          <w:szCs w:val="20"/>
          <w:lang w:val="ca-ES"/>
        </w:rPr>
        <w:t>a</w:t>
      </w:r>
      <w:r w:rsidRPr="002F3767">
        <w:rPr>
          <w:rFonts w:ascii="Arial" w:hAnsi="Arial" w:cs="Arial"/>
          <w:i/>
          <w:iCs/>
          <w:sz w:val="20"/>
          <w:szCs w:val="20"/>
          <w:lang w:val="ca-ES"/>
        </w:rPr>
        <w:t xml:space="preserve"> d’un mallorquí o menorquí que resideix fora de les </w:t>
      </w:r>
      <w:r w:rsidR="00960AF4" w:rsidRPr="002F3767">
        <w:rPr>
          <w:rFonts w:ascii="Arial" w:hAnsi="Arial" w:cs="Arial"/>
          <w:i/>
          <w:iCs/>
          <w:sz w:val="20"/>
          <w:szCs w:val="20"/>
          <w:lang w:val="ca-ES"/>
        </w:rPr>
        <w:t xml:space="preserve">illes </w:t>
      </w:r>
      <w:r w:rsidRPr="002F3767">
        <w:rPr>
          <w:rFonts w:ascii="Arial" w:hAnsi="Arial" w:cs="Arial"/>
          <w:i/>
          <w:iCs/>
          <w:sz w:val="20"/>
          <w:szCs w:val="20"/>
          <w:lang w:val="ca-ES"/>
        </w:rPr>
        <w:t>de Mallorca o de Menorca respectivament</w:t>
      </w:r>
      <w:r w:rsidR="009A503C" w:rsidRPr="002F3767">
        <w:rPr>
          <w:rFonts w:ascii="Arial" w:hAnsi="Arial" w:cs="Arial"/>
          <w:i/>
          <w:iCs/>
          <w:sz w:val="20"/>
          <w:szCs w:val="20"/>
          <w:lang w:val="ca-ES"/>
        </w:rPr>
        <w:t>, és</w:t>
      </w:r>
      <w:r w:rsidRPr="002F3767">
        <w:rPr>
          <w:rFonts w:ascii="Arial" w:hAnsi="Arial" w:cs="Arial"/>
          <w:i/>
          <w:iCs/>
          <w:sz w:val="20"/>
          <w:szCs w:val="20"/>
          <w:lang w:val="ca-ES"/>
        </w:rPr>
        <w:t xml:space="preserve"> convenient que especifiqu</w:t>
      </w:r>
      <w:r w:rsidR="009A503C" w:rsidRPr="002F3767">
        <w:rPr>
          <w:rFonts w:ascii="Arial" w:hAnsi="Arial" w:cs="Arial"/>
          <w:i/>
          <w:iCs/>
          <w:sz w:val="20"/>
          <w:szCs w:val="20"/>
          <w:lang w:val="ca-ES"/>
        </w:rPr>
        <w:t>i</w:t>
      </w:r>
      <w:r w:rsidRPr="002F3767">
        <w:rPr>
          <w:rFonts w:ascii="Arial" w:hAnsi="Arial" w:cs="Arial"/>
          <w:i/>
          <w:iCs/>
          <w:sz w:val="20"/>
          <w:szCs w:val="20"/>
          <w:lang w:val="ca-ES"/>
        </w:rPr>
        <w:t xml:space="preserve"> i justifiqu</w:t>
      </w:r>
      <w:r w:rsidR="009A503C" w:rsidRPr="002F3767">
        <w:rPr>
          <w:rFonts w:ascii="Arial" w:hAnsi="Arial" w:cs="Arial"/>
          <w:i/>
          <w:iCs/>
          <w:sz w:val="20"/>
          <w:szCs w:val="20"/>
          <w:lang w:val="ca-ES"/>
        </w:rPr>
        <w:t>i</w:t>
      </w:r>
      <w:r w:rsidRPr="002F3767">
        <w:rPr>
          <w:rFonts w:ascii="Arial" w:hAnsi="Arial" w:cs="Arial"/>
          <w:i/>
          <w:iCs/>
          <w:sz w:val="20"/>
          <w:szCs w:val="20"/>
          <w:lang w:val="ca-ES"/>
        </w:rPr>
        <w:t xml:space="preserve"> el seu veïnatge civil</w:t>
      </w:r>
      <w:r w:rsidR="009A503C" w:rsidRPr="002F3767">
        <w:rPr>
          <w:rFonts w:ascii="Arial" w:hAnsi="Arial" w:cs="Arial"/>
          <w:i/>
          <w:iCs/>
          <w:sz w:val="20"/>
          <w:szCs w:val="20"/>
          <w:lang w:val="ca-ES"/>
        </w:rPr>
        <w:t>.</w:t>
      </w:r>
    </w:p>
    <w:p w14:paraId="2B5FD399" w14:textId="3E325146" w:rsidR="005955CF" w:rsidRPr="002F3767" w:rsidRDefault="005955CF" w:rsidP="001F0D76">
      <w:pPr>
        <w:pStyle w:val="Prrafodelista"/>
        <w:numPr>
          <w:ilvl w:val="0"/>
          <w:numId w:val="1"/>
        </w:numPr>
        <w:ind w:left="567"/>
        <w:jc w:val="both"/>
        <w:rPr>
          <w:rFonts w:ascii="Arial" w:hAnsi="Arial" w:cs="Arial"/>
          <w:i/>
          <w:iCs/>
          <w:sz w:val="20"/>
          <w:szCs w:val="20"/>
          <w:lang w:val="ca-ES"/>
        </w:rPr>
      </w:pPr>
      <w:r w:rsidRPr="002F3767">
        <w:rPr>
          <w:rFonts w:ascii="Arial" w:hAnsi="Arial" w:cs="Arial"/>
          <w:i/>
          <w:iCs/>
          <w:sz w:val="20"/>
          <w:szCs w:val="20"/>
          <w:lang w:val="ca-ES"/>
        </w:rPr>
        <w:t>Si es tract</w:t>
      </w:r>
      <w:r w:rsidR="00F76B40">
        <w:rPr>
          <w:rFonts w:ascii="Arial" w:hAnsi="Arial" w:cs="Arial"/>
          <w:i/>
          <w:iCs/>
          <w:sz w:val="20"/>
          <w:szCs w:val="20"/>
          <w:lang w:val="ca-ES"/>
        </w:rPr>
        <w:t>a</w:t>
      </w:r>
      <w:r w:rsidRPr="002F3767">
        <w:rPr>
          <w:rFonts w:ascii="Arial" w:hAnsi="Arial" w:cs="Arial"/>
          <w:i/>
          <w:iCs/>
          <w:sz w:val="20"/>
          <w:szCs w:val="20"/>
          <w:lang w:val="ca-ES"/>
        </w:rPr>
        <w:t xml:space="preserve"> d’una persona que no fa més de 10 anys que resideix a l’</w:t>
      </w:r>
      <w:r w:rsidR="00960AF4">
        <w:rPr>
          <w:rFonts w:ascii="Arial" w:hAnsi="Arial" w:cs="Arial"/>
          <w:i/>
          <w:iCs/>
          <w:sz w:val="20"/>
          <w:szCs w:val="20"/>
          <w:lang w:val="ca-ES"/>
        </w:rPr>
        <w:t>i</w:t>
      </w:r>
      <w:r w:rsidRPr="002F3767">
        <w:rPr>
          <w:rFonts w:ascii="Arial" w:hAnsi="Arial" w:cs="Arial"/>
          <w:i/>
          <w:iCs/>
          <w:sz w:val="20"/>
          <w:szCs w:val="20"/>
          <w:lang w:val="ca-ES"/>
        </w:rPr>
        <w:t>lla de Mallorca o a l’</w:t>
      </w:r>
      <w:r w:rsidR="00960AF4">
        <w:rPr>
          <w:rFonts w:ascii="Arial" w:hAnsi="Arial" w:cs="Arial"/>
          <w:i/>
          <w:iCs/>
          <w:sz w:val="20"/>
          <w:szCs w:val="20"/>
          <w:lang w:val="ca-ES"/>
        </w:rPr>
        <w:t>i</w:t>
      </w:r>
      <w:r w:rsidRPr="002F3767">
        <w:rPr>
          <w:rFonts w:ascii="Arial" w:hAnsi="Arial" w:cs="Arial"/>
          <w:i/>
          <w:iCs/>
          <w:sz w:val="20"/>
          <w:szCs w:val="20"/>
          <w:lang w:val="ca-ES"/>
        </w:rPr>
        <w:t>lla de Menorca, s’ha de demanar quin és el seu veïnatge civil: s’ha de recordar sempre que el veïnatge civil no és el que diu el testador o el notari, sinó el que ve determinat per la llei</w:t>
      </w:r>
      <w:r w:rsidR="009A503C" w:rsidRPr="002F3767">
        <w:rPr>
          <w:rFonts w:ascii="Arial" w:hAnsi="Arial" w:cs="Arial"/>
          <w:i/>
          <w:iCs/>
          <w:sz w:val="20"/>
          <w:szCs w:val="20"/>
          <w:lang w:val="ca-ES"/>
        </w:rPr>
        <w:t>.</w:t>
      </w:r>
    </w:p>
    <w:p w14:paraId="1645698E" w14:textId="2CB7510F" w:rsidR="005955CF" w:rsidRPr="002F3767" w:rsidRDefault="005955CF" w:rsidP="001F0D76">
      <w:pPr>
        <w:pStyle w:val="Prrafodelista"/>
        <w:numPr>
          <w:ilvl w:val="0"/>
          <w:numId w:val="1"/>
        </w:numPr>
        <w:ind w:left="567"/>
        <w:jc w:val="both"/>
        <w:rPr>
          <w:rFonts w:ascii="Arial" w:hAnsi="Arial" w:cs="Arial"/>
          <w:i/>
          <w:iCs/>
          <w:sz w:val="20"/>
          <w:szCs w:val="20"/>
          <w:lang w:val="ca-ES"/>
        </w:rPr>
      </w:pPr>
      <w:r w:rsidRPr="002F3767">
        <w:rPr>
          <w:rFonts w:ascii="Arial" w:hAnsi="Arial" w:cs="Arial"/>
          <w:i/>
          <w:iCs/>
          <w:sz w:val="20"/>
          <w:szCs w:val="20"/>
          <w:lang w:val="ca-ES"/>
        </w:rPr>
        <w:t>Si es tract</w:t>
      </w:r>
      <w:r w:rsidR="002F3767">
        <w:rPr>
          <w:rFonts w:ascii="Arial" w:hAnsi="Arial" w:cs="Arial"/>
          <w:i/>
          <w:iCs/>
          <w:sz w:val="20"/>
          <w:szCs w:val="20"/>
          <w:lang w:val="ca-ES"/>
        </w:rPr>
        <w:t>a</w:t>
      </w:r>
      <w:r w:rsidRPr="002F3767">
        <w:rPr>
          <w:rFonts w:ascii="Arial" w:hAnsi="Arial" w:cs="Arial"/>
          <w:i/>
          <w:iCs/>
          <w:sz w:val="20"/>
          <w:szCs w:val="20"/>
          <w:lang w:val="ca-ES"/>
        </w:rPr>
        <w:t xml:space="preserve"> d’un ciutadà espanyol resident a Espanya, s’ha de tenir en compte el que disposa l’article 9.8 del Codi </w:t>
      </w:r>
      <w:r w:rsidR="009A503C" w:rsidRPr="002F3767">
        <w:rPr>
          <w:rFonts w:ascii="Arial" w:hAnsi="Arial" w:cs="Arial"/>
          <w:i/>
          <w:iCs/>
          <w:sz w:val="20"/>
          <w:szCs w:val="20"/>
          <w:lang w:val="ca-ES"/>
        </w:rPr>
        <w:t>civil</w:t>
      </w:r>
      <w:r w:rsidRPr="002F3767">
        <w:rPr>
          <w:rFonts w:ascii="Arial" w:hAnsi="Arial" w:cs="Arial"/>
          <w:i/>
          <w:iCs/>
          <w:sz w:val="20"/>
          <w:szCs w:val="20"/>
          <w:lang w:val="ca-ES"/>
        </w:rPr>
        <w:t xml:space="preserve">: </w:t>
      </w:r>
      <w:bookmarkStart w:id="1" w:name="_Hlk116723839"/>
      <w:r w:rsidR="002F3767" w:rsidRPr="002F3767">
        <w:rPr>
          <w:rFonts w:ascii="Arial" w:hAnsi="Arial" w:cs="Arial"/>
          <w:i/>
          <w:iCs/>
          <w:sz w:val="20"/>
          <w:szCs w:val="20"/>
          <w:lang w:val="ca-ES"/>
        </w:rPr>
        <w:t xml:space="preserve">“La successió per causa de mort es regeix per la llei nacional del causant en el moment de la defunció, siguin quins siguin la naturalesa dels béns i el país on estiguin. Tanmateix, les disposicions fetes en testament i els pactes successoris ordenats de conformitat amb la llei nacional del testador o del disposador en el moment d’atorgar-lo conserven la validesa encara que sigui una altra la llei que regeixi la successió </w:t>
      </w:r>
      <w:r w:rsidR="002F3767" w:rsidRPr="002F3767">
        <w:rPr>
          <w:rFonts w:ascii="Arial" w:hAnsi="Arial" w:cs="Arial"/>
          <w:sz w:val="20"/>
          <w:szCs w:val="20"/>
          <w:lang w:val="ca-ES"/>
        </w:rPr>
        <w:t>[...]”.</w:t>
      </w:r>
      <w:bookmarkEnd w:id="1"/>
    </w:p>
    <w:p w14:paraId="7FEF1F4F" w14:textId="3278CEEB" w:rsidR="005955CF" w:rsidRPr="00E5622D" w:rsidRDefault="005955CF" w:rsidP="00E00991">
      <w:pPr>
        <w:pStyle w:val="Prrafodelista"/>
        <w:numPr>
          <w:ilvl w:val="0"/>
          <w:numId w:val="1"/>
        </w:numPr>
        <w:spacing w:after="0"/>
        <w:ind w:left="567"/>
        <w:jc w:val="both"/>
        <w:rPr>
          <w:rFonts w:ascii="Arial" w:hAnsi="Arial" w:cs="Arial"/>
          <w:i/>
          <w:iCs/>
          <w:sz w:val="20"/>
          <w:szCs w:val="20"/>
          <w:lang w:val="ca-ES"/>
        </w:rPr>
      </w:pPr>
      <w:r w:rsidRPr="002F3767">
        <w:rPr>
          <w:rFonts w:ascii="Arial" w:hAnsi="Arial" w:cs="Arial"/>
          <w:i/>
          <w:iCs/>
          <w:sz w:val="20"/>
          <w:szCs w:val="20"/>
          <w:lang w:val="ca-ES"/>
        </w:rPr>
        <w:t>Si es tract</w:t>
      </w:r>
      <w:r w:rsidR="002F3767">
        <w:rPr>
          <w:rFonts w:ascii="Arial" w:hAnsi="Arial" w:cs="Arial"/>
          <w:i/>
          <w:iCs/>
          <w:sz w:val="20"/>
          <w:szCs w:val="20"/>
          <w:lang w:val="ca-ES"/>
        </w:rPr>
        <w:t>a</w:t>
      </w:r>
      <w:r w:rsidRPr="002F3767">
        <w:rPr>
          <w:rFonts w:ascii="Arial" w:hAnsi="Arial" w:cs="Arial"/>
          <w:i/>
          <w:iCs/>
          <w:sz w:val="20"/>
          <w:szCs w:val="20"/>
          <w:lang w:val="ca-ES"/>
        </w:rPr>
        <w:t xml:space="preserve"> d’un mallorquí o menorquí o d’un ciutadà de nacionalitat diferent a l’espanyola</w:t>
      </w:r>
      <w:r w:rsidRPr="00992D43">
        <w:rPr>
          <w:rFonts w:ascii="Arial" w:hAnsi="Arial" w:cs="Arial"/>
          <w:i/>
          <w:iCs/>
          <w:sz w:val="20"/>
          <w:szCs w:val="20"/>
          <w:lang w:val="ca-ES"/>
        </w:rPr>
        <w:t xml:space="preserve"> subjecte al Reglament (UE) núm. 650/2012 del Parlament Europeu i del Consell, de 4 de juliol de 2012, relatiu a la competència, la llei aplicable, el reconeixement i l'execució de les </w:t>
      </w:r>
      <w:r w:rsidRPr="00067A49">
        <w:rPr>
          <w:rFonts w:ascii="Arial" w:hAnsi="Arial" w:cs="Arial"/>
          <w:i/>
          <w:iCs/>
          <w:sz w:val="20"/>
          <w:szCs w:val="20"/>
          <w:lang w:val="ca-ES"/>
        </w:rPr>
        <w:t>resolucions, a</w:t>
      </w:r>
      <w:r w:rsidRPr="00992D43">
        <w:rPr>
          <w:rFonts w:ascii="Arial" w:hAnsi="Arial" w:cs="Arial"/>
          <w:i/>
          <w:iCs/>
          <w:sz w:val="20"/>
          <w:szCs w:val="20"/>
          <w:lang w:val="ca-ES"/>
        </w:rPr>
        <w:t xml:space="preserve"> l'acceptació i l'execució dels documents públics en matèria de successions </w:t>
      </w:r>
      <w:r w:rsidRPr="00067A49">
        <w:rPr>
          <w:rFonts w:ascii="Arial" w:hAnsi="Arial" w:cs="Arial"/>
          <w:sz w:val="20"/>
          <w:szCs w:val="20"/>
          <w:lang w:val="ca-ES"/>
        </w:rPr>
        <w:t>mortis causa</w:t>
      </w:r>
      <w:r w:rsidRPr="00992D43">
        <w:rPr>
          <w:rFonts w:ascii="Arial" w:hAnsi="Arial" w:cs="Arial"/>
          <w:i/>
          <w:iCs/>
          <w:sz w:val="20"/>
          <w:szCs w:val="20"/>
          <w:lang w:val="ca-ES"/>
        </w:rPr>
        <w:t xml:space="preserve"> i a la creació d'un certificat successori europeu, resulta imprescindible en el primer cas i convenient en el segon, </w:t>
      </w:r>
      <w:r w:rsidRPr="00202A9A">
        <w:rPr>
          <w:rFonts w:ascii="Arial" w:hAnsi="Arial" w:cs="Arial"/>
          <w:i/>
          <w:iCs/>
          <w:sz w:val="20"/>
          <w:szCs w:val="20"/>
          <w:lang w:val="ca-ES"/>
        </w:rPr>
        <w:t xml:space="preserve">declarar que designen com a llei aplicable a la </w:t>
      </w:r>
      <w:r w:rsidRPr="00E5622D">
        <w:rPr>
          <w:rFonts w:ascii="Arial" w:hAnsi="Arial" w:cs="Arial"/>
          <w:i/>
          <w:iCs/>
          <w:sz w:val="20"/>
          <w:szCs w:val="20"/>
          <w:lang w:val="ca-ES"/>
        </w:rPr>
        <w:t xml:space="preserve">seva successió la pròpia de les </w:t>
      </w:r>
      <w:r w:rsidR="00960AF4" w:rsidRPr="00E5622D">
        <w:rPr>
          <w:rFonts w:ascii="Arial" w:hAnsi="Arial" w:cs="Arial"/>
          <w:i/>
          <w:iCs/>
          <w:sz w:val="20"/>
          <w:szCs w:val="20"/>
          <w:lang w:val="ca-ES"/>
        </w:rPr>
        <w:t xml:space="preserve">illes </w:t>
      </w:r>
      <w:r w:rsidRPr="00E5622D">
        <w:rPr>
          <w:rFonts w:ascii="Arial" w:hAnsi="Arial" w:cs="Arial"/>
          <w:i/>
          <w:iCs/>
          <w:sz w:val="20"/>
          <w:szCs w:val="20"/>
          <w:lang w:val="ca-ES"/>
        </w:rPr>
        <w:t>de Mallorca i de Menorca</w:t>
      </w:r>
      <w:bookmarkStart w:id="2" w:name="_Hlk116714269"/>
      <w:r w:rsidR="00202A9A" w:rsidRPr="00E5622D">
        <w:rPr>
          <w:rFonts w:ascii="Arial" w:hAnsi="Arial" w:cs="Arial"/>
          <w:i/>
          <w:iCs/>
          <w:sz w:val="20"/>
          <w:szCs w:val="20"/>
          <w:lang w:val="ca-ES"/>
        </w:rPr>
        <w:t>. Tanmateix</w:t>
      </w:r>
      <w:r w:rsidRPr="00E5622D">
        <w:rPr>
          <w:rFonts w:ascii="Arial" w:hAnsi="Arial" w:cs="Arial"/>
          <w:i/>
          <w:iCs/>
          <w:sz w:val="20"/>
          <w:szCs w:val="20"/>
          <w:lang w:val="ca-ES"/>
        </w:rPr>
        <w:t>, aquest</w:t>
      </w:r>
      <w:r w:rsidR="00202A9A" w:rsidRPr="00E5622D">
        <w:rPr>
          <w:rFonts w:ascii="Arial" w:hAnsi="Arial" w:cs="Arial"/>
          <w:i/>
          <w:iCs/>
          <w:sz w:val="20"/>
          <w:szCs w:val="20"/>
          <w:lang w:val="ca-ES"/>
        </w:rPr>
        <w:t>a</w:t>
      </w:r>
      <w:r w:rsidRPr="00E5622D">
        <w:rPr>
          <w:rFonts w:ascii="Arial" w:hAnsi="Arial" w:cs="Arial"/>
          <w:i/>
          <w:iCs/>
          <w:sz w:val="20"/>
          <w:szCs w:val="20"/>
          <w:lang w:val="ca-ES"/>
        </w:rPr>
        <w:t xml:space="preserve"> designació pot no ser efectiva</w:t>
      </w:r>
      <w:r w:rsidR="00202A9A" w:rsidRPr="00E5622D">
        <w:rPr>
          <w:rFonts w:ascii="Arial" w:hAnsi="Arial" w:cs="Arial"/>
          <w:i/>
          <w:iCs/>
          <w:sz w:val="20"/>
          <w:szCs w:val="20"/>
          <w:lang w:val="ca-ES"/>
        </w:rPr>
        <w:t>; en aquest cas,</w:t>
      </w:r>
      <w:r w:rsidRPr="00E5622D">
        <w:rPr>
          <w:rFonts w:ascii="Arial" w:hAnsi="Arial" w:cs="Arial"/>
          <w:i/>
          <w:iCs/>
          <w:sz w:val="20"/>
          <w:szCs w:val="20"/>
          <w:lang w:val="ca-ES"/>
        </w:rPr>
        <w:t xml:space="preserve"> </w:t>
      </w:r>
      <w:r w:rsidR="00067A49" w:rsidRPr="00E5622D">
        <w:rPr>
          <w:rFonts w:ascii="Arial" w:hAnsi="Arial" w:cs="Arial"/>
          <w:i/>
          <w:iCs/>
          <w:sz w:val="20"/>
          <w:szCs w:val="20"/>
          <w:lang w:val="ca-ES"/>
        </w:rPr>
        <w:t>caldrà atenir-se a com</w:t>
      </w:r>
      <w:r w:rsidRPr="00E5622D">
        <w:rPr>
          <w:rFonts w:ascii="Arial" w:hAnsi="Arial" w:cs="Arial"/>
          <w:i/>
          <w:iCs/>
          <w:sz w:val="20"/>
          <w:szCs w:val="20"/>
          <w:lang w:val="ca-ES"/>
        </w:rPr>
        <w:t xml:space="preserve"> interpreten els òrgans jurisdiccionals els articles 21, 22, 36 i 38 del Reglament (UE) núm. 650/2012</w:t>
      </w:r>
      <w:r w:rsidR="00067A49" w:rsidRPr="00E5622D">
        <w:rPr>
          <w:rFonts w:ascii="Arial" w:hAnsi="Arial" w:cs="Arial"/>
          <w:i/>
          <w:iCs/>
          <w:sz w:val="20"/>
          <w:szCs w:val="20"/>
          <w:lang w:val="ca-ES"/>
        </w:rPr>
        <w:t xml:space="preserve"> esmentat</w:t>
      </w:r>
      <w:r w:rsidRPr="00E5622D">
        <w:rPr>
          <w:rFonts w:ascii="Arial" w:hAnsi="Arial" w:cs="Arial"/>
          <w:i/>
          <w:iCs/>
          <w:sz w:val="20"/>
          <w:szCs w:val="20"/>
          <w:lang w:val="ca-ES"/>
        </w:rPr>
        <w:t>)</w:t>
      </w:r>
      <w:r w:rsidR="009A503C" w:rsidRPr="00E5622D">
        <w:rPr>
          <w:rFonts w:ascii="Arial" w:hAnsi="Arial" w:cs="Arial"/>
          <w:i/>
          <w:iCs/>
          <w:sz w:val="20"/>
          <w:szCs w:val="20"/>
          <w:lang w:val="ca-ES"/>
        </w:rPr>
        <w:t>.</w:t>
      </w:r>
      <w:bookmarkEnd w:id="2"/>
    </w:p>
    <w:p w14:paraId="139118C8" w14:textId="6C14259E" w:rsidR="005955CF" w:rsidRPr="00202A9A" w:rsidRDefault="005955CF" w:rsidP="00E00991">
      <w:pPr>
        <w:pStyle w:val="HTMLconformatoprevio"/>
        <w:numPr>
          <w:ilvl w:val="0"/>
          <w:numId w:val="1"/>
        </w:numPr>
        <w:ind w:left="567"/>
        <w:jc w:val="both"/>
        <w:rPr>
          <w:rFonts w:ascii="Arial" w:eastAsiaTheme="minorHAnsi" w:hAnsi="Arial" w:cs="Arial"/>
          <w:i/>
          <w:iCs/>
          <w:lang w:val="ca-ES" w:eastAsia="en-US"/>
        </w:rPr>
      </w:pPr>
      <w:r w:rsidRPr="00E5622D">
        <w:rPr>
          <w:rFonts w:ascii="Arial" w:eastAsiaTheme="minorHAnsi" w:hAnsi="Arial" w:cs="Arial"/>
          <w:i/>
          <w:iCs/>
          <w:lang w:val="ca-ES" w:eastAsia="en-US"/>
        </w:rPr>
        <w:t xml:space="preserve">Si </w:t>
      </w:r>
      <w:r w:rsidR="00202A9A" w:rsidRPr="00E5622D">
        <w:rPr>
          <w:rFonts w:ascii="Arial" w:eastAsiaTheme="minorHAnsi" w:hAnsi="Arial" w:cs="Arial"/>
          <w:i/>
          <w:iCs/>
          <w:lang w:val="ca-ES" w:eastAsia="en-US"/>
        </w:rPr>
        <w:t>arran</w:t>
      </w:r>
      <w:r w:rsidRPr="00E5622D">
        <w:rPr>
          <w:rFonts w:ascii="Arial" w:eastAsiaTheme="minorHAnsi" w:hAnsi="Arial" w:cs="Arial"/>
          <w:i/>
          <w:iCs/>
          <w:lang w:val="ca-ES" w:eastAsia="en-US"/>
        </w:rPr>
        <w:t xml:space="preserve"> d</w:t>
      </w:r>
      <w:r w:rsidR="00202A9A" w:rsidRPr="00E5622D">
        <w:rPr>
          <w:rFonts w:ascii="Arial" w:eastAsiaTheme="minorHAnsi" w:hAnsi="Arial" w:cs="Arial"/>
          <w:i/>
          <w:iCs/>
          <w:lang w:val="ca-ES" w:eastAsia="en-US"/>
        </w:rPr>
        <w:t>e l</w:t>
      </w:r>
      <w:r w:rsidRPr="00E5622D">
        <w:rPr>
          <w:rFonts w:ascii="Arial" w:eastAsiaTheme="minorHAnsi" w:hAnsi="Arial" w:cs="Arial"/>
          <w:i/>
          <w:iCs/>
          <w:lang w:val="ca-ES" w:eastAsia="en-US"/>
        </w:rPr>
        <w:t xml:space="preserve">’aplicació </w:t>
      </w:r>
      <w:r w:rsidR="00202A9A" w:rsidRPr="00E5622D">
        <w:rPr>
          <w:rFonts w:ascii="Arial" w:eastAsiaTheme="minorHAnsi" w:hAnsi="Arial" w:cs="Arial"/>
          <w:i/>
          <w:iCs/>
          <w:lang w:val="ca-ES" w:eastAsia="en-US"/>
        </w:rPr>
        <w:t>d</w:t>
      </w:r>
      <w:r w:rsidRPr="00E5622D">
        <w:rPr>
          <w:rFonts w:ascii="Arial" w:eastAsiaTheme="minorHAnsi" w:hAnsi="Arial" w:cs="Arial"/>
          <w:i/>
          <w:iCs/>
          <w:lang w:val="ca-ES" w:eastAsia="en-US"/>
        </w:rPr>
        <w:t xml:space="preserve">el </w:t>
      </w:r>
      <w:r w:rsidRPr="00202A9A">
        <w:rPr>
          <w:rFonts w:ascii="Arial" w:eastAsiaTheme="minorHAnsi" w:hAnsi="Arial" w:cs="Arial"/>
          <w:i/>
          <w:iCs/>
          <w:lang w:val="ca-ES" w:eastAsia="en-US"/>
        </w:rPr>
        <w:t>Reglament (UE) núm. 650/2012</w:t>
      </w:r>
      <w:r w:rsidR="00202A9A" w:rsidRPr="00202A9A">
        <w:rPr>
          <w:rFonts w:ascii="Arial" w:eastAsiaTheme="minorHAnsi" w:hAnsi="Arial" w:cs="Arial"/>
          <w:i/>
          <w:iCs/>
          <w:lang w:val="ca-ES" w:eastAsia="en-US"/>
        </w:rPr>
        <w:t xml:space="preserve"> esmentat</w:t>
      </w:r>
      <w:r w:rsidRPr="00202A9A">
        <w:rPr>
          <w:rFonts w:ascii="Arial" w:eastAsiaTheme="minorHAnsi" w:hAnsi="Arial" w:cs="Arial"/>
          <w:i/>
          <w:iCs/>
          <w:lang w:val="ca-ES" w:eastAsia="en-US"/>
        </w:rPr>
        <w:t xml:space="preserve">, l’aplicació del </w:t>
      </w:r>
      <w:r w:rsidR="00A10F83" w:rsidRPr="00202A9A">
        <w:rPr>
          <w:rFonts w:ascii="Arial" w:eastAsiaTheme="minorHAnsi" w:hAnsi="Arial" w:cs="Arial"/>
          <w:i/>
          <w:iCs/>
          <w:lang w:val="ca-ES" w:eastAsia="en-US"/>
        </w:rPr>
        <w:t>dret civil</w:t>
      </w:r>
      <w:r w:rsidRPr="00202A9A">
        <w:rPr>
          <w:rFonts w:ascii="Arial" w:eastAsiaTheme="minorHAnsi" w:hAnsi="Arial" w:cs="Arial"/>
          <w:i/>
          <w:iCs/>
          <w:lang w:val="ca-ES" w:eastAsia="en-US"/>
        </w:rPr>
        <w:t xml:space="preserve"> de Mallorca i de Menorca </w:t>
      </w:r>
      <w:r w:rsidR="00202A9A" w:rsidRPr="00202A9A">
        <w:rPr>
          <w:rFonts w:ascii="Arial" w:eastAsiaTheme="minorHAnsi" w:hAnsi="Arial" w:cs="Arial"/>
          <w:i/>
          <w:iCs/>
          <w:lang w:val="ca-ES" w:eastAsia="en-US"/>
        </w:rPr>
        <w:t xml:space="preserve">respon </w:t>
      </w:r>
      <w:r w:rsidRPr="00202A9A">
        <w:rPr>
          <w:rFonts w:ascii="Arial" w:eastAsiaTheme="minorHAnsi" w:hAnsi="Arial" w:cs="Arial"/>
          <w:i/>
          <w:iCs/>
          <w:lang w:val="ca-ES" w:eastAsia="en-US"/>
        </w:rPr>
        <w:t>a</w:t>
      </w:r>
      <w:r w:rsidR="00202A9A" w:rsidRPr="00202A9A">
        <w:rPr>
          <w:rFonts w:ascii="Arial" w:eastAsiaTheme="minorHAnsi" w:hAnsi="Arial" w:cs="Arial"/>
          <w:i/>
          <w:iCs/>
          <w:lang w:val="ca-ES" w:eastAsia="en-US"/>
        </w:rPr>
        <w:t>l</w:t>
      </w:r>
      <w:r w:rsidRPr="00202A9A">
        <w:rPr>
          <w:rFonts w:ascii="Arial" w:eastAsiaTheme="minorHAnsi" w:hAnsi="Arial" w:cs="Arial"/>
          <w:i/>
          <w:iCs/>
          <w:lang w:val="ca-ES" w:eastAsia="en-US"/>
        </w:rPr>
        <w:t xml:space="preserve"> </w:t>
      </w:r>
      <w:r w:rsidR="00202A9A" w:rsidRPr="00202A9A">
        <w:rPr>
          <w:rFonts w:ascii="Arial" w:eastAsiaTheme="minorHAnsi" w:hAnsi="Arial" w:cs="Arial"/>
          <w:i/>
          <w:iCs/>
          <w:lang w:val="ca-ES" w:eastAsia="en-US"/>
        </w:rPr>
        <w:t xml:space="preserve">fet </w:t>
      </w:r>
      <w:r w:rsidRPr="00202A9A">
        <w:rPr>
          <w:rFonts w:ascii="Arial" w:eastAsiaTheme="minorHAnsi" w:hAnsi="Arial" w:cs="Arial"/>
          <w:i/>
          <w:iCs/>
          <w:lang w:val="ca-ES" w:eastAsia="en-US"/>
        </w:rPr>
        <w:t xml:space="preserve">que </w:t>
      </w:r>
      <w:r w:rsidR="00202A9A" w:rsidRPr="00202A9A">
        <w:rPr>
          <w:rFonts w:ascii="Arial" w:eastAsiaTheme="minorHAnsi" w:hAnsi="Arial" w:cs="Arial"/>
          <w:i/>
          <w:iCs/>
          <w:lang w:val="ca-ES" w:eastAsia="en-US"/>
        </w:rPr>
        <w:t xml:space="preserve">resulta, clarament de totes les circumstàncies del cas, que </w:t>
      </w:r>
      <w:r w:rsidRPr="00202A9A">
        <w:rPr>
          <w:rFonts w:ascii="Arial" w:eastAsiaTheme="minorHAnsi" w:hAnsi="Arial" w:cs="Arial"/>
          <w:i/>
          <w:iCs/>
          <w:lang w:val="ca-ES" w:eastAsia="en-US"/>
        </w:rPr>
        <w:t>el testador, en el moment d’atorgar el testament, manté un vincle manifestament més estret amb l’</w:t>
      </w:r>
      <w:r w:rsidR="00A10F83">
        <w:rPr>
          <w:rFonts w:ascii="Arial" w:eastAsiaTheme="minorHAnsi" w:hAnsi="Arial" w:cs="Arial"/>
          <w:i/>
          <w:iCs/>
          <w:lang w:val="ca-ES" w:eastAsia="en-US"/>
        </w:rPr>
        <w:t>i</w:t>
      </w:r>
      <w:r w:rsidRPr="00202A9A">
        <w:rPr>
          <w:rFonts w:ascii="Arial" w:eastAsiaTheme="minorHAnsi" w:hAnsi="Arial" w:cs="Arial"/>
          <w:i/>
          <w:iCs/>
          <w:lang w:val="ca-ES" w:eastAsia="en-US"/>
        </w:rPr>
        <w:t xml:space="preserve">lla de Mallorca o de Menorca malgrat no viure-hi, </w:t>
      </w:r>
      <w:r w:rsidR="00202A9A" w:rsidRPr="00202A9A">
        <w:rPr>
          <w:rFonts w:ascii="Arial" w:eastAsiaTheme="minorHAnsi" w:hAnsi="Arial" w:cs="Arial"/>
          <w:i/>
          <w:iCs/>
          <w:lang w:val="ca-ES" w:eastAsia="en-US"/>
        </w:rPr>
        <w:t>és</w:t>
      </w:r>
      <w:r w:rsidRPr="00202A9A">
        <w:rPr>
          <w:rFonts w:ascii="Arial" w:eastAsiaTheme="minorHAnsi" w:hAnsi="Arial" w:cs="Arial"/>
          <w:i/>
          <w:iCs/>
          <w:lang w:val="ca-ES" w:eastAsia="en-US"/>
        </w:rPr>
        <w:t xml:space="preserve"> molt recomanable exposar-ho al testament</w:t>
      </w:r>
      <w:r w:rsidR="00067A49" w:rsidRPr="00202A9A">
        <w:rPr>
          <w:rFonts w:ascii="Arial" w:eastAsiaTheme="minorHAnsi" w:hAnsi="Arial" w:cs="Arial"/>
          <w:i/>
          <w:iCs/>
          <w:lang w:val="ca-ES" w:eastAsia="en-US"/>
        </w:rPr>
        <w:t>.</w:t>
      </w:r>
      <w:r w:rsidRPr="00202A9A">
        <w:rPr>
          <w:rFonts w:ascii="Arial" w:eastAsiaTheme="minorHAnsi" w:hAnsi="Arial" w:cs="Arial"/>
          <w:i/>
          <w:iCs/>
          <w:lang w:val="ca-ES" w:eastAsia="en-US"/>
        </w:rPr>
        <w:t xml:space="preserve"> </w:t>
      </w:r>
      <w:r w:rsidR="00067A49" w:rsidRPr="00202A9A">
        <w:rPr>
          <w:rFonts w:ascii="Arial" w:eastAsiaTheme="minorHAnsi" w:hAnsi="Arial" w:cs="Arial"/>
          <w:i/>
          <w:iCs/>
          <w:lang w:val="ca-ES" w:eastAsia="en-US"/>
        </w:rPr>
        <w:t>Tanmateix</w:t>
      </w:r>
      <w:r w:rsidRPr="00202A9A">
        <w:rPr>
          <w:rFonts w:ascii="Arial" w:eastAsiaTheme="minorHAnsi" w:hAnsi="Arial" w:cs="Arial"/>
          <w:i/>
          <w:iCs/>
          <w:lang w:val="ca-ES" w:eastAsia="en-US"/>
        </w:rPr>
        <w:t>, aquest</w:t>
      </w:r>
      <w:r w:rsidR="00067A49" w:rsidRPr="00202A9A">
        <w:rPr>
          <w:rFonts w:ascii="Arial" w:eastAsiaTheme="minorHAnsi" w:hAnsi="Arial" w:cs="Arial"/>
          <w:i/>
          <w:iCs/>
          <w:lang w:val="ca-ES" w:eastAsia="en-US"/>
        </w:rPr>
        <w:t>a</w:t>
      </w:r>
      <w:r w:rsidRPr="00202A9A">
        <w:rPr>
          <w:rFonts w:ascii="Arial" w:eastAsiaTheme="minorHAnsi" w:hAnsi="Arial" w:cs="Arial"/>
          <w:i/>
          <w:iCs/>
          <w:lang w:val="ca-ES" w:eastAsia="en-US"/>
        </w:rPr>
        <w:t xml:space="preserve"> explicació pot no ser efectiva</w:t>
      </w:r>
      <w:r w:rsidR="00202A9A" w:rsidRPr="00202A9A">
        <w:rPr>
          <w:rFonts w:ascii="Arial" w:eastAsiaTheme="minorHAnsi" w:hAnsi="Arial" w:cs="Arial"/>
          <w:i/>
          <w:iCs/>
          <w:lang w:val="ca-ES" w:eastAsia="en-US"/>
        </w:rPr>
        <w:t>; en aquest cas,</w:t>
      </w:r>
      <w:r w:rsidRPr="00202A9A">
        <w:rPr>
          <w:rFonts w:ascii="Arial" w:eastAsiaTheme="minorHAnsi" w:hAnsi="Arial" w:cs="Arial"/>
          <w:i/>
          <w:iCs/>
          <w:lang w:val="ca-ES" w:eastAsia="en-US"/>
        </w:rPr>
        <w:t xml:space="preserve"> </w:t>
      </w:r>
      <w:r w:rsidR="00067A49" w:rsidRPr="00202A9A">
        <w:rPr>
          <w:rFonts w:ascii="Arial" w:eastAsiaTheme="minorHAnsi" w:hAnsi="Arial" w:cs="Arial"/>
          <w:i/>
          <w:iCs/>
          <w:lang w:val="ca-ES" w:eastAsia="en-US"/>
        </w:rPr>
        <w:t xml:space="preserve">caldrà atenir-se a </w:t>
      </w:r>
      <w:r w:rsidRPr="00202A9A">
        <w:rPr>
          <w:rFonts w:ascii="Arial" w:eastAsiaTheme="minorHAnsi" w:hAnsi="Arial" w:cs="Arial"/>
          <w:i/>
          <w:iCs/>
          <w:lang w:val="ca-ES" w:eastAsia="en-US"/>
        </w:rPr>
        <w:t>com interpreten els òrgans jurisdiccionals els articles 21, 22, 36 i 38 del Reglament (UE) núm. 650/2012</w:t>
      </w:r>
      <w:r w:rsidR="009A503C" w:rsidRPr="00202A9A">
        <w:rPr>
          <w:rFonts w:ascii="Arial" w:eastAsiaTheme="minorHAnsi" w:hAnsi="Arial" w:cs="Arial"/>
          <w:i/>
          <w:iCs/>
          <w:lang w:val="ca-ES" w:eastAsia="en-US"/>
        </w:rPr>
        <w:t xml:space="preserve"> esmentat</w:t>
      </w:r>
      <w:r w:rsidRPr="00202A9A">
        <w:rPr>
          <w:rFonts w:ascii="Arial" w:eastAsiaTheme="minorHAnsi" w:hAnsi="Arial" w:cs="Arial"/>
          <w:i/>
          <w:iCs/>
          <w:lang w:val="ca-ES" w:eastAsia="en-US"/>
        </w:rPr>
        <w:t>.</w:t>
      </w:r>
    </w:p>
    <w:p w14:paraId="5CC726C0" w14:textId="77777777" w:rsidR="002F3767" w:rsidRPr="00992D43" w:rsidRDefault="002F3767" w:rsidP="001F0D76">
      <w:pPr>
        <w:pStyle w:val="Textonotaalfinal"/>
        <w:jc w:val="both"/>
        <w:rPr>
          <w:rFonts w:ascii="Arial" w:hAnsi="Arial" w:cs="Arial"/>
        </w:rPr>
      </w:pPr>
    </w:p>
  </w:endnote>
  <w:endnote w:id="5">
    <w:p w14:paraId="28CC3643" w14:textId="3ED56C1F" w:rsidR="003F4848" w:rsidRPr="00992D43" w:rsidRDefault="003F4848" w:rsidP="003F4848">
      <w:pPr>
        <w:pStyle w:val="Textonotaalfinal"/>
        <w:jc w:val="both"/>
        <w:rPr>
          <w:rFonts w:ascii="Arial" w:hAnsi="Arial" w:cs="Arial"/>
          <w:i/>
          <w:iCs/>
          <w:lang w:val="ca-ES"/>
        </w:rPr>
      </w:pPr>
      <w:r w:rsidRPr="00992D43">
        <w:rPr>
          <w:rStyle w:val="Refdenotaalfinal"/>
          <w:rFonts w:ascii="Arial" w:hAnsi="Arial" w:cs="Arial"/>
        </w:rPr>
        <w:endnoteRef/>
      </w:r>
      <w:r w:rsidRPr="00992D43">
        <w:rPr>
          <w:rFonts w:ascii="Arial" w:hAnsi="Arial" w:cs="Arial"/>
          <w:i/>
          <w:iCs/>
          <w:lang w:val="ca-ES"/>
        </w:rPr>
        <w:t xml:space="preserve"> Aquesta clàusula </w:t>
      </w:r>
      <w:r>
        <w:rPr>
          <w:rFonts w:ascii="Arial" w:hAnsi="Arial" w:cs="Arial"/>
          <w:i/>
          <w:iCs/>
          <w:lang w:val="ca-ES"/>
        </w:rPr>
        <w:t xml:space="preserve">emprada com a model </w:t>
      </w:r>
      <w:r w:rsidRPr="00992D43">
        <w:rPr>
          <w:rFonts w:ascii="Arial" w:hAnsi="Arial" w:cs="Arial"/>
          <w:i/>
          <w:iCs/>
          <w:lang w:val="ca-ES"/>
        </w:rPr>
        <w:t xml:space="preserve">s’obté de la </w:t>
      </w:r>
      <w:r w:rsidR="009A503C" w:rsidRPr="00992D43">
        <w:rPr>
          <w:rFonts w:ascii="Arial" w:hAnsi="Arial" w:cs="Arial"/>
          <w:i/>
          <w:iCs/>
          <w:lang w:val="ca-ES"/>
        </w:rPr>
        <w:t xml:space="preserve">Sentència </w:t>
      </w:r>
      <w:r w:rsidRPr="00992D43">
        <w:rPr>
          <w:rFonts w:ascii="Arial" w:hAnsi="Arial" w:cs="Arial"/>
          <w:i/>
          <w:iCs/>
          <w:lang w:val="ca-ES"/>
        </w:rPr>
        <w:t>del Tribunal Suprem de 28 de desembre de 1923.</w:t>
      </w:r>
    </w:p>
    <w:p w14:paraId="6CFE2110" w14:textId="77777777" w:rsidR="003F4848" w:rsidRPr="00D82643" w:rsidRDefault="003F4848" w:rsidP="003F4848">
      <w:pPr>
        <w:pStyle w:val="Textonotaalfinal"/>
        <w:jc w:val="both"/>
        <w:rPr>
          <w:rFonts w:ascii="Arial" w:hAnsi="Arial" w:cs="Arial"/>
          <w:lang w:val="ca-ES"/>
        </w:rPr>
      </w:pPr>
    </w:p>
  </w:endnote>
  <w:endnote w:id="6">
    <w:p w14:paraId="5D92C816" w14:textId="19AD09D5" w:rsidR="00826004" w:rsidRPr="00191F6C" w:rsidRDefault="00826004" w:rsidP="00826004">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 xml:space="preserve">D’acord amb el que disposa l’article 18, </w:t>
      </w:r>
      <w:r w:rsidR="007023E2" w:rsidRPr="00191F6C">
        <w:rPr>
          <w:rFonts w:ascii="Arial" w:eastAsiaTheme="minorHAnsi" w:hAnsi="Arial" w:cs="Arial"/>
          <w:i/>
          <w:iCs/>
          <w:lang w:val="ca-ES" w:eastAsia="en-US"/>
        </w:rPr>
        <w:t>segon</w:t>
      </w:r>
      <w:r w:rsidRPr="00191F6C">
        <w:rPr>
          <w:rFonts w:ascii="Arial" w:eastAsiaTheme="minorHAnsi" w:hAnsi="Arial" w:cs="Arial"/>
          <w:i/>
          <w:iCs/>
          <w:lang w:val="ca-ES" w:eastAsia="en-US"/>
        </w:rPr>
        <w:t xml:space="preserve"> paràgraf, </w:t>
      </w:r>
      <w:hyperlink r:id="rId3" w:history="1">
        <w:r w:rsidRPr="009709D9">
          <w:rPr>
            <w:rStyle w:val="Hipervnculo"/>
            <w:rFonts w:ascii="Arial" w:eastAsiaTheme="minorHAnsi" w:hAnsi="Arial" w:cs="Arial"/>
            <w:i/>
            <w:iCs/>
            <w:lang w:val="ca-ES" w:eastAsia="en-US"/>
          </w:rPr>
          <w:t>CDCIB</w:t>
        </w:r>
      </w:hyperlink>
      <w:r w:rsidRPr="00191F6C">
        <w:rPr>
          <w:rFonts w:ascii="Arial" w:eastAsiaTheme="minorHAnsi" w:hAnsi="Arial" w:cs="Arial"/>
          <w:i/>
          <w:iCs/>
          <w:lang w:val="ca-ES" w:eastAsia="en-US"/>
        </w:rPr>
        <w:t xml:space="preserve">, </w:t>
      </w:r>
      <w:r w:rsidR="007023E2" w:rsidRPr="00191F6C">
        <w:rPr>
          <w:rFonts w:ascii="Arial" w:eastAsiaTheme="minorHAnsi" w:hAnsi="Arial" w:cs="Arial"/>
          <w:i/>
          <w:iCs/>
          <w:lang w:val="ca-ES" w:eastAsia="en-US"/>
        </w:rPr>
        <w:t>“l</w:t>
      </w:r>
      <w:r w:rsidRPr="00191F6C">
        <w:rPr>
          <w:rFonts w:ascii="Arial" w:hAnsi="Arial" w:cs="Arial"/>
          <w:i/>
          <w:lang w:val="ca-ES"/>
        </w:rPr>
        <w:t xml:space="preserve">'encàrrec comprendrà les facultats de distribució i </w:t>
      </w:r>
      <w:r w:rsidR="007023E2" w:rsidRPr="00191F6C">
        <w:rPr>
          <w:rFonts w:ascii="Arial" w:hAnsi="Arial" w:cs="Arial"/>
          <w:i/>
          <w:lang w:val="ca-ES"/>
        </w:rPr>
        <w:t>d’</w:t>
      </w:r>
      <w:r w:rsidRPr="00191F6C">
        <w:rPr>
          <w:rFonts w:ascii="Arial" w:hAnsi="Arial" w:cs="Arial"/>
          <w:i/>
          <w:lang w:val="ca-ES"/>
        </w:rPr>
        <w:t xml:space="preserve">elecció, tret que la voluntat expressa del testador </w:t>
      </w:r>
      <w:r w:rsidR="007023E2" w:rsidRPr="00191F6C">
        <w:rPr>
          <w:rFonts w:ascii="Arial" w:hAnsi="Arial" w:cs="Arial"/>
          <w:i/>
          <w:lang w:val="ca-ES"/>
        </w:rPr>
        <w:t xml:space="preserve">fos de </w:t>
      </w:r>
      <w:r w:rsidRPr="00191F6C">
        <w:rPr>
          <w:rFonts w:ascii="Arial" w:hAnsi="Arial" w:cs="Arial"/>
          <w:i/>
          <w:lang w:val="ca-ES"/>
        </w:rPr>
        <w:t>limitar-lo només a una</w:t>
      </w:r>
      <w:r w:rsidR="007023E2" w:rsidRPr="00191F6C">
        <w:rPr>
          <w:rFonts w:ascii="Arial" w:eastAsiaTheme="minorHAnsi" w:hAnsi="Arial" w:cs="Arial"/>
          <w:i/>
          <w:iCs/>
          <w:lang w:val="ca-ES" w:eastAsia="en-US"/>
        </w:rPr>
        <w:t>”</w:t>
      </w:r>
      <w:r w:rsidRPr="00191F6C">
        <w:rPr>
          <w:rFonts w:ascii="Arial" w:eastAsiaTheme="minorHAnsi" w:hAnsi="Arial" w:cs="Arial"/>
          <w:i/>
          <w:iCs/>
          <w:lang w:val="ca-ES" w:eastAsia="en-US"/>
        </w:rPr>
        <w:t>.</w:t>
      </w:r>
    </w:p>
    <w:p w14:paraId="6312D4B9" w14:textId="77777777" w:rsidR="00826004" w:rsidRPr="00191F6C" w:rsidRDefault="00826004" w:rsidP="00826004">
      <w:pPr>
        <w:pStyle w:val="HTMLconformatoprevio"/>
        <w:ind w:left="142" w:hanging="142"/>
        <w:jc w:val="both"/>
        <w:rPr>
          <w:rFonts w:ascii="Arial" w:eastAsiaTheme="minorHAnsi" w:hAnsi="Arial" w:cs="Arial"/>
          <w:i/>
          <w:iCs/>
          <w:lang w:val="ca-ES" w:eastAsia="en-US"/>
        </w:rPr>
      </w:pPr>
    </w:p>
    <w:p w14:paraId="6477AA27" w14:textId="77777777" w:rsidR="00826004" w:rsidRPr="00191F6C" w:rsidRDefault="00826004" w:rsidP="00826004">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7">
    <w:p w14:paraId="721EBE2B" w14:textId="5FB8935F" w:rsidR="00826004" w:rsidRPr="00992D43" w:rsidRDefault="00826004" w:rsidP="00826004">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 xml:space="preserve">D’acord amb el que disposa l’article 18, </w:t>
      </w:r>
      <w:r w:rsidR="007023E2" w:rsidRPr="00191F6C">
        <w:rPr>
          <w:rFonts w:ascii="Arial" w:eastAsiaTheme="minorHAnsi" w:hAnsi="Arial" w:cs="Arial"/>
          <w:i/>
          <w:iCs/>
          <w:lang w:val="ca-ES" w:eastAsia="en-US"/>
        </w:rPr>
        <w:t>tercer</w:t>
      </w:r>
      <w:r w:rsidRPr="00191F6C">
        <w:rPr>
          <w:rFonts w:ascii="Arial" w:eastAsiaTheme="minorHAnsi" w:hAnsi="Arial" w:cs="Arial"/>
          <w:i/>
          <w:iCs/>
          <w:lang w:val="ca-ES" w:eastAsia="en-US"/>
        </w:rPr>
        <w:t xml:space="preserve"> paràgraf, </w:t>
      </w:r>
      <w:hyperlink r:id="rId4" w:history="1">
        <w:r w:rsidRPr="009709D9">
          <w:rPr>
            <w:rStyle w:val="Hipervnculo"/>
            <w:rFonts w:ascii="Arial" w:eastAsiaTheme="minorHAnsi" w:hAnsi="Arial" w:cs="Arial"/>
            <w:i/>
            <w:iCs/>
            <w:lang w:val="ca-ES" w:eastAsia="en-US"/>
          </w:rPr>
          <w:t>CDCIB</w:t>
        </w:r>
      </w:hyperlink>
      <w:r w:rsidRPr="00191F6C">
        <w:rPr>
          <w:rFonts w:ascii="Arial" w:eastAsiaTheme="minorHAnsi" w:hAnsi="Arial" w:cs="Arial"/>
          <w:i/>
          <w:iCs/>
          <w:lang w:val="ca-ES" w:eastAsia="en-US"/>
        </w:rPr>
        <w:t>, el distribuïdor pot haver estat nomenat hereu (fiduciari), usufructuari de tots o d’una part dels béns de l’herència o com a</w:t>
      </w:r>
      <w:r>
        <w:rPr>
          <w:rFonts w:ascii="Arial" w:eastAsiaTheme="minorHAnsi" w:hAnsi="Arial" w:cs="Arial"/>
          <w:i/>
          <w:iCs/>
          <w:lang w:val="ca-ES" w:eastAsia="en-US"/>
        </w:rPr>
        <w:t xml:space="preserve"> legatari cridat a l’usdefruit universal de l’herència.</w:t>
      </w:r>
    </w:p>
    <w:p w14:paraId="631543D8" w14:textId="77777777" w:rsidR="00826004" w:rsidRPr="00E00991" w:rsidRDefault="00826004" w:rsidP="00826004">
      <w:pPr>
        <w:pStyle w:val="HTMLconformatoprevio"/>
        <w:ind w:left="142" w:hanging="142"/>
        <w:jc w:val="both"/>
        <w:rPr>
          <w:rFonts w:ascii="Arial" w:eastAsiaTheme="minorHAnsi" w:hAnsi="Arial" w:cs="Arial"/>
          <w:i/>
          <w:iCs/>
          <w:lang w:val="ca-ES" w:eastAsia="en-US"/>
        </w:rPr>
      </w:pPr>
      <w:r w:rsidRPr="00992D43">
        <w:rPr>
          <w:rFonts w:ascii="Arial" w:eastAsiaTheme="minorHAnsi" w:hAnsi="Arial" w:cs="Arial"/>
          <w:i/>
          <w:iCs/>
          <w:lang w:val="ca-ES" w:eastAsia="en-US"/>
        </w:rPr>
        <w:tab/>
      </w:r>
    </w:p>
  </w:endnote>
  <w:endnote w:id="8">
    <w:p w14:paraId="2A860FEE" w14:textId="6BC2FE40" w:rsidR="00907D63" w:rsidRDefault="00840F10" w:rsidP="00840F10">
      <w:pPr>
        <w:pStyle w:val="HTMLconformatoprevio"/>
        <w:ind w:left="142" w:hanging="142"/>
        <w:jc w:val="both"/>
        <w:rPr>
          <w:rFonts w:ascii="Arial" w:eastAsiaTheme="minorHAnsi" w:hAnsi="Arial" w:cs="Arial"/>
          <w:i/>
          <w:iCs/>
          <w:lang w:val="ca-ES" w:eastAsia="en-US"/>
        </w:rPr>
      </w:pPr>
      <w:r w:rsidRPr="00992D43">
        <w:rPr>
          <w:rStyle w:val="Refdenotaalfinal"/>
          <w:rFonts w:ascii="Arial" w:hAnsi="Arial" w:cs="Arial"/>
        </w:rPr>
        <w:endnoteRef/>
      </w:r>
      <w:r w:rsidRPr="00992D43">
        <w:rPr>
          <w:rFonts w:ascii="Arial" w:hAnsi="Arial" w:cs="Arial"/>
          <w:lang w:val="ca-ES"/>
        </w:rPr>
        <w:t xml:space="preserve"> </w:t>
      </w:r>
      <w:r w:rsidRPr="00992D43">
        <w:rPr>
          <w:rFonts w:ascii="Arial" w:eastAsiaTheme="minorHAnsi" w:hAnsi="Arial" w:cs="Arial"/>
          <w:i/>
          <w:iCs/>
          <w:lang w:val="ca-ES" w:eastAsia="en-US"/>
        </w:rPr>
        <w:t>D’acord amb el que disposa l’article 1</w:t>
      </w:r>
      <w:r>
        <w:rPr>
          <w:rFonts w:ascii="Arial" w:eastAsiaTheme="minorHAnsi" w:hAnsi="Arial" w:cs="Arial"/>
          <w:i/>
          <w:iCs/>
          <w:lang w:val="ca-ES" w:eastAsia="en-US"/>
        </w:rPr>
        <w:t>8, primer paràgraf,</w:t>
      </w:r>
      <w:r w:rsidRPr="00992D43">
        <w:rPr>
          <w:rFonts w:ascii="Arial" w:eastAsiaTheme="minorHAnsi" w:hAnsi="Arial" w:cs="Arial"/>
          <w:i/>
          <w:iCs/>
          <w:lang w:val="ca-ES" w:eastAsia="en-US"/>
        </w:rPr>
        <w:t xml:space="preserve"> </w:t>
      </w:r>
      <w:hyperlink r:id="rId5" w:history="1">
        <w:r w:rsidRPr="009709D9">
          <w:rPr>
            <w:rStyle w:val="Hipervnculo"/>
            <w:rFonts w:ascii="Arial" w:eastAsiaTheme="minorHAnsi" w:hAnsi="Arial" w:cs="Arial"/>
            <w:i/>
            <w:iCs/>
            <w:lang w:val="ca-ES" w:eastAsia="en-US"/>
          </w:rPr>
          <w:t>CDCIB</w:t>
        </w:r>
      </w:hyperlink>
      <w:r w:rsidRPr="00992D43">
        <w:rPr>
          <w:rFonts w:ascii="Arial" w:eastAsiaTheme="minorHAnsi" w:hAnsi="Arial" w:cs="Arial"/>
          <w:i/>
          <w:iCs/>
          <w:lang w:val="ca-ES" w:eastAsia="en-US"/>
        </w:rPr>
        <w:t>,</w:t>
      </w:r>
      <w:r>
        <w:rPr>
          <w:rFonts w:ascii="Arial" w:eastAsiaTheme="minorHAnsi" w:hAnsi="Arial" w:cs="Arial"/>
          <w:i/>
          <w:iCs/>
          <w:lang w:val="ca-ES" w:eastAsia="en-US"/>
        </w:rPr>
        <w:t xml:space="preserve"> el testador ha de determinar qui són els possibles beneficiaris d’aquesta distribució i/o elecció. En concret, diu aquest precepte que la distribució i/o elecció s’ha de fer entre els parents del testador o entre els parents del distribuïdor.</w:t>
      </w:r>
    </w:p>
    <w:p w14:paraId="6813F177" w14:textId="77777777" w:rsidR="00721D34" w:rsidRDefault="00721D34" w:rsidP="00840F10">
      <w:pPr>
        <w:pStyle w:val="HTMLconformatoprevio"/>
        <w:ind w:left="142" w:hanging="142"/>
        <w:jc w:val="both"/>
        <w:rPr>
          <w:rFonts w:ascii="Arial" w:eastAsiaTheme="minorHAnsi" w:hAnsi="Arial" w:cs="Arial"/>
          <w:i/>
          <w:iCs/>
          <w:lang w:val="ca-ES" w:eastAsia="en-US"/>
        </w:rPr>
      </w:pPr>
    </w:p>
    <w:p w14:paraId="71CD85EB" w14:textId="25DC8B44" w:rsidR="00840F10" w:rsidRPr="00191F6C" w:rsidRDefault="00907D63" w:rsidP="00840F10">
      <w:pPr>
        <w:pStyle w:val="HTMLconformatoprevio"/>
        <w:ind w:left="142" w:hanging="142"/>
        <w:jc w:val="both"/>
        <w:rPr>
          <w:rFonts w:ascii="Arial" w:eastAsiaTheme="minorHAnsi" w:hAnsi="Arial" w:cs="Arial"/>
          <w:i/>
          <w:iCs/>
          <w:lang w:val="ca-ES" w:eastAsia="en-US"/>
        </w:rPr>
      </w:pPr>
      <w:r>
        <w:rPr>
          <w:rFonts w:ascii="Arial" w:eastAsiaTheme="minorHAnsi" w:hAnsi="Arial" w:cs="Arial"/>
          <w:i/>
          <w:iCs/>
          <w:lang w:val="ca-ES" w:eastAsia="en-US"/>
        </w:rPr>
        <w:tab/>
      </w:r>
      <w:r w:rsidR="00307E1E">
        <w:rPr>
          <w:rFonts w:ascii="Arial" w:eastAsiaTheme="minorHAnsi" w:hAnsi="Arial" w:cs="Arial"/>
          <w:i/>
          <w:iCs/>
          <w:lang w:val="ca-ES" w:eastAsia="en-US"/>
        </w:rPr>
        <w:t>Ara bé</w:t>
      </w:r>
      <w:r w:rsidR="00840F10">
        <w:rPr>
          <w:rFonts w:ascii="Arial" w:eastAsiaTheme="minorHAnsi" w:hAnsi="Arial" w:cs="Arial"/>
          <w:i/>
          <w:iCs/>
          <w:lang w:val="ca-ES" w:eastAsia="en-US"/>
        </w:rPr>
        <w:t xml:space="preserve">, </w:t>
      </w:r>
      <w:r w:rsidR="00307E1E">
        <w:rPr>
          <w:rFonts w:ascii="Arial" w:eastAsiaTheme="minorHAnsi" w:hAnsi="Arial" w:cs="Arial"/>
          <w:i/>
          <w:iCs/>
          <w:lang w:val="ca-ES" w:eastAsia="en-US"/>
        </w:rPr>
        <w:t xml:space="preserve">jo </w:t>
      </w:r>
      <w:r w:rsidR="00840F10">
        <w:rPr>
          <w:rFonts w:ascii="Arial" w:eastAsiaTheme="minorHAnsi" w:hAnsi="Arial" w:cs="Arial"/>
          <w:i/>
          <w:iCs/>
          <w:lang w:val="ca-ES" w:eastAsia="en-US"/>
        </w:rPr>
        <w:t xml:space="preserve">estic d’acord amb aquells autors que entenen que el testador podria anar més enllà </w:t>
      </w:r>
      <w:r w:rsidR="00840F10" w:rsidRPr="00191F6C">
        <w:rPr>
          <w:rFonts w:ascii="Arial" w:eastAsiaTheme="minorHAnsi" w:hAnsi="Arial" w:cs="Arial"/>
          <w:i/>
          <w:iCs/>
          <w:lang w:val="ca-ES" w:eastAsia="en-US"/>
        </w:rPr>
        <w:t>d’aquests parents com a possibles beneficiaris</w:t>
      </w:r>
      <w:r w:rsidR="00413D5B" w:rsidRPr="00191F6C">
        <w:rPr>
          <w:rFonts w:ascii="Arial" w:eastAsiaTheme="minorHAnsi" w:hAnsi="Arial" w:cs="Arial"/>
          <w:i/>
          <w:iCs/>
          <w:lang w:val="ca-ES" w:eastAsia="en-US"/>
        </w:rPr>
        <w:t xml:space="preserve"> (fent una interpretació extensiva de la idea de parent)</w:t>
      </w:r>
      <w:r w:rsidR="00840F10" w:rsidRPr="00191F6C">
        <w:rPr>
          <w:rFonts w:ascii="Arial" w:eastAsiaTheme="minorHAnsi" w:hAnsi="Arial" w:cs="Arial"/>
          <w:i/>
          <w:iCs/>
          <w:lang w:val="ca-ES" w:eastAsia="en-US"/>
        </w:rPr>
        <w:t xml:space="preserve"> i especificar-ne d’altres, com per exemple, la parella de fet, grups d’amics, gent del treball, etc.</w:t>
      </w:r>
      <w:r w:rsidRPr="00191F6C">
        <w:rPr>
          <w:rFonts w:ascii="Arial" w:eastAsiaTheme="minorHAnsi" w:hAnsi="Arial" w:cs="Arial"/>
          <w:i/>
          <w:iCs/>
          <w:lang w:val="ca-ES" w:eastAsia="en-US"/>
        </w:rPr>
        <w:t xml:space="preserve">; </w:t>
      </w:r>
      <w:r w:rsidR="00413D5B" w:rsidRPr="00191F6C">
        <w:rPr>
          <w:rFonts w:ascii="Arial" w:eastAsiaTheme="minorHAnsi" w:hAnsi="Arial" w:cs="Arial"/>
          <w:i/>
          <w:iCs/>
          <w:lang w:val="ca-ES" w:eastAsia="en-US"/>
        </w:rPr>
        <w:t>aquí l’important no són els parents, sinó que els successors del testador siguin els que aquest vulgui, com si fos ell mateix qui determinés qui han de ser els seus successors, respectant</w:t>
      </w:r>
      <w:r w:rsidR="00C346C0" w:rsidRPr="00191F6C">
        <w:rPr>
          <w:rFonts w:ascii="Arial" w:eastAsiaTheme="minorHAnsi" w:hAnsi="Arial" w:cs="Arial"/>
          <w:i/>
          <w:iCs/>
          <w:lang w:val="ca-ES" w:eastAsia="en-US"/>
        </w:rPr>
        <w:t xml:space="preserve"> </w:t>
      </w:r>
      <w:r w:rsidR="00413D5B" w:rsidRPr="00191F6C">
        <w:rPr>
          <w:rFonts w:ascii="Arial" w:eastAsiaTheme="minorHAnsi" w:hAnsi="Arial" w:cs="Arial"/>
          <w:i/>
          <w:iCs/>
          <w:lang w:val="ca-ES" w:eastAsia="en-US"/>
        </w:rPr>
        <w:t>sempre les llegítimes</w:t>
      </w:r>
      <w:r w:rsidR="00FF1229" w:rsidRPr="00191F6C">
        <w:rPr>
          <w:rFonts w:ascii="Arial" w:eastAsiaTheme="minorHAnsi" w:hAnsi="Arial" w:cs="Arial"/>
          <w:i/>
          <w:iCs/>
          <w:lang w:val="ca-ES" w:eastAsia="en-US"/>
        </w:rPr>
        <w:t>.</w:t>
      </w:r>
      <w:r w:rsidRPr="00191F6C">
        <w:rPr>
          <w:rFonts w:ascii="Arial" w:eastAsiaTheme="minorHAnsi" w:hAnsi="Arial" w:cs="Arial"/>
          <w:i/>
          <w:iCs/>
          <w:lang w:val="ca-ES" w:eastAsia="en-US"/>
        </w:rPr>
        <w:t xml:space="preserve"> </w:t>
      </w:r>
      <w:r w:rsidR="00307E1E" w:rsidRPr="00191F6C">
        <w:rPr>
          <w:rFonts w:ascii="Arial" w:eastAsiaTheme="minorHAnsi" w:hAnsi="Arial" w:cs="Arial"/>
          <w:i/>
          <w:iCs/>
          <w:lang w:val="ca-ES" w:eastAsia="en-US"/>
        </w:rPr>
        <w:t>Tanmateix</w:t>
      </w:r>
      <w:r w:rsidR="007023E2" w:rsidRPr="00191F6C">
        <w:rPr>
          <w:rFonts w:ascii="Arial" w:eastAsiaTheme="minorHAnsi" w:hAnsi="Arial" w:cs="Arial"/>
          <w:i/>
          <w:iCs/>
          <w:lang w:val="ca-ES" w:eastAsia="en-US"/>
        </w:rPr>
        <w:t>,</w:t>
      </w:r>
      <w:r w:rsidR="00307E1E" w:rsidRPr="00191F6C">
        <w:rPr>
          <w:rFonts w:ascii="Arial" w:eastAsiaTheme="minorHAnsi" w:hAnsi="Arial" w:cs="Arial"/>
          <w:i/>
          <w:iCs/>
          <w:lang w:val="ca-ES" w:eastAsia="en-US"/>
        </w:rPr>
        <w:t xml:space="preserve"> s’ha de dir que hi ha opinions doctrinals rellevants que entenen que només se poden veure beneficiats </w:t>
      </w:r>
      <w:r w:rsidR="009A09FE" w:rsidRPr="00191F6C">
        <w:rPr>
          <w:rFonts w:ascii="Arial" w:eastAsiaTheme="minorHAnsi" w:hAnsi="Arial" w:cs="Arial"/>
          <w:i/>
          <w:iCs/>
          <w:lang w:val="ca-ES" w:eastAsia="en-US"/>
        </w:rPr>
        <w:t>per l’elecció els parents del testador o els parents del distribuïdor.</w:t>
      </w:r>
    </w:p>
    <w:p w14:paraId="705FEF30" w14:textId="77777777" w:rsidR="00840F10" w:rsidRPr="00191F6C" w:rsidRDefault="00840F10" w:rsidP="00840F10">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9">
    <w:p w14:paraId="205CE0E0" w14:textId="5A2DACE4" w:rsidR="003F4848" w:rsidRPr="00191F6C" w:rsidRDefault="003F4848" w:rsidP="003F4848">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Si el testador</w:t>
      </w:r>
      <w:r w:rsidR="00930C4E" w:rsidRPr="00191F6C">
        <w:rPr>
          <w:rFonts w:ascii="Arial" w:eastAsiaTheme="minorHAnsi" w:hAnsi="Arial" w:cs="Arial"/>
          <w:i/>
          <w:iCs/>
          <w:lang w:val="ca-ES" w:eastAsia="en-US"/>
        </w:rPr>
        <w:t xml:space="preserve"> </w:t>
      </w:r>
      <w:r w:rsidRPr="00191F6C">
        <w:rPr>
          <w:rFonts w:ascii="Arial" w:eastAsiaTheme="minorHAnsi" w:hAnsi="Arial" w:cs="Arial"/>
          <w:i/>
          <w:iCs/>
          <w:lang w:val="ca-ES" w:eastAsia="en-US"/>
        </w:rPr>
        <w:t>no</w:t>
      </w:r>
      <w:r w:rsidR="00930C4E" w:rsidRPr="00191F6C">
        <w:rPr>
          <w:rFonts w:ascii="Arial" w:eastAsiaTheme="minorHAnsi" w:hAnsi="Arial" w:cs="Arial"/>
          <w:i/>
          <w:iCs/>
          <w:lang w:val="ca-ES" w:eastAsia="en-US"/>
        </w:rPr>
        <w:t xml:space="preserve"> </w:t>
      </w:r>
      <w:r w:rsidRPr="00191F6C">
        <w:rPr>
          <w:rFonts w:ascii="Arial" w:eastAsiaTheme="minorHAnsi" w:hAnsi="Arial" w:cs="Arial"/>
          <w:i/>
          <w:iCs/>
          <w:lang w:val="ca-ES" w:eastAsia="en-US"/>
        </w:rPr>
        <w:t>posa cap condició a</w:t>
      </w:r>
      <w:r w:rsidR="00930C4E" w:rsidRPr="00191F6C">
        <w:rPr>
          <w:rFonts w:ascii="Arial" w:eastAsiaTheme="minorHAnsi" w:hAnsi="Arial" w:cs="Arial"/>
          <w:i/>
          <w:iCs/>
          <w:lang w:val="ca-ES" w:eastAsia="en-US"/>
        </w:rPr>
        <w:t xml:space="preserve"> </w:t>
      </w:r>
      <w:r w:rsidRPr="00191F6C">
        <w:rPr>
          <w:rFonts w:ascii="Arial" w:eastAsiaTheme="minorHAnsi" w:hAnsi="Arial" w:cs="Arial"/>
          <w:i/>
          <w:iCs/>
          <w:lang w:val="ca-ES" w:eastAsia="en-US"/>
        </w:rPr>
        <w:t>l’hora de fer la distribució o l’elecció per part de l’hereu distribuïdor, aquest ho podrà fer lliur</w:t>
      </w:r>
      <w:r w:rsidR="00191F6C">
        <w:rPr>
          <w:rFonts w:ascii="Arial" w:eastAsiaTheme="minorHAnsi" w:hAnsi="Arial" w:cs="Arial"/>
          <w:i/>
          <w:iCs/>
          <w:lang w:val="ca-ES" w:eastAsia="en-US"/>
        </w:rPr>
        <w:t>e</w:t>
      </w:r>
      <w:r w:rsidRPr="00191F6C">
        <w:rPr>
          <w:rFonts w:ascii="Arial" w:eastAsiaTheme="minorHAnsi" w:hAnsi="Arial" w:cs="Arial"/>
          <w:i/>
          <w:iCs/>
          <w:lang w:val="ca-ES" w:eastAsia="en-US"/>
        </w:rPr>
        <w:t xml:space="preserve">ment: </w:t>
      </w:r>
      <w:r w:rsidR="007023E2" w:rsidRPr="00191F6C">
        <w:rPr>
          <w:rFonts w:ascii="Arial" w:eastAsiaTheme="minorHAnsi" w:hAnsi="Arial" w:cs="Arial"/>
          <w:i/>
          <w:iCs/>
          <w:lang w:val="ca-ES" w:eastAsia="en-US"/>
        </w:rPr>
        <w:t>“</w:t>
      </w:r>
      <w:r w:rsidRPr="00191F6C">
        <w:rPr>
          <w:rFonts w:ascii="Arial" w:hAnsi="Arial" w:cs="Arial"/>
          <w:i/>
          <w:lang w:val="ca-ES"/>
        </w:rPr>
        <w:t>La distribució o elecció han de fer-se lliurement o amb les condicions que el testador hagi establert, i en cap cas no poden ultrapassar-se els límits assenyalats per a les substitucions fideïcomissàries</w:t>
      </w:r>
      <w:r w:rsidR="007023E2" w:rsidRPr="00191F6C">
        <w:rPr>
          <w:rFonts w:ascii="Arial" w:hAnsi="Arial" w:cs="Arial"/>
          <w:i/>
          <w:lang w:val="ca-ES"/>
        </w:rPr>
        <w:t>”</w:t>
      </w:r>
      <w:r w:rsidRPr="00191F6C">
        <w:rPr>
          <w:rFonts w:ascii="Arial" w:eastAsiaTheme="minorHAnsi" w:hAnsi="Arial" w:cs="Arial"/>
          <w:i/>
          <w:iCs/>
          <w:lang w:val="ca-ES" w:eastAsia="en-US"/>
        </w:rPr>
        <w:t xml:space="preserve"> </w:t>
      </w:r>
      <w:r w:rsidRPr="00191F6C">
        <w:rPr>
          <w:rFonts w:ascii="Arial" w:hAnsi="Arial" w:cs="Arial"/>
          <w:i/>
          <w:iCs/>
          <w:lang w:val="ca-ES"/>
        </w:rPr>
        <w:t xml:space="preserve">(article 18, primer incís del tercer paràgraf, </w:t>
      </w:r>
      <w:hyperlink r:id="rId6" w:history="1">
        <w:r w:rsidRPr="009709D9">
          <w:rPr>
            <w:rStyle w:val="Hipervnculo"/>
            <w:rFonts w:ascii="Arial" w:hAnsi="Arial" w:cs="Arial"/>
            <w:i/>
            <w:iCs/>
            <w:lang w:val="ca-ES"/>
          </w:rPr>
          <w:t>CDCIB</w:t>
        </w:r>
      </w:hyperlink>
      <w:r w:rsidRPr="00191F6C">
        <w:rPr>
          <w:rFonts w:ascii="Arial" w:hAnsi="Arial" w:cs="Arial"/>
          <w:i/>
          <w:iCs/>
          <w:lang w:val="ca-ES"/>
        </w:rPr>
        <w:t>)</w:t>
      </w:r>
      <w:r w:rsidR="00191F6C">
        <w:rPr>
          <w:rFonts w:ascii="Arial" w:hAnsi="Arial" w:cs="Arial"/>
          <w:i/>
          <w:iCs/>
          <w:lang w:val="ca-ES"/>
        </w:rPr>
        <w:t>.</w:t>
      </w:r>
    </w:p>
    <w:p w14:paraId="774863DC" w14:textId="77777777" w:rsidR="003F4848" w:rsidRPr="00191F6C" w:rsidRDefault="003F4848" w:rsidP="003F4848">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0">
    <w:p w14:paraId="7B5B9FFC" w14:textId="3E46A789" w:rsidR="00FF1229" w:rsidRPr="00191F6C" w:rsidRDefault="00FF1229" w:rsidP="00FF1229">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hAnsi="Arial" w:cs="Arial"/>
          <w:i/>
          <w:lang w:val="ca-ES"/>
        </w:rPr>
        <w:t xml:space="preserve">Si no es disposa res, l’hereu distribuïdor instituït com a hereu universal </w:t>
      </w:r>
      <w:r w:rsidR="004A39E2" w:rsidRPr="00191F6C">
        <w:rPr>
          <w:rFonts w:ascii="Arial" w:hAnsi="Arial" w:cs="Arial"/>
          <w:i/>
          <w:lang w:val="ca-ES"/>
        </w:rPr>
        <w:t>té</w:t>
      </w:r>
      <w:r w:rsidRPr="00191F6C">
        <w:rPr>
          <w:rFonts w:ascii="Arial" w:hAnsi="Arial" w:cs="Arial"/>
          <w:i/>
          <w:lang w:val="ca-ES"/>
        </w:rPr>
        <w:t xml:space="preserve"> els drets i obligacions que li corresponen com a hereu fiduciari (article 23, primer incís del primer paràgraf, </w:t>
      </w:r>
      <w:hyperlink r:id="rId7" w:history="1">
        <w:r w:rsidRPr="009709D9">
          <w:rPr>
            <w:rStyle w:val="Hipervnculo"/>
            <w:rFonts w:ascii="Arial" w:hAnsi="Arial" w:cs="Arial"/>
            <w:i/>
            <w:lang w:val="ca-ES"/>
          </w:rPr>
          <w:t>CDCIB</w:t>
        </w:r>
      </w:hyperlink>
      <w:r w:rsidRPr="00191F6C">
        <w:rPr>
          <w:rFonts w:ascii="Arial" w:hAnsi="Arial" w:cs="Arial"/>
          <w:i/>
          <w:lang w:val="ca-ES"/>
        </w:rPr>
        <w:t>)</w:t>
      </w:r>
      <w:r w:rsidR="00AF7575" w:rsidRPr="00191F6C">
        <w:rPr>
          <w:rFonts w:ascii="Arial" w:hAnsi="Arial" w:cs="Arial"/>
          <w:i/>
          <w:lang w:val="ca-ES"/>
        </w:rPr>
        <w:t>.</w:t>
      </w:r>
      <w:r w:rsidR="00C35EEB" w:rsidRPr="00191F6C">
        <w:rPr>
          <w:rFonts w:ascii="Arial" w:hAnsi="Arial" w:cs="Arial"/>
          <w:i/>
          <w:lang w:val="ca-ES"/>
        </w:rPr>
        <w:t xml:space="preserve"> D’acord amb l’article 30, primer incís del primer paràgraf, </w:t>
      </w:r>
      <w:hyperlink r:id="rId8" w:history="1">
        <w:r w:rsidR="00C35EEB" w:rsidRPr="009709D9">
          <w:rPr>
            <w:rStyle w:val="Hipervnculo"/>
            <w:rFonts w:ascii="Arial" w:hAnsi="Arial" w:cs="Arial"/>
            <w:i/>
            <w:lang w:val="ca-ES"/>
          </w:rPr>
          <w:t>CDCIB</w:t>
        </w:r>
      </w:hyperlink>
      <w:r w:rsidR="00C35EEB" w:rsidRPr="00191F6C">
        <w:rPr>
          <w:rFonts w:ascii="Arial" w:hAnsi="Arial" w:cs="Arial"/>
          <w:i/>
          <w:lang w:val="ca-ES"/>
        </w:rPr>
        <w:t xml:space="preserve">, el fiduciari </w:t>
      </w:r>
      <w:r w:rsidR="004A39E2" w:rsidRPr="00191F6C">
        <w:rPr>
          <w:rFonts w:ascii="Arial" w:hAnsi="Arial" w:cs="Arial"/>
          <w:i/>
          <w:lang w:val="ca-ES"/>
        </w:rPr>
        <w:t>té</w:t>
      </w:r>
      <w:r w:rsidR="00C35EEB" w:rsidRPr="00191F6C">
        <w:rPr>
          <w:rFonts w:ascii="Arial" w:hAnsi="Arial" w:cs="Arial"/>
          <w:i/>
          <w:lang w:val="ca-ES"/>
        </w:rPr>
        <w:t xml:space="preserve"> l’ús i el gaudi dels béns fideïcomesos i dels subrogats i les accessions.</w:t>
      </w:r>
    </w:p>
    <w:p w14:paraId="25161A17" w14:textId="77777777" w:rsidR="00FF1229" w:rsidRPr="00191F6C" w:rsidRDefault="00FF1229" w:rsidP="00FF1229">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1">
    <w:p w14:paraId="782BDA17" w14:textId="3D146974" w:rsidR="00C55EBC" w:rsidRPr="00191F6C" w:rsidRDefault="00C55EBC" w:rsidP="00C55EBC">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004A39E2" w:rsidRPr="00191F6C">
        <w:rPr>
          <w:rFonts w:ascii="Arial" w:hAnsi="Arial" w:cs="Arial"/>
          <w:lang w:val="ca-ES"/>
        </w:rPr>
        <w:t>“</w:t>
      </w:r>
      <w:r w:rsidR="00F6680B" w:rsidRPr="00191F6C">
        <w:rPr>
          <w:rFonts w:ascii="Arial" w:hAnsi="Arial" w:cs="Arial"/>
          <w:i/>
          <w:iCs/>
          <w:lang w:val="ca-ES"/>
        </w:rPr>
        <w:t>La trebel·liànica consisteix en la quarta part de l'herència fideïcomesa</w:t>
      </w:r>
      <w:r w:rsidR="00C42EA8" w:rsidRPr="00191F6C">
        <w:rPr>
          <w:rFonts w:ascii="Arial" w:hAnsi="Arial" w:cs="Arial"/>
          <w:i/>
          <w:iCs/>
          <w:lang w:val="ca-ES"/>
        </w:rPr>
        <w:t>,</w:t>
      </w:r>
      <w:r w:rsidR="00F6680B" w:rsidRPr="00191F6C">
        <w:rPr>
          <w:rFonts w:ascii="Arial" w:hAnsi="Arial" w:cs="Arial"/>
          <w:i/>
          <w:iCs/>
          <w:lang w:val="ca-ES"/>
        </w:rPr>
        <w:t xml:space="preserve"> </w:t>
      </w:r>
      <w:r w:rsidR="00C42EA8" w:rsidRPr="00191F6C">
        <w:rPr>
          <w:rFonts w:ascii="Arial" w:hAnsi="Arial" w:cs="Arial"/>
          <w:i/>
          <w:iCs/>
          <w:lang w:val="ca-ES"/>
        </w:rPr>
        <w:t>amb la</w:t>
      </w:r>
      <w:r w:rsidR="00F6680B" w:rsidRPr="00191F6C">
        <w:rPr>
          <w:rFonts w:ascii="Arial" w:hAnsi="Arial" w:cs="Arial"/>
          <w:i/>
          <w:iCs/>
          <w:lang w:val="ca-ES"/>
        </w:rPr>
        <w:t xml:space="preserve"> deducció </w:t>
      </w:r>
      <w:r w:rsidR="00B7526E" w:rsidRPr="00191F6C">
        <w:rPr>
          <w:rFonts w:ascii="Arial" w:hAnsi="Arial" w:cs="Arial"/>
          <w:i/>
          <w:iCs/>
          <w:lang w:val="ca-ES"/>
        </w:rPr>
        <w:t xml:space="preserve">prèvia </w:t>
      </w:r>
      <w:r w:rsidR="00F6680B" w:rsidRPr="00191F6C">
        <w:rPr>
          <w:rFonts w:ascii="Arial" w:hAnsi="Arial" w:cs="Arial"/>
          <w:i/>
          <w:iCs/>
          <w:lang w:val="ca-ES"/>
        </w:rPr>
        <w:t xml:space="preserve">de les despeses i </w:t>
      </w:r>
      <w:r w:rsidR="00B7526E" w:rsidRPr="00191F6C">
        <w:rPr>
          <w:rFonts w:ascii="Arial" w:hAnsi="Arial" w:cs="Arial"/>
          <w:i/>
          <w:iCs/>
          <w:lang w:val="ca-ES"/>
        </w:rPr>
        <w:t xml:space="preserve">dels </w:t>
      </w:r>
      <w:r w:rsidR="00F6680B" w:rsidRPr="00191F6C">
        <w:rPr>
          <w:rFonts w:ascii="Arial" w:hAnsi="Arial" w:cs="Arial"/>
          <w:i/>
          <w:iCs/>
          <w:lang w:val="ca-ES"/>
        </w:rPr>
        <w:t>deutes i de les l</w:t>
      </w:r>
      <w:r w:rsidR="00191F6C">
        <w:rPr>
          <w:rFonts w:ascii="Arial" w:hAnsi="Arial" w:cs="Arial"/>
          <w:i/>
          <w:iCs/>
          <w:lang w:val="ca-ES"/>
        </w:rPr>
        <w:t>l</w:t>
      </w:r>
      <w:r w:rsidR="00F6680B" w:rsidRPr="00191F6C">
        <w:rPr>
          <w:rFonts w:ascii="Arial" w:hAnsi="Arial" w:cs="Arial"/>
          <w:i/>
          <w:iCs/>
          <w:lang w:val="ca-ES"/>
        </w:rPr>
        <w:t xml:space="preserve">egítimes, fins i tot la que </w:t>
      </w:r>
      <w:r w:rsidR="006C282D" w:rsidRPr="00191F6C">
        <w:rPr>
          <w:rFonts w:ascii="Arial" w:hAnsi="Arial" w:cs="Arial"/>
          <w:i/>
          <w:iCs/>
          <w:lang w:val="ca-ES"/>
        </w:rPr>
        <w:t>pertoqui</w:t>
      </w:r>
      <w:r w:rsidR="00F6680B" w:rsidRPr="00191F6C">
        <w:rPr>
          <w:rFonts w:ascii="Arial" w:hAnsi="Arial" w:cs="Arial"/>
          <w:i/>
          <w:iCs/>
          <w:lang w:val="ca-ES"/>
        </w:rPr>
        <w:t xml:space="preserve"> al </w:t>
      </w:r>
      <w:r w:rsidR="004A39E2" w:rsidRPr="00191F6C">
        <w:rPr>
          <w:rFonts w:ascii="Arial" w:hAnsi="Arial" w:cs="Arial"/>
          <w:i/>
          <w:iCs/>
          <w:lang w:val="ca-ES"/>
        </w:rPr>
        <w:t>mateix</w:t>
      </w:r>
      <w:r w:rsidR="00F6680B" w:rsidRPr="00191F6C">
        <w:rPr>
          <w:rFonts w:ascii="Arial" w:hAnsi="Arial" w:cs="Arial"/>
          <w:i/>
          <w:iCs/>
          <w:lang w:val="ca-ES"/>
        </w:rPr>
        <w:t xml:space="preserve"> fiduciari</w:t>
      </w:r>
      <w:r w:rsidR="004A39E2" w:rsidRPr="00191F6C">
        <w:rPr>
          <w:rFonts w:ascii="Arial" w:eastAsiaTheme="minorHAnsi" w:hAnsi="Arial" w:cs="Arial"/>
          <w:i/>
          <w:iCs/>
          <w:lang w:val="ca-ES" w:eastAsia="en-US"/>
        </w:rPr>
        <w:t>”</w:t>
      </w:r>
      <w:r w:rsidRPr="00191F6C">
        <w:rPr>
          <w:rFonts w:ascii="Arial" w:eastAsiaTheme="minorHAnsi" w:hAnsi="Arial" w:cs="Arial"/>
          <w:i/>
          <w:iCs/>
          <w:lang w:val="ca-ES" w:eastAsia="en-US"/>
        </w:rPr>
        <w:t xml:space="preserve"> </w:t>
      </w:r>
      <w:r w:rsidR="00E076F4" w:rsidRPr="00191F6C">
        <w:rPr>
          <w:rFonts w:ascii="Arial" w:eastAsiaTheme="minorHAnsi" w:hAnsi="Arial" w:cs="Arial"/>
          <w:i/>
          <w:iCs/>
          <w:lang w:val="ca-ES" w:eastAsia="en-US"/>
        </w:rPr>
        <w:t>(</w:t>
      </w:r>
      <w:r w:rsidRPr="00191F6C">
        <w:rPr>
          <w:rFonts w:ascii="Arial" w:eastAsiaTheme="minorHAnsi" w:hAnsi="Arial" w:cs="Arial"/>
          <w:i/>
          <w:iCs/>
          <w:lang w:val="ca-ES" w:eastAsia="en-US"/>
        </w:rPr>
        <w:t xml:space="preserve">article 29, </w:t>
      </w:r>
      <w:r w:rsidR="00E076F4" w:rsidRPr="00191F6C">
        <w:rPr>
          <w:rFonts w:ascii="Arial" w:eastAsiaTheme="minorHAnsi" w:hAnsi="Arial" w:cs="Arial"/>
          <w:i/>
          <w:iCs/>
          <w:lang w:val="ca-ES" w:eastAsia="en-US"/>
        </w:rPr>
        <w:t xml:space="preserve">segon </w:t>
      </w:r>
      <w:r w:rsidRPr="00191F6C">
        <w:rPr>
          <w:rFonts w:ascii="Arial" w:eastAsiaTheme="minorHAnsi" w:hAnsi="Arial" w:cs="Arial"/>
          <w:i/>
          <w:iCs/>
          <w:lang w:val="ca-ES" w:eastAsia="en-US"/>
        </w:rPr>
        <w:t xml:space="preserve">paràgraf, </w:t>
      </w:r>
      <w:hyperlink r:id="rId9" w:history="1">
        <w:r w:rsidRPr="009709D9">
          <w:rPr>
            <w:rStyle w:val="Hipervnculo"/>
            <w:rFonts w:ascii="Arial" w:eastAsiaTheme="minorHAnsi" w:hAnsi="Arial" w:cs="Arial"/>
            <w:i/>
            <w:iCs/>
            <w:lang w:val="ca-ES" w:eastAsia="en-US"/>
          </w:rPr>
          <w:t>CDCIB</w:t>
        </w:r>
      </w:hyperlink>
      <w:r w:rsidRPr="00191F6C">
        <w:rPr>
          <w:rFonts w:ascii="Arial" w:eastAsiaTheme="minorHAnsi" w:hAnsi="Arial" w:cs="Arial"/>
          <w:i/>
          <w:iCs/>
          <w:lang w:val="ca-ES" w:eastAsia="en-US"/>
        </w:rPr>
        <w:t>)</w:t>
      </w:r>
      <w:r w:rsidR="00E076F4" w:rsidRPr="00191F6C">
        <w:rPr>
          <w:rFonts w:ascii="Arial" w:eastAsiaTheme="minorHAnsi" w:hAnsi="Arial" w:cs="Arial"/>
          <w:i/>
          <w:iCs/>
          <w:lang w:val="ca-ES" w:eastAsia="en-US"/>
        </w:rPr>
        <w:t>.</w:t>
      </w:r>
    </w:p>
    <w:p w14:paraId="3F260DC4" w14:textId="77777777" w:rsidR="00C55EBC" w:rsidRPr="00191F6C" w:rsidRDefault="00C55EBC" w:rsidP="00C55EBC">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2">
    <w:p w14:paraId="7254E3E4" w14:textId="74A63D6A" w:rsidR="00484C5C" w:rsidRPr="00191F6C" w:rsidRDefault="00484C5C" w:rsidP="00484C5C">
      <w:pPr>
        <w:pStyle w:val="HTMLconformatoprevio"/>
        <w:ind w:left="142" w:hanging="142"/>
        <w:jc w:val="both"/>
        <w:rPr>
          <w:rFonts w:ascii="Arial" w:eastAsiaTheme="minorHAnsi" w:hAnsi="Arial" w:cs="Arial"/>
          <w:i/>
          <w:iCs/>
          <w:lang w:val="ca-ES" w:eastAsia="en-U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A diferència del que passa amb un hereu fiduciari, que pot detreure la quarta trebel·liànica sempre que el testador no disposi el contrari (</w:t>
      </w:r>
      <w:r w:rsidR="004A39E2" w:rsidRPr="00191F6C">
        <w:rPr>
          <w:rFonts w:ascii="Arial" w:eastAsiaTheme="minorHAnsi" w:hAnsi="Arial" w:cs="Arial"/>
          <w:i/>
          <w:iCs/>
          <w:lang w:val="ca-ES" w:eastAsia="en-US"/>
        </w:rPr>
        <w:t>“</w:t>
      </w:r>
      <w:r w:rsidRPr="00191F6C">
        <w:rPr>
          <w:rFonts w:ascii="Arial" w:hAnsi="Arial" w:cs="Arial"/>
          <w:i/>
          <w:iCs/>
          <w:lang w:val="ca-ES"/>
        </w:rPr>
        <w:t>El fiduciari que hagués practicat inventari de l'herència fideïcomesa en podrà detreure la quarta trebel·liànica si el fideïcomitent no ho havia prohibit expressamen</w:t>
      </w:r>
      <w:r w:rsidRPr="00191F6C">
        <w:rPr>
          <w:rFonts w:ascii="Arial" w:eastAsiaTheme="minorHAnsi" w:hAnsi="Arial" w:cs="Arial"/>
          <w:i/>
          <w:iCs/>
          <w:lang w:val="ca-ES" w:eastAsia="en-US"/>
        </w:rPr>
        <w:t>t</w:t>
      </w:r>
      <w:r w:rsidR="004A39E2" w:rsidRPr="00191F6C">
        <w:rPr>
          <w:rFonts w:ascii="Arial" w:eastAsiaTheme="minorHAnsi" w:hAnsi="Arial" w:cs="Arial"/>
          <w:i/>
          <w:iCs/>
          <w:lang w:val="ca-ES" w:eastAsia="en-US"/>
        </w:rPr>
        <w:t xml:space="preserve">”, </w:t>
      </w:r>
      <w:r w:rsidRPr="00191F6C">
        <w:rPr>
          <w:rFonts w:ascii="Arial" w:eastAsiaTheme="minorHAnsi" w:hAnsi="Arial" w:cs="Arial"/>
          <w:i/>
          <w:iCs/>
          <w:lang w:val="ca-ES" w:eastAsia="en-US"/>
        </w:rPr>
        <w:t xml:space="preserve">article 29, primer incís del primer paràgraf, </w:t>
      </w:r>
      <w:hyperlink r:id="rId10" w:history="1">
        <w:r w:rsidRPr="009709D9">
          <w:rPr>
            <w:rStyle w:val="Hipervnculo"/>
            <w:rFonts w:ascii="Arial" w:eastAsiaTheme="minorHAnsi" w:hAnsi="Arial" w:cs="Arial"/>
            <w:i/>
            <w:iCs/>
            <w:lang w:val="ca-ES" w:eastAsia="en-US"/>
          </w:rPr>
          <w:t>CDCIB</w:t>
        </w:r>
      </w:hyperlink>
      <w:r w:rsidRPr="00191F6C">
        <w:rPr>
          <w:rFonts w:ascii="Arial" w:eastAsiaTheme="minorHAnsi" w:hAnsi="Arial" w:cs="Arial"/>
          <w:i/>
          <w:iCs/>
          <w:lang w:val="ca-ES" w:eastAsia="en-US"/>
        </w:rPr>
        <w:t>), el distribuïdor instituït com a hereu només pot detreure la quarta trebel·liànica si aix</w:t>
      </w:r>
      <w:r w:rsidR="004A39E2" w:rsidRPr="00191F6C">
        <w:rPr>
          <w:rFonts w:ascii="Arial" w:eastAsiaTheme="minorHAnsi" w:hAnsi="Arial" w:cs="Arial"/>
          <w:i/>
          <w:iCs/>
          <w:lang w:val="ca-ES" w:eastAsia="en-US"/>
        </w:rPr>
        <w:t>í</w:t>
      </w:r>
      <w:r w:rsidRPr="00191F6C">
        <w:rPr>
          <w:rFonts w:ascii="Arial" w:eastAsiaTheme="minorHAnsi" w:hAnsi="Arial" w:cs="Arial"/>
          <w:i/>
          <w:iCs/>
          <w:lang w:val="ca-ES" w:eastAsia="en-US"/>
        </w:rPr>
        <w:t xml:space="preserve"> ho disposa el testador: </w:t>
      </w:r>
      <w:r w:rsidR="004A39E2" w:rsidRPr="00191F6C">
        <w:rPr>
          <w:rFonts w:ascii="Arial" w:eastAsiaTheme="minorHAnsi" w:hAnsi="Arial" w:cs="Arial"/>
          <w:i/>
          <w:iCs/>
          <w:lang w:val="ca-ES" w:eastAsia="en-US"/>
        </w:rPr>
        <w:t>“</w:t>
      </w:r>
      <w:r w:rsidRPr="00191F6C">
        <w:rPr>
          <w:rFonts w:ascii="Arial" w:hAnsi="Arial" w:cs="Arial"/>
          <w:i/>
          <w:iCs/>
          <w:lang w:val="ca-ES"/>
        </w:rPr>
        <w:t>El distribuïdor tindrà els drets i les obligacions que li corresponguin com a hereu fiduciari; però no en podrà detreure la quarta trebel·liànica si no era expressament facultat pel testador</w:t>
      </w:r>
      <w:r w:rsidR="004A39E2" w:rsidRPr="00191F6C">
        <w:rPr>
          <w:rFonts w:ascii="Arial" w:hAnsi="Arial" w:cs="Arial"/>
          <w:i/>
          <w:iCs/>
          <w:lang w:val="ca-ES"/>
        </w:rPr>
        <w:t>”</w:t>
      </w:r>
      <w:r w:rsidRPr="00191F6C">
        <w:rPr>
          <w:rFonts w:ascii="Arial" w:eastAsiaTheme="minorHAnsi" w:hAnsi="Arial" w:cs="Arial"/>
          <w:i/>
          <w:iCs/>
          <w:lang w:val="ca-ES" w:eastAsia="en-US"/>
        </w:rPr>
        <w:t xml:space="preserve"> </w:t>
      </w:r>
      <w:r w:rsidRPr="00191F6C">
        <w:rPr>
          <w:rFonts w:ascii="Arial" w:hAnsi="Arial" w:cs="Arial"/>
          <w:i/>
          <w:iCs/>
          <w:lang w:val="ca-ES"/>
        </w:rPr>
        <w:t xml:space="preserve">(article 23, primer paràgraf, </w:t>
      </w:r>
      <w:hyperlink r:id="rId11" w:history="1">
        <w:r w:rsidRPr="009709D9">
          <w:rPr>
            <w:rStyle w:val="Hipervnculo"/>
            <w:rFonts w:ascii="Arial" w:hAnsi="Arial" w:cs="Arial"/>
            <w:i/>
            <w:iCs/>
            <w:lang w:val="ca-ES"/>
          </w:rPr>
          <w:t>CDCIB</w:t>
        </w:r>
      </w:hyperlink>
      <w:r w:rsidRPr="00191F6C">
        <w:rPr>
          <w:rFonts w:ascii="Arial" w:hAnsi="Arial" w:cs="Arial"/>
          <w:i/>
          <w:iCs/>
          <w:lang w:val="ca-ES"/>
        </w:rPr>
        <w:t>)</w:t>
      </w:r>
      <w:r w:rsidR="004A39E2" w:rsidRPr="00191F6C">
        <w:rPr>
          <w:rFonts w:ascii="Arial" w:hAnsi="Arial" w:cs="Arial"/>
          <w:i/>
          <w:iCs/>
          <w:lang w:val="ca-ES"/>
        </w:rPr>
        <w:t>.</w:t>
      </w:r>
    </w:p>
    <w:p w14:paraId="44AE0E3F" w14:textId="77777777" w:rsidR="00484C5C" w:rsidRPr="00191F6C" w:rsidRDefault="00484C5C" w:rsidP="00484C5C">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3">
    <w:p w14:paraId="1E84C508" w14:textId="6C686FF3" w:rsidR="00484C5C" w:rsidRPr="00191F6C" w:rsidRDefault="00484C5C" w:rsidP="00484C5C">
      <w:pPr>
        <w:pStyle w:val="HTMLconformatoprevio"/>
        <w:ind w:left="142" w:hanging="142"/>
        <w:jc w:val="both"/>
        <w:rPr>
          <w:rFonts w:ascii="Arial" w:hAnsi="Arial" w:cs="Arial"/>
          <w:i/>
          <w:iCs/>
          <w:lang w:val="ca-E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 xml:space="preserve">A diferència del que passa amb un hereu </w:t>
      </w:r>
      <w:r w:rsidR="00EB1A98" w:rsidRPr="00191F6C">
        <w:rPr>
          <w:rFonts w:ascii="Arial" w:eastAsiaTheme="minorHAnsi" w:hAnsi="Arial" w:cs="Arial"/>
          <w:i/>
          <w:iCs/>
          <w:lang w:val="ca-ES" w:eastAsia="en-US"/>
        </w:rPr>
        <w:t>universal</w:t>
      </w:r>
      <w:r w:rsidRPr="00191F6C">
        <w:rPr>
          <w:rFonts w:ascii="Arial" w:eastAsiaTheme="minorHAnsi" w:hAnsi="Arial" w:cs="Arial"/>
          <w:i/>
          <w:iCs/>
          <w:lang w:val="ca-ES" w:eastAsia="en-US"/>
        </w:rPr>
        <w:t xml:space="preserve">, que </w:t>
      </w:r>
      <w:r w:rsidR="00EB1A98" w:rsidRPr="00191F6C">
        <w:rPr>
          <w:rFonts w:ascii="Arial" w:eastAsiaTheme="minorHAnsi" w:hAnsi="Arial" w:cs="Arial"/>
          <w:i/>
          <w:iCs/>
          <w:lang w:val="ca-ES" w:eastAsia="en-US"/>
        </w:rPr>
        <w:t>només pot pagar la llegítima en diners si així ho ha autoritzat el testador</w:t>
      </w:r>
      <w:r w:rsidR="00D96CA7" w:rsidRPr="00191F6C">
        <w:rPr>
          <w:rFonts w:ascii="Arial" w:eastAsiaTheme="minorHAnsi" w:hAnsi="Arial" w:cs="Arial"/>
          <w:i/>
          <w:iCs/>
          <w:lang w:val="ca-ES" w:eastAsia="en-US"/>
        </w:rPr>
        <w:t>, l’hereu distr</w:t>
      </w:r>
      <w:r w:rsidR="00A23FEE" w:rsidRPr="00191F6C">
        <w:rPr>
          <w:rFonts w:ascii="Arial" w:eastAsiaTheme="minorHAnsi" w:hAnsi="Arial" w:cs="Arial"/>
          <w:i/>
          <w:iCs/>
          <w:lang w:val="ca-ES" w:eastAsia="en-US"/>
        </w:rPr>
        <w:t>ibuïdor po</w:t>
      </w:r>
      <w:r w:rsidR="00721D34" w:rsidRPr="00191F6C">
        <w:rPr>
          <w:rFonts w:ascii="Arial" w:eastAsiaTheme="minorHAnsi" w:hAnsi="Arial" w:cs="Arial"/>
          <w:i/>
          <w:iCs/>
          <w:lang w:val="ca-ES" w:eastAsia="en-US"/>
        </w:rPr>
        <w:t>t</w:t>
      </w:r>
      <w:r w:rsidR="00A23FEE" w:rsidRPr="00191F6C">
        <w:rPr>
          <w:rFonts w:ascii="Arial" w:eastAsiaTheme="minorHAnsi" w:hAnsi="Arial" w:cs="Arial"/>
          <w:i/>
          <w:iCs/>
          <w:lang w:val="ca-ES" w:eastAsia="en-US"/>
        </w:rPr>
        <w:t xml:space="preserve"> pagar la llegítima en diners si el testador no ho ha prohibit</w:t>
      </w:r>
      <w:r w:rsidRPr="00191F6C">
        <w:rPr>
          <w:rFonts w:ascii="Arial" w:eastAsiaTheme="minorHAnsi" w:hAnsi="Arial" w:cs="Arial"/>
          <w:i/>
          <w:iCs/>
          <w:lang w:val="ca-ES" w:eastAsia="en-US"/>
        </w:rPr>
        <w:t xml:space="preserve">: </w:t>
      </w:r>
      <w:r w:rsidR="004A39E2" w:rsidRPr="00191F6C">
        <w:rPr>
          <w:rFonts w:ascii="Arial" w:eastAsiaTheme="minorHAnsi" w:hAnsi="Arial" w:cs="Arial"/>
          <w:i/>
          <w:iCs/>
          <w:lang w:val="ca-ES" w:eastAsia="en-US"/>
        </w:rPr>
        <w:t>“</w:t>
      </w:r>
      <w:r w:rsidR="00640C96" w:rsidRPr="00191F6C">
        <w:rPr>
          <w:rFonts w:ascii="Arial" w:hAnsi="Arial" w:cs="Arial"/>
          <w:i/>
          <w:iCs/>
          <w:lang w:val="ca-ES"/>
        </w:rPr>
        <w:t>La llegítima atribueix dret a una porció de l'haver hereditari i ha de ser pagada en béns de l'herència. No obstant, el testador, en tot cas, i l'hereu distribuïdor, si no se</w:t>
      </w:r>
      <w:r w:rsidR="002F1B50" w:rsidRPr="00191F6C">
        <w:rPr>
          <w:rFonts w:ascii="Arial" w:hAnsi="Arial" w:cs="Arial"/>
          <w:i/>
          <w:iCs/>
          <w:lang w:val="ca-ES"/>
        </w:rPr>
        <w:t xml:space="preserve">’ls </w:t>
      </w:r>
      <w:r w:rsidR="00640C96" w:rsidRPr="00191F6C">
        <w:rPr>
          <w:rFonts w:ascii="Arial" w:hAnsi="Arial" w:cs="Arial"/>
          <w:i/>
          <w:iCs/>
          <w:lang w:val="ca-ES"/>
        </w:rPr>
        <w:t xml:space="preserve">hagués prohibit, podran autoritzar el pagament de la llegítima en </w:t>
      </w:r>
      <w:r w:rsidR="004A39E2" w:rsidRPr="00191F6C">
        <w:rPr>
          <w:rFonts w:ascii="Arial" w:hAnsi="Arial" w:cs="Arial"/>
          <w:i/>
          <w:iCs/>
          <w:lang w:val="ca-ES"/>
        </w:rPr>
        <w:t>doblers</w:t>
      </w:r>
      <w:r w:rsidR="00640C96" w:rsidRPr="00191F6C">
        <w:rPr>
          <w:rFonts w:ascii="Arial" w:hAnsi="Arial" w:cs="Arial"/>
          <w:i/>
          <w:iCs/>
          <w:lang w:val="ca-ES"/>
        </w:rPr>
        <w:t xml:space="preserve"> encara que no n'hi hagi </w:t>
      </w:r>
      <w:r w:rsidR="004A39E2" w:rsidRPr="00191F6C">
        <w:rPr>
          <w:rFonts w:ascii="Arial" w:hAnsi="Arial" w:cs="Arial"/>
          <w:i/>
          <w:iCs/>
          <w:lang w:val="ca-ES"/>
        </w:rPr>
        <w:t>a</w:t>
      </w:r>
      <w:r w:rsidR="00640C96" w:rsidRPr="00191F6C">
        <w:rPr>
          <w:rFonts w:ascii="Arial" w:hAnsi="Arial" w:cs="Arial"/>
          <w:i/>
          <w:iCs/>
          <w:lang w:val="ca-ES"/>
        </w:rPr>
        <w:t xml:space="preserve"> l'herència</w:t>
      </w:r>
      <w:r w:rsidR="004A39E2" w:rsidRPr="00191F6C">
        <w:rPr>
          <w:rFonts w:ascii="Arial" w:eastAsiaTheme="minorHAnsi" w:hAnsi="Arial" w:cs="Arial"/>
          <w:i/>
          <w:iCs/>
          <w:lang w:val="ca-ES" w:eastAsia="en-US"/>
        </w:rPr>
        <w:t>”</w:t>
      </w:r>
      <w:r w:rsidRPr="00191F6C">
        <w:rPr>
          <w:rFonts w:ascii="Arial" w:eastAsiaTheme="minorHAnsi" w:hAnsi="Arial" w:cs="Arial"/>
          <w:i/>
          <w:iCs/>
          <w:lang w:val="ca-ES" w:eastAsia="en-US"/>
        </w:rPr>
        <w:t xml:space="preserve"> </w:t>
      </w:r>
      <w:r w:rsidRPr="00191F6C">
        <w:rPr>
          <w:rFonts w:ascii="Arial" w:hAnsi="Arial" w:cs="Arial"/>
          <w:i/>
          <w:iCs/>
          <w:lang w:val="ca-ES"/>
        </w:rPr>
        <w:t xml:space="preserve">(article </w:t>
      </w:r>
      <w:r w:rsidR="00615A0A" w:rsidRPr="00191F6C">
        <w:rPr>
          <w:rFonts w:ascii="Arial" w:hAnsi="Arial" w:cs="Arial"/>
          <w:i/>
          <w:iCs/>
          <w:lang w:val="ca-ES"/>
        </w:rPr>
        <w:t>48</w:t>
      </w:r>
      <w:r w:rsidRPr="00191F6C">
        <w:rPr>
          <w:rFonts w:ascii="Arial" w:hAnsi="Arial" w:cs="Arial"/>
          <w:i/>
          <w:iCs/>
          <w:lang w:val="ca-ES"/>
        </w:rPr>
        <w:t xml:space="preserve">, primer paràgraf, </w:t>
      </w:r>
      <w:hyperlink r:id="rId12" w:history="1">
        <w:r w:rsidRPr="009709D9">
          <w:rPr>
            <w:rStyle w:val="Hipervnculo"/>
            <w:rFonts w:ascii="Arial" w:hAnsi="Arial" w:cs="Arial"/>
            <w:i/>
            <w:iCs/>
            <w:lang w:val="ca-ES"/>
          </w:rPr>
          <w:t>CDCIB</w:t>
        </w:r>
      </w:hyperlink>
      <w:r w:rsidRPr="00191F6C">
        <w:rPr>
          <w:rFonts w:ascii="Arial" w:hAnsi="Arial" w:cs="Arial"/>
          <w:i/>
          <w:iCs/>
          <w:lang w:val="ca-ES"/>
        </w:rPr>
        <w:t>)</w:t>
      </w:r>
      <w:r w:rsidR="002A0C59" w:rsidRPr="00191F6C">
        <w:rPr>
          <w:rFonts w:ascii="Arial" w:hAnsi="Arial" w:cs="Arial"/>
          <w:i/>
          <w:iCs/>
          <w:lang w:val="ca-ES"/>
        </w:rPr>
        <w:t>.</w:t>
      </w:r>
    </w:p>
    <w:p w14:paraId="7098095F" w14:textId="13AC755B" w:rsidR="002A0C59" w:rsidRPr="00191F6C" w:rsidRDefault="002A0C59" w:rsidP="00484C5C">
      <w:pPr>
        <w:pStyle w:val="HTMLconformatoprevio"/>
        <w:ind w:left="142" w:hanging="142"/>
        <w:jc w:val="both"/>
        <w:rPr>
          <w:rFonts w:ascii="Arial" w:hAnsi="Arial" w:cs="Arial"/>
          <w:i/>
          <w:iCs/>
          <w:lang w:val="ca-ES"/>
        </w:rPr>
      </w:pPr>
    </w:p>
    <w:p w14:paraId="5A1ED0A4" w14:textId="3B4EC23E" w:rsidR="002A0C59" w:rsidRPr="00191F6C" w:rsidRDefault="002A0C59" w:rsidP="00484C5C">
      <w:pPr>
        <w:pStyle w:val="HTMLconformatoprevio"/>
        <w:ind w:left="142" w:hanging="142"/>
        <w:jc w:val="both"/>
        <w:rPr>
          <w:rFonts w:ascii="Arial" w:eastAsiaTheme="minorHAnsi" w:hAnsi="Arial" w:cs="Arial"/>
          <w:i/>
          <w:iCs/>
          <w:lang w:val="ca-ES" w:eastAsia="en-US"/>
        </w:rPr>
      </w:pPr>
      <w:r w:rsidRPr="00191F6C">
        <w:rPr>
          <w:rFonts w:ascii="Arial" w:hAnsi="Arial" w:cs="Arial"/>
          <w:i/>
          <w:iCs/>
          <w:lang w:val="ca-ES"/>
        </w:rPr>
        <w:tab/>
        <w:t xml:space="preserve">Respecte a l’hereu distribuïdor també s’ha de tenir en compte l’article 18, </w:t>
      </w:r>
      <w:r w:rsidR="00444064" w:rsidRPr="00191F6C">
        <w:rPr>
          <w:rFonts w:ascii="Arial" w:hAnsi="Arial" w:cs="Arial"/>
          <w:i/>
          <w:iCs/>
          <w:lang w:val="ca-ES"/>
        </w:rPr>
        <w:t xml:space="preserve">primer incís del darrer paràgraf, </w:t>
      </w:r>
      <w:hyperlink r:id="rId13" w:history="1">
        <w:r w:rsidR="00444064" w:rsidRPr="009709D9">
          <w:rPr>
            <w:rStyle w:val="Hipervnculo"/>
            <w:rFonts w:ascii="Arial" w:hAnsi="Arial" w:cs="Arial"/>
            <w:i/>
            <w:iCs/>
            <w:lang w:val="ca-ES"/>
          </w:rPr>
          <w:t>CDCIB</w:t>
        </w:r>
      </w:hyperlink>
      <w:r w:rsidR="00444064" w:rsidRPr="00191F6C">
        <w:rPr>
          <w:rFonts w:ascii="Arial" w:hAnsi="Arial" w:cs="Arial"/>
          <w:i/>
          <w:iCs/>
          <w:lang w:val="ca-ES"/>
        </w:rPr>
        <w:t xml:space="preserve">: </w:t>
      </w:r>
      <w:r w:rsidR="006B091F" w:rsidRPr="00191F6C">
        <w:rPr>
          <w:rFonts w:ascii="Arial" w:eastAsiaTheme="minorHAnsi" w:hAnsi="Arial" w:cs="Arial"/>
          <w:i/>
          <w:iCs/>
          <w:lang w:val="ca-ES" w:eastAsia="en-US"/>
        </w:rPr>
        <w:t>“</w:t>
      </w:r>
      <w:r w:rsidR="00BC7227" w:rsidRPr="00191F6C">
        <w:rPr>
          <w:rFonts w:ascii="Arial" w:hAnsi="Arial" w:cs="Arial"/>
          <w:i/>
          <w:iCs/>
          <w:lang w:val="ca-ES"/>
        </w:rPr>
        <w:t>Les llegítimes es defereixen, també en aquests supòsits, des de la mort del testador, i es podran pagar, sense altres formalitats especials, en metàl·lic, si aquell no l'ha prohibit i el distribuïdor així ho disposa</w:t>
      </w:r>
      <w:r w:rsidR="006B091F" w:rsidRPr="00191F6C">
        <w:rPr>
          <w:rFonts w:ascii="Arial" w:hAnsi="Arial" w:cs="Arial"/>
          <w:i/>
          <w:iCs/>
          <w:lang w:val="ca-ES"/>
        </w:rPr>
        <w:t>”</w:t>
      </w:r>
      <w:r w:rsidR="00444064" w:rsidRPr="00191F6C">
        <w:rPr>
          <w:rFonts w:ascii="Arial" w:eastAsiaTheme="minorHAnsi" w:hAnsi="Arial" w:cs="Arial"/>
          <w:i/>
          <w:iCs/>
          <w:lang w:val="ca-ES" w:eastAsia="en-US"/>
        </w:rPr>
        <w:t>.</w:t>
      </w:r>
    </w:p>
    <w:p w14:paraId="786B8035" w14:textId="77777777" w:rsidR="00484C5C" w:rsidRPr="00191F6C" w:rsidRDefault="00484C5C" w:rsidP="00484C5C">
      <w:pPr>
        <w:pStyle w:val="HTMLconformatoprevio"/>
        <w:ind w:left="142" w:hanging="142"/>
        <w:jc w:val="both"/>
        <w:rPr>
          <w:rFonts w:ascii="Arial" w:eastAsiaTheme="minorHAnsi" w:hAnsi="Arial" w:cs="Arial"/>
          <w:i/>
          <w:iCs/>
          <w:lang w:val="ca-ES" w:eastAsia="en-US"/>
        </w:rPr>
      </w:pPr>
      <w:r w:rsidRPr="00191F6C">
        <w:rPr>
          <w:rFonts w:ascii="Arial" w:eastAsiaTheme="minorHAnsi" w:hAnsi="Arial" w:cs="Arial"/>
          <w:i/>
          <w:iCs/>
          <w:lang w:val="ca-ES" w:eastAsia="en-US"/>
        </w:rPr>
        <w:tab/>
      </w:r>
    </w:p>
  </w:endnote>
  <w:endnote w:id="14">
    <w:p w14:paraId="64E7350D" w14:textId="43FA5CCC" w:rsidR="00066223" w:rsidRDefault="00066223" w:rsidP="00066223">
      <w:pPr>
        <w:pStyle w:val="HTMLconformatoprevio"/>
        <w:ind w:left="142" w:hanging="142"/>
        <w:jc w:val="both"/>
        <w:rPr>
          <w:rFonts w:ascii="Arial" w:hAnsi="Arial" w:cs="Arial"/>
          <w:i/>
          <w:iCs/>
          <w:lang w:val="ca-ES"/>
        </w:rPr>
      </w:pPr>
      <w:r w:rsidRPr="00191F6C">
        <w:rPr>
          <w:rStyle w:val="Refdenotaalfinal"/>
          <w:rFonts w:ascii="Arial" w:hAnsi="Arial" w:cs="Arial"/>
        </w:rPr>
        <w:endnoteRef/>
      </w:r>
      <w:r w:rsidRPr="00191F6C">
        <w:rPr>
          <w:rFonts w:ascii="Arial" w:hAnsi="Arial" w:cs="Arial"/>
          <w:lang w:val="ca-ES"/>
        </w:rPr>
        <w:t xml:space="preserve"> </w:t>
      </w:r>
      <w:r w:rsidRPr="00191F6C">
        <w:rPr>
          <w:rFonts w:ascii="Arial" w:eastAsiaTheme="minorHAnsi" w:hAnsi="Arial" w:cs="Arial"/>
          <w:i/>
          <w:iCs/>
          <w:lang w:val="ca-ES" w:eastAsia="en-US"/>
        </w:rPr>
        <w:t xml:space="preserve">Si el testador </w:t>
      </w:r>
      <w:r w:rsidR="00583069" w:rsidRPr="00191F6C">
        <w:rPr>
          <w:rFonts w:ascii="Arial" w:eastAsiaTheme="minorHAnsi" w:hAnsi="Arial" w:cs="Arial"/>
          <w:i/>
          <w:iCs/>
          <w:lang w:val="ca-ES" w:eastAsia="en-US"/>
        </w:rPr>
        <w:t>no estableix cap regla especial sobre el pagament de les llegítimes</w:t>
      </w:r>
      <w:r w:rsidR="00E2063D" w:rsidRPr="00191F6C">
        <w:rPr>
          <w:rFonts w:ascii="Arial" w:eastAsiaTheme="minorHAnsi" w:hAnsi="Arial" w:cs="Arial"/>
          <w:i/>
          <w:iCs/>
          <w:lang w:val="ca-ES" w:eastAsia="en-US"/>
        </w:rPr>
        <w:t xml:space="preserve">, </w:t>
      </w:r>
      <w:r w:rsidR="000713CE" w:rsidRPr="00191F6C">
        <w:rPr>
          <w:rFonts w:ascii="Arial" w:eastAsiaTheme="minorHAnsi" w:hAnsi="Arial" w:cs="Arial"/>
          <w:i/>
          <w:iCs/>
          <w:lang w:val="ca-ES" w:eastAsia="en-US"/>
        </w:rPr>
        <w:t>ha de ser</w:t>
      </w:r>
      <w:r w:rsidR="00E2063D" w:rsidRPr="00191F6C">
        <w:rPr>
          <w:rFonts w:ascii="Arial" w:eastAsiaTheme="minorHAnsi" w:hAnsi="Arial" w:cs="Arial"/>
          <w:i/>
          <w:iCs/>
          <w:lang w:val="ca-ES" w:eastAsia="en-US"/>
        </w:rPr>
        <w:t xml:space="preserve"> el distribuïdor que decideixi com s’han de pagar, sempre dins els marges de la Compilació:</w:t>
      </w:r>
      <w:r w:rsidRPr="00191F6C">
        <w:rPr>
          <w:rFonts w:ascii="Arial" w:eastAsiaTheme="minorHAnsi" w:hAnsi="Arial" w:cs="Arial"/>
          <w:i/>
          <w:iCs/>
          <w:lang w:val="ca-ES" w:eastAsia="en-US"/>
        </w:rPr>
        <w:t xml:space="preserve"> </w:t>
      </w:r>
      <w:r w:rsidR="000713CE" w:rsidRPr="00191F6C">
        <w:rPr>
          <w:rFonts w:ascii="Arial" w:eastAsiaTheme="minorHAnsi" w:hAnsi="Arial" w:cs="Arial"/>
          <w:i/>
          <w:iCs/>
          <w:lang w:val="ca-ES" w:eastAsia="en-US"/>
        </w:rPr>
        <w:t>“</w:t>
      </w:r>
      <w:r w:rsidR="00D24B51" w:rsidRPr="00191F6C">
        <w:rPr>
          <w:rFonts w:ascii="Arial" w:hAnsi="Arial" w:cs="Arial"/>
          <w:i/>
          <w:lang w:val="ca-ES"/>
        </w:rPr>
        <w:t>En</w:t>
      </w:r>
      <w:r w:rsidR="00D24B51" w:rsidRPr="00992D43">
        <w:rPr>
          <w:rFonts w:ascii="Arial" w:hAnsi="Arial" w:cs="Arial"/>
          <w:i/>
          <w:lang w:val="ca-ES"/>
        </w:rPr>
        <w:t xml:space="preserve"> tot cas, </w:t>
      </w:r>
      <w:r w:rsidR="00D24B51">
        <w:rPr>
          <w:rFonts w:ascii="Arial" w:hAnsi="Arial" w:cs="Arial"/>
          <w:i/>
          <w:lang w:val="ca-ES"/>
        </w:rPr>
        <w:t>se n’hauran de salvar</w:t>
      </w:r>
      <w:r w:rsidR="00D24B51" w:rsidRPr="00992D43">
        <w:rPr>
          <w:rFonts w:ascii="Arial" w:hAnsi="Arial" w:cs="Arial"/>
          <w:i/>
          <w:lang w:val="ca-ES"/>
        </w:rPr>
        <w:t xml:space="preserve"> les l</w:t>
      </w:r>
      <w:r w:rsidR="0094418F">
        <w:rPr>
          <w:rFonts w:ascii="Arial" w:hAnsi="Arial" w:cs="Arial"/>
          <w:i/>
          <w:lang w:val="ca-ES"/>
        </w:rPr>
        <w:t>l</w:t>
      </w:r>
      <w:r w:rsidR="00D24B51" w:rsidRPr="00992D43">
        <w:rPr>
          <w:rFonts w:ascii="Arial" w:hAnsi="Arial" w:cs="Arial"/>
          <w:i/>
          <w:lang w:val="ca-ES"/>
        </w:rPr>
        <w:t>egítimes, que es faran efectives segons el que disposi el mateix distribuïdor d'acord amb aquesta Compilació</w:t>
      </w:r>
      <w:r w:rsidR="000713CE">
        <w:rPr>
          <w:rFonts w:ascii="Arial" w:hAnsi="Arial" w:cs="Arial"/>
          <w:i/>
          <w:iCs/>
          <w:lang w:val="ca-ES"/>
        </w:rPr>
        <w:t>”</w:t>
      </w:r>
      <w:r w:rsidR="00D24B51" w:rsidRPr="00992D43">
        <w:rPr>
          <w:rFonts w:ascii="Arial" w:hAnsi="Arial" w:cs="Arial"/>
          <w:i/>
          <w:iCs/>
          <w:lang w:val="ca-ES"/>
        </w:rPr>
        <w:t xml:space="preserve"> </w:t>
      </w:r>
      <w:r w:rsidR="00D24B51">
        <w:rPr>
          <w:rFonts w:ascii="Arial" w:hAnsi="Arial" w:cs="Arial"/>
          <w:i/>
          <w:iCs/>
          <w:lang w:val="ca-ES"/>
        </w:rPr>
        <w:t>(article 18, darrer incís del primer</w:t>
      </w:r>
      <w:r w:rsidR="00930C4E">
        <w:rPr>
          <w:rFonts w:ascii="Arial" w:hAnsi="Arial" w:cs="Arial"/>
          <w:i/>
          <w:iCs/>
          <w:lang w:val="ca-ES"/>
        </w:rPr>
        <w:t xml:space="preserve"> </w:t>
      </w:r>
      <w:r w:rsidR="00D24B51">
        <w:rPr>
          <w:rFonts w:ascii="Arial" w:hAnsi="Arial" w:cs="Arial"/>
          <w:i/>
          <w:iCs/>
          <w:lang w:val="ca-ES"/>
        </w:rPr>
        <w:t xml:space="preserve">paràgraf, </w:t>
      </w:r>
      <w:hyperlink r:id="rId14" w:history="1">
        <w:r w:rsidR="00D24B51" w:rsidRPr="009709D9">
          <w:rPr>
            <w:rStyle w:val="Hipervnculo"/>
            <w:rFonts w:ascii="Arial" w:hAnsi="Arial" w:cs="Arial"/>
            <w:i/>
            <w:iCs/>
            <w:lang w:val="ca-ES"/>
          </w:rPr>
          <w:t>CDCIB</w:t>
        </w:r>
      </w:hyperlink>
      <w:r w:rsidR="00D24B51">
        <w:rPr>
          <w:rFonts w:ascii="Arial" w:hAnsi="Arial" w:cs="Arial"/>
          <w:i/>
          <w:iCs/>
          <w:lang w:val="ca-ES"/>
        </w:rPr>
        <w:t>)</w:t>
      </w:r>
      <w:r>
        <w:rPr>
          <w:rFonts w:ascii="Arial" w:hAnsi="Arial" w:cs="Arial"/>
          <w:i/>
          <w:iCs/>
          <w:lang w:val="ca-ES"/>
        </w:rPr>
        <w:t>.</w:t>
      </w:r>
    </w:p>
    <w:p w14:paraId="062A5783" w14:textId="77777777" w:rsidR="00CE0CBD" w:rsidRDefault="00CE0CBD" w:rsidP="00066223">
      <w:pPr>
        <w:pStyle w:val="HTMLconformatoprevio"/>
        <w:ind w:left="142" w:hanging="142"/>
        <w:jc w:val="both"/>
        <w:rPr>
          <w:rFonts w:ascii="Arial" w:hAnsi="Arial" w:cs="Arial"/>
          <w:i/>
          <w:iCs/>
          <w:lang w:val="ca-ES"/>
        </w:rPr>
      </w:pPr>
    </w:p>
    <w:p w14:paraId="5DF3AF48" w14:textId="039AC8CC" w:rsidR="00066223" w:rsidRDefault="00066223" w:rsidP="00066223">
      <w:pPr>
        <w:pStyle w:val="HTMLconformatoprevio"/>
        <w:ind w:left="142" w:hanging="142"/>
        <w:jc w:val="both"/>
        <w:rPr>
          <w:rFonts w:ascii="Arial" w:eastAsiaTheme="minorHAnsi" w:hAnsi="Arial" w:cs="Arial"/>
          <w:i/>
          <w:iCs/>
          <w:lang w:val="ca-ES" w:eastAsia="en-US"/>
        </w:rPr>
      </w:pPr>
      <w:r w:rsidRPr="00992D43">
        <w:rPr>
          <w:rFonts w:ascii="Arial" w:eastAsiaTheme="minorHAnsi" w:hAnsi="Arial" w:cs="Arial"/>
          <w:i/>
          <w:iCs/>
          <w:lang w:val="ca-ES" w:eastAsia="en-US"/>
        </w:rPr>
        <w:tab/>
      </w:r>
    </w:p>
    <w:p w14:paraId="6415F992" w14:textId="1282DC6E" w:rsidR="00D82643" w:rsidRPr="00D82643" w:rsidRDefault="007B121D" w:rsidP="007B121D">
      <w:pPr>
        <w:pStyle w:val="HTMLconformatoprevio"/>
        <w:jc w:val="both"/>
        <w:rPr>
          <w:rFonts w:ascii="Arial" w:eastAsiaTheme="minorHAnsi" w:hAnsi="Arial" w:cs="Arial"/>
          <w:i/>
          <w:iCs/>
          <w:lang w:eastAsia="en-US"/>
        </w:rPr>
      </w:pPr>
      <w:r w:rsidRPr="007B121D">
        <w:rPr>
          <w:rFonts w:ascii="Arial" w:eastAsiaTheme="minorHAnsi" w:hAnsi="Arial" w:cs="Arial"/>
          <w:i/>
          <w:iCs/>
          <w:sz w:val="18"/>
          <w:szCs w:val="18"/>
          <w:lang w:val="ca-ES" w:eastAsia="en-US"/>
        </w:rPr>
        <w:t xml:space="preserve">Nota: aquest formulari s’ha elaborat gràcies a la col·laboració de la Universitat de les Illes Balears i el Govern de les Illes Balears. </w:t>
      </w:r>
      <w:r w:rsidRPr="007B121D">
        <w:rPr>
          <w:rFonts w:ascii="Arial" w:eastAsiaTheme="minorHAnsi" w:hAnsi="Arial" w:cs="Arial"/>
          <w:i/>
          <w:iCs/>
          <w:sz w:val="18"/>
          <w:szCs w:val="18"/>
          <w:lang w:eastAsia="en-US"/>
        </w:rPr>
        <w:t>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96D5" w14:textId="77777777" w:rsidR="006D2776" w:rsidRDefault="006D2776" w:rsidP="000913F7">
      <w:pPr>
        <w:spacing w:after="0" w:line="240" w:lineRule="auto"/>
      </w:pPr>
      <w:r>
        <w:separator/>
      </w:r>
    </w:p>
  </w:footnote>
  <w:footnote w:type="continuationSeparator" w:id="0">
    <w:p w14:paraId="407C8492" w14:textId="77777777" w:rsidR="006D2776" w:rsidRDefault="006D2776" w:rsidP="000913F7">
      <w:pPr>
        <w:spacing w:after="0" w:line="240" w:lineRule="auto"/>
      </w:pPr>
      <w:r>
        <w:continuationSeparator/>
      </w:r>
    </w:p>
  </w:footnote>
  <w:footnote w:type="continuationNotice" w:id="1">
    <w:p w14:paraId="27F9326C" w14:textId="77777777" w:rsidR="006D2776" w:rsidRDefault="006D27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num w:numId="1" w16cid:durableId="189388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F"/>
    <w:rsid w:val="00007BC6"/>
    <w:rsid w:val="00054D02"/>
    <w:rsid w:val="00056E48"/>
    <w:rsid w:val="00066223"/>
    <w:rsid w:val="00067A49"/>
    <w:rsid w:val="000713CE"/>
    <w:rsid w:val="00073FA9"/>
    <w:rsid w:val="000913F7"/>
    <w:rsid w:val="000B46D3"/>
    <w:rsid w:val="000D7C6D"/>
    <w:rsid w:val="00100C06"/>
    <w:rsid w:val="00102068"/>
    <w:rsid w:val="00104575"/>
    <w:rsid w:val="001173BC"/>
    <w:rsid w:val="00117F42"/>
    <w:rsid w:val="00162231"/>
    <w:rsid w:val="00191F6C"/>
    <w:rsid w:val="001A3A7B"/>
    <w:rsid w:val="001F0D76"/>
    <w:rsid w:val="001F3FF8"/>
    <w:rsid w:val="0020050E"/>
    <w:rsid w:val="00202A9A"/>
    <w:rsid w:val="002A0C59"/>
    <w:rsid w:val="002C7EFC"/>
    <w:rsid w:val="002F1B50"/>
    <w:rsid w:val="002F3767"/>
    <w:rsid w:val="00307E1E"/>
    <w:rsid w:val="00320953"/>
    <w:rsid w:val="00375155"/>
    <w:rsid w:val="003A1B7A"/>
    <w:rsid w:val="003B41FC"/>
    <w:rsid w:val="003F4848"/>
    <w:rsid w:val="003F6550"/>
    <w:rsid w:val="00413D5B"/>
    <w:rsid w:val="00444064"/>
    <w:rsid w:val="0045629D"/>
    <w:rsid w:val="00475C25"/>
    <w:rsid w:val="00484C5C"/>
    <w:rsid w:val="004950D0"/>
    <w:rsid w:val="004A39E2"/>
    <w:rsid w:val="004B3463"/>
    <w:rsid w:val="004B49F2"/>
    <w:rsid w:val="004F4551"/>
    <w:rsid w:val="0056758F"/>
    <w:rsid w:val="00581B1B"/>
    <w:rsid w:val="00583069"/>
    <w:rsid w:val="005955CF"/>
    <w:rsid w:val="005C6932"/>
    <w:rsid w:val="00615A0A"/>
    <w:rsid w:val="00617342"/>
    <w:rsid w:val="00621D05"/>
    <w:rsid w:val="006306E2"/>
    <w:rsid w:val="00640C96"/>
    <w:rsid w:val="006503F5"/>
    <w:rsid w:val="00667E26"/>
    <w:rsid w:val="006B091F"/>
    <w:rsid w:val="006C282D"/>
    <w:rsid w:val="006D2776"/>
    <w:rsid w:val="007023E2"/>
    <w:rsid w:val="007053FB"/>
    <w:rsid w:val="00713998"/>
    <w:rsid w:val="007178DF"/>
    <w:rsid w:val="00721D34"/>
    <w:rsid w:val="0073646F"/>
    <w:rsid w:val="007469C3"/>
    <w:rsid w:val="00746FC4"/>
    <w:rsid w:val="00750C26"/>
    <w:rsid w:val="007619BE"/>
    <w:rsid w:val="00762DBD"/>
    <w:rsid w:val="00786676"/>
    <w:rsid w:val="007B121D"/>
    <w:rsid w:val="007D4424"/>
    <w:rsid w:val="007D48F7"/>
    <w:rsid w:val="00826004"/>
    <w:rsid w:val="00840F10"/>
    <w:rsid w:val="00846919"/>
    <w:rsid w:val="00857AE3"/>
    <w:rsid w:val="008821A5"/>
    <w:rsid w:val="00895E3A"/>
    <w:rsid w:val="008C14D2"/>
    <w:rsid w:val="008F6A74"/>
    <w:rsid w:val="00907D63"/>
    <w:rsid w:val="00930C4E"/>
    <w:rsid w:val="009336FC"/>
    <w:rsid w:val="00942118"/>
    <w:rsid w:val="0094418F"/>
    <w:rsid w:val="00960AF4"/>
    <w:rsid w:val="009709D9"/>
    <w:rsid w:val="00992D43"/>
    <w:rsid w:val="009A09FE"/>
    <w:rsid w:val="009A503C"/>
    <w:rsid w:val="009E2709"/>
    <w:rsid w:val="009F0AA0"/>
    <w:rsid w:val="00A10F83"/>
    <w:rsid w:val="00A23FEE"/>
    <w:rsid w:val="00A31284"/>
    <w:rsid w:val="00A33D39"/>
    <w:rsid w:val="00A557AF"/>
    <w:rsid w:val="00A62F72"/>
    <w:rsid w:val="00A75076"/>
    <w:rsid w:val="00AA092E"/>
    <w:rsid w:val="00AA1287"/>
    <w:rsid w:val="00AA6D47"/>
    <w:rsid w:val="00AC41E7"/>
    <w:rsid w:val="00AD7F24"/>
    <w:rsid w:val="00AF4B24"/>
    <w:rsid w:val="00AF7575"/>
    <w:rsid w:val="00B05965"/>
    <w:rsid w:val="00B73E91"/>
    <w:rsid w:val="00B7526E"/>
    <w:rsid w:val="00BC7227"/>
    <w:rsid w:val="00BF50E2"/>
    <w:rsid w:val="00BF616C"/>
    <w:rsid w:val="00C24F80"/>
    <w:rsid w:val="00C346C0"/>
    <w:rsid w:val="00C35EEB"/>
    <w:rsid w:val="00C40094"/>
    <w:rsid w:val="00C42EA8"/>
    <w:rsid w:val="00C55397"/>
    <w:rsid w:val="00C55EBC"/>
    <w:rsid w:val="00C65652"/>
    <w:rsid w:val="00CA7657"/>
    <w:rsid w:val="00CD6D40"/>
    <w:rsid w:val="00CE0CBD"/>
    <w:rsid w:val="00D14B9E"/>
    <w:rsid w:val="00D164AE"/>
    <w:rsid w:val="00D24B51"/>
    <w:rsid w:val="00D67FF3"/>
    <w:rsid w:val="00D82643"/>
    <w:rsid w:val="00D9159F"/>
    <w:rsid w:val="00D96CA7"/>
    <w:rsid w:val="00DA119E"/>
    <w:rsid w:val="00DA303A"/>
    <w:rsid w:val="00DC02DD"/>
    <w:rsid w:val="00E00991"/>
    <w:rsid w:val="00E009AD"/>
    <w:rsid w:val="00E076F4"/>
    <w:rsid w:val="00E2063D"/>
    <w:rsid w:val="00E309FD"/>
    <w:rsid w:val="00E5622D"/>
    <w:rsid w:val="00E64478"/>
    <w:rsid w:val="00E96493"/>
    <w:rsid w:val="00EB1A98"/>
    <w:rsid w:val="00EC4326"/>
    <w:rsid w:val="00ED7C68"/>
    <w:rsid w:val="00F36F1E"/>
    <w:rsid w:val="00F45C73"/>
    <w:rsid w:val="00F5098B"/>
    <w:rsid w:val="00F6680B"/>
    <w:rsid w:val="00F76B40"/>
    <w:rsid w:val="00FB694A"/>
    <w:rsid w:val="00FC044A"/>
    <w:rsid w:val="00FC368C"/>
    <w:rsid w:val="00FF1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65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9159F"/>
    <w:rPr>
      <w:rFonts w:ascii="Courier New" w:eastAsia="Times New Roman" w:hAnsi="Courier New" w:cs="Courier New"/>
      <w:sz w:val="20"/>
      <w:szCs w:val="20"/>
      <w:lang w:eastAsia="es-ES"/>
    </w:rPr>
  </w:style>
  <w:style w:type="character" w:customStyle="1" w:styleId="y2iqfc">
    <w:name w:val="y2iqfc"/>
    <w:basedOn w:val="Fuentedeprrafopredeter"/>
    <w:rsid w:val="00D9159F"/>
  </w:style>
  <w:style w:type="paragraph" w:styleId="Textonotapie">
    <w:name w:val="footnote text"/>
    <w:basedOn w:val="Normal"/>
    <w:link w:val="TextonotapieCar"/>
    <w:uiPriority w:val="99"/>
    <w:semiHidden/>
    <w:unhideWhenUsed/>
    <w:rsid w:val="0009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3F7"/>
    <w:rPr>
      <w:sz w:val="20"/>
      <w:szCs w:val="20"/>
    </w:rPr>
  </w:style>
  <w:style w:type="character" w:styleId="Refdenotaalpie">
    <w:name w:val="footnote reference"/>
    <w:basedOn w:val="Fuentedeprrafopredeter"/>
    <w:uiPriority w:val="99"/>
    <w:semiHidden/>
    <w:unhideWhenUsed/>
    <w:rsid w:val="000913F7"/>
    <w:rPr>
      <w:vertAlign w:val="superscript"/>
    </w:rPr>
  </w:style>
  <w:style w:type="paragraph" w:styleId="Textonotaalfinal">
    <w:name w:val="endnote text"/>
    <w:basedOn w:val="Normal"/>
    <w:link w:val="TextonotaalfinalCar"/>
    <w:uiPriority w:val="99"/>
    <w:unhideWhenUsed/>
    <w:rsid w:val="00A3128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31284"/>
    <w:rPr>
      <w:sz w:val="20"/>
      <w:szCs w:val="20"/>
    </w:rPr>
  </w:style>
  <w:style w:type="character" w:styleId="Refdenotaalfinal">
    <w:name w:val="endnote reference"/>
    <w:basedOn w:val="Fuentedeprrafopredeter"/>
    <w:uiPriority w:val="99"/>
    <w:semiHidden/>
    <w:unhideWhenUsed/>
    <w:rsid w:val="00A31284"/>
    <w:rPr>
      <w:vertAlign w:val="superscript"/>
    </w:rPr>
  </w:style>
  <w:style w:type="paragraph" w:styleId="Prrafodelista">
    <w:name w:val="List Paragraph"/>
    <w:basedOn w:val="Normal"/>
    <w:uiPriority w:val="34"/>
    <w:qFormat/>
    <w:rsid w:val="00A31284"/>
    <w:pPr>
      <w:ind w:left="720"/>
      <w:contextualSpacing/>
    </w:pPr>
  </w:style>
  <w:style w:type="paragraph" w:styleId="Encabezado">
    <w:name w:val="header"/>
    <w:basedOn w:val="Normal"/>
    <w:link w:val="EncabezadoCar"/>
    <w:uiPriority w:val="99"/>
    <w:unhideWhenUsed/>
    <w:rsid w:val="004F45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4551"/>
  </w:style>
  <w:style w:type="paragraph" w:styleId="Piedepgina">
    <w:name w:val="footer"/>
    <w:basedOn w:val="Normal"/>
    <w:link w:val="PiedepginaCar"/>
    <w:uiPriority w:val="99"/>
    <w:unhideWhenUsed/>
    <w:rsid w:val="004F45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4551"/>
  </w:style>
  <w:style w:type="character" w:styleId="Hipervnculo">
    <w:name w:val="Hyperlink"/>
    <w:basedOn w:val="Fuentedeprrafopredeter"/>
    <w:uiPriority w:val="99"/>
    <w:unhideWhenUsed/>
    <w:rsid w:val="009709D9"/>
    <w:rPr>
      <w:color w:val="0563C1" w:themeColor="hyperlink"/>
      <w:u w:val="single"/>
    </w:rPr>
  </w:style>
  <w:style w:type="character" w:styleId="Mencinsinresolver">
    <w:name w:val="Unresolved Mention"/>
    <w:basedOn w:val="Fuentedeprrafopredeter"/>
    <w:uiPriority w:val="99"/>
    <w:semiHidden/>
    <w:unhideWhenUsed/>
    <w:rsid w:val="0097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91457">
      <w:bodyDiv w:val="1"/>
      <w:marLeft w:val="0"/>
      <w:marRight w:val="0"/>
      <w:marTop w:val="0"/>
      <w:marBottom w:val="0"/>
      <w:divBdr>
        <w:top w:val="none" w:sz="0" w:space="0" w:color="auto"/>
        <w:left w:val="none" w:sz="0" w:space="0" w:color="auto"/>
        <w:bottom w:val="none" w:sz="0" w:space="0" w:color="auto"/>
        <w:right w:val="none" w:sz="0" w:space="0" w:color="auto"/>
      </w:divBdr>
    </w:div>
    <w:div w:id="610286934">
      <w:bodyDiv w:val="1"/>
      <w:marLeft w:val="0"/>
      <w:marRight w:val="0"/>
      <w:marTop w:val="0"/>
      <w:marBottom w:val="0"/>
      <w:divBdr>
        <w:top w:val="none" w:sz="0" w:space="0" w:color="auto"/>
        <w:left w:val="none" w:sz="0" w:space="0" w:color="auto"/>
        <w:bottom w:val="none" w:sz="0" w:space="0" w:color="auto"/>
        <w:right w:val="none" w:sz="0" w:space="0" w:color="auto"/>
      </w:divBdr>
    </w:div>
    <w:div w:id="1506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3"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3"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7"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2"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2"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6"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1"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5"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0"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4"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9"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 Id="rId14" Type="http://schemas.openxmlformats.org/officeDocument/2006/relationships/hyperlink" Target="https://www.caib.es/sites/institutestudisautonomics/ca/n/decret_legislatiu_791990_de_6_de_setembre_pel_qual_saprova_el_text_refos_de_la_compilacio_del_dret_civil_de_les_illes_balears_-608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887B-BBC1-40E6-9F2A-544696A5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2022-12-20T22:44:00Z</dcterms:created>
  <dcterms:modified xsi:type="dcterms:W3CDTF">2022-12-21T10:26:00Z</dcterms:modified>
</cp:coreProperties>
</file>