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306" w:rsidRPr="00596039" w:rsidRDefault="001A6306" w:rsidP="00645896">
      <w:pPr>
        <w:pStyle w:val="NormalWeb"/>
        <w:jc w:val="both"/>
        <w:rPr>
          <w:rFonts w:ascii="Arial" w:hAnsi="Arial" w:cs="Arial"/>
          <w:b/>
          <w:color w:val="000000"/>
          <w:sz w:val="28"/>
          <w:szCs w:val="28"/>
          <w:lang w:val="ca-ES"/>
        </w:rPr>
      </w:pPr>
      <w:r w:rsidRPr="00596039">
        <w:rPr>
          <w:rFonts w:ascii="Arial" w:hAnsi="Arial" w:cs="Arial"/>
          <w:b/>
          <w:color w:val="000000"/>
          <w:sz w:val="28"/>
          <w:szCs w:val="28"/>
          <w:lang w:val="ca-ES"/>
        </w:rPr>
        <w:t>FCA84. Escrit d’oposició al recurs de cassació autonòmica contra sentència dictada per la sala quan es fonamenta en infracció de normes de la comunitat autònoma (article 92.5 LJCA)</w:t>
      </w:r>
    </w:p>
    <w:p w:rsidR="00596039" w:rsidRPr="00596039" w:rsidRDefault="00596039" w:rsidP="0059603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lang w:val="ca-ES"/>
        </w:rPr>
      </w:pPr>
    </w:p>
    <w:p w:rsidR="001A6306" w:rsidRPr="00596039" w:rsidRDefault="001A6306" w:rsidP="0059603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lang w:val="ca-ES"/>
        </w:rPr>
      </w:pPr>
      <w:r w:rsidRPr="00596039">
        <w:rPr>
          <w:rFonts w:ascii="Arial" w:hAnsi="Arial" w:cs="Arial"/>
          <w:color w:val="000000"/>
          <w:lang w:val="ca-ES"/>
        </w:rPr>
        <w:t>A LA SECCIÓ DE CASSACIÓ</w:t>
      </w:r>
    </w:p>
    <w:p w:rsidR="001A6306" w:rsidRPr="00596039" w:rsidRDefault="001A6306" w:rsidP="0059603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lang w:val="ca-ES"/>
        </w:rPr>
      </w:pPr>
      <w:r w:rsidRPr="00596039">
        <w:rPr>
          <w:rFonts w:ascii="Arial" w:hAnsi="Arial" w:cs="Arial"/>
          <w:color w:val="000000"/>
          <w:lang w:val="ca-ES"/>
        </w:rPr>
        <w:t>DE LA SALA CONTENCIOSA ADMINISTRATIVA DEL</w:t>
      </w:r>
    </w:p>
    <w:p w:rsidR="001A6306" w:rsidRPr="00596039" w:rsidRDefault="001A6306" w:rsidP="0059603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lang w:val="ca-ES"/>
        </w:rPr>
      </w:pPr>
      <w:r w:rsidRPr="00596039">
        <w:rPr>
          <w:rFonts w:ascii="Arial" w:hAnsi="Arial" w:cs="Arial"/>
          <w:color w:val="000000"/>
          <w:lang w:val="ca-ES"/>
        </w:rPr>
        <w:t>TRIBUNAL SUPERIOR DE JUSTÍCIA DE CATALUNYA</w:t>
      </w:r>
    </w:p>
    <w:p w:rsidR="00596039" w:rsidRPr="00596039" w:rsidRDefault="00596039" w:rsidP="0059603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lang w:val="ca-ES"/>
        </w:rPr>
      </w:pPr>
    </w:p>
    <w:p w:rsidR="001A6306" w:rsidRPr="00596039" w:rsidRDefault="001A6306" w:rsidP="00596039">
      <w:pPr>
        <w:pStyle w:val="NormalWeb"/>
        <w:jc w:val="both"/>
        <w:rPr>
          <w:rFonts w:ascii="Arial" w:hAnsi="Arial" w:cs="Arial"/>
          <w:color w:val="000000"/>
          <w:lang w:val="ca-ES"/>
        </w:rPr>
      </w:pPr>
      <w:r w:rsidRPr="00596039">
        <w:rPr>
          <w:rFonts w:ascii="Arial" w:hAnsi="Arial" w:cs="Arial"/>
          <w:color w:val="000000"/>
          <w:lang w:val="ca-ES"/>
        </w:rPr>
        <w:t>...................., procurador/procuradora dels tribunals (preceptiu en cas d’adreçar-se a la Sala), en nom d .................., representació que tinc acreditada en les actuacions de recurs contenciós administratiu número ...., interposat contra l’acte de ........., sobre ..........., comparec davant d’aquesta Secció de Cassació.</w:t>
      </w:r>
    </w:p>
    <w:p w:rsidR="001A6306" w:rsidRPr="00596039" w:rsidRDefault="001A6306" w:rsidP="00596039">
      <w:pPr>
        <w:pStyle w:val="NormalWeb"/>
        <w:jc w:val="both"/>
        <w:rPr>
          <w:rFonts w:ascii="Arial" w:hAnsi="Arial" w:cs="Arial"/>
          <w:color w:val="000000"/>
          <w:lang w:val="ca-ES"/>
        </w:rPr>
      </w:pPr>
      <w:r w:rsidRPr="00596039">
        <w:rPr>
          <w:rFonts w:ascii="Arial" w:hAnsi="Arial" w:cs="Arial"/>
          <w:color w:val="000000"/>
          <w:lang w:val="ca-ES"/>
        </w:rPr>
        <w:t>MANIFESTO:</w:t>
      </w:r>
    </w:p>
    <w:p w:rsidR="001A6306" w:rsidRPr="00596039" w:rsidRDefault="001A6306" w:rsidP="00596039">
      <w:pPr>
        <w:pStyle w:val="NormalWeb"/>
        <w:jc w:val="both"/>
        <w:rPr>
          <w:rFonts w:ascii="Arial" w:hAnsi="Arial" w:cs="Arial"/>
          <w:color w:val="000000"/>
          <w:lang w:val="ca-ES"/>
        </w:rPr>
      </w:pPr>
      <w:r w:rsidRPr="00596039">
        <w:rPr>
          <w:rFonts w:ascii="Arial" w:hAnsi="Arial" w:cs="Arial"/>
          <w:color w:val="000000"/>
          <w:lang w:val="ca-ES"/>
        </w:rPr>
        <w:t>1. Que el passat dia ....... se’m va notificar la resolució de data ........., mitjançant la qual la Secció de Cassació va acorda traslladar l’escrit d’interposició del recurs de cassació a les parts recorregudes i personades per tal que puguin oposar-se al recurs en el termini de trenta dies.</w:t>
      </w:r>
    </w:p>
    <w:p w:rsidR="001A6306" w:rsidRPr="00596039" w:rsidRDefault="001A6306" w:rsidP="00596039">
      <w:pPr>
        <w:pStyle w:val="NormalWeb"/>
        <w:jc w:val="both"/>
        <w:rPr>
          <w:rFonts w:ascii="Arial" w:hAnsi="Arial" w:cs="Arial"/>
          <w:color w:val="000000"/>
          <w:lang w:val="ca-ES"/>
        </w:rPr>
      </w:pPr>
      <w:r w:rsidRPr="00596039">
        <w:rPr>
          <w:rFonts w:ascii="Arial" w:hAnsi="Arial" w:cs="Arial"/>
          <w:color w:val="000000"/>
          <w:lang w:val="ca-ES"/>
        </w:rPr>
        <w:t>2. Que, dins d’aquest termini, m’oposo al recurs de cassació, oposició que fonamento en els motius següents:</w:t>
      </w:r>
    </w:p>
    <w:p w:rsidR="001A6306" w:rsidRPr="00596039" w:rsidRDefault="001A6306" w:rsidP="00596039">
      <w:pPr>
        <w:pStyle w:val="NormalWeb"/>
        <w:ind w:left="708"/>
        <w:jc w:val="both"/>
        <w:rPr>
          <w:rFonts w:ascii="Arial" w:hAnsi="Arial" w:cs="Arial"/>
          <w:color w:val="000000"/>
          <w:lang w:val="ca-ES"/>
        </w:rPr>
      </w:pPr>
      <w:r w:rsidRPr="00596039">
        <w:rPr>
          <w:rFonts w:ascii="Arial" w:hAnsi="Arial" w:cs="Arial"/>
          <w:color w:val="000000"/>
          <w:lang w:val="ca-ES"/>
        </w:rPr>
        <w:t>I. ..................</w:t>
      </w:r>
    </w:p>
    <w:p w:rsidR="001A6306" w:rsidRPr="00596039" w:rsidRDefault="001A6306" w:rsidP="00596039">
      <w:pPr>
        <w:pStyle w:val="NormalWeb"/>
        <w:ind w:left="708"/>
        <w:jc w:val="both"/>
        <w:rPr>
          <w:rFonts w:ascii="Arial" w:hAnsi="Arial" w:cs="Arial"/>
          <w:color w:val="000000"/>
          <w:lang w:val="ca-ES"/>
        </w:rPr>
      </w:pPr>
      <w:r w:rsidRPr="00596039">
        <w:rPr>
          <w:rFonts w:ascii="Arial" w:hAnsi="Arial" w:cs="Arial"/>
          <w:color w:val="000000"/>
          <w:lang w:val="ca-ES"/>
        </w:rPr>
        <w:t>II. ..................</w:t>
      </w:r>
    </w:p>
    <w:p w:rsidR="001A6306" w:rsidRPr="00596039" w:rsidRDefault="001A6306" w:rsidP="00596039">
      <w:pPr>
        <w:pStyle w:val="NormalWeb"/>
        <w:jc w:val="both"/>
        <w:rPr>
          <w:rFonts w:ascii="Arial" w:hAnsi="Arial" w:cs="Arial"/>
          <w:color w:val="000000"/>
          <w:lang w:val="ca-ES"/>
        </w:rPr>
      </w:pPr>
      <w:r w:rsidRPr="00596039">
        <w:rPr>
          <w:rFonts w:ascii="Arial" w:hAnsi="Arial" w:cs="Arial"/>
          <w:color w:val="000000"/>
          <w:lang w:val="ca-ES"/>
        </w:rPr>
        <w:t>3. Costes processals. De conformitat amb el que preveu l’article 93.4 de la LJCA, la Secció pot imposar les costes del recurs de cassació a la part recurrent per haver actuat amb mala fe o temeritat. S’escau així en el cas de la recurrent, atès que .......................</w:t>
      </w:r>
    </w:p>
    <w:p w:rsidR="001A6306" w:rsidRPr="00596039" w:rsidRDefault="001A6306" w:rsidP="00596039">
      <w:pPr>
        <w:pStyle w:val="NormalWeb"/>
        <w:jc w:val="both"/>
        <w:rPr>
          <w:rFonts w:ascii="Arial" w:hAnsi="Arial" w:cs="Arial"/>
          <w:color w:val="000000"/>
          <w:lang w:val="ca-ES"/>
        </w:rPr>
      </w:pPr>
      <w:r w:rsidRPr="00596039">
        <w:rPr>
          <w:rFonts w:ascii="Arial" w:hAnsi="Arial" w:cs="Arial"/>
          <w:color w:val="000000"/>
          <w:lang w:val="ca-ES"/>
        </w:rPr>
        <w:t>Per això,</w:t>
      </w:r>
    </w:p>
    <w:p w:rsidR="001A6306" w:rsidRPr="00596039" w:rsidRDefault="001A6306" w:rsidP="00596039">
      <w:pPr>
        <w:pStyle w:val="NormalWeb"/>
        <w:jc w:val="both"/>
        <w:rPr>
          <w:rFonts w:ascii="Arial" w:hAnsi="Arial" w:cs="Arial"/>
          <w:color w:val="000000"/>
          <w:lang w:val="ca-ES"/>
        </w:rPr>
      </w:pPr>
      <w:r w:rsidRPr="00596039">
        <w:rPr>
          <w:rFonts w:ascii="Arial" w:hAnsi="Arial" w:cs="Arial"/>
          <w:color w:val="000000"/>
          <w:lang w:val="ca-ES"/>
        </w:rPr>
        <w:t>SOL·LICITO:</w:t>
      </w:r>
    </w:p>
    <w:p w:rsidR="001A6306" w:rsidRPr="00596039" w:rsidRDefault="001A6306" w:rsidP="00596039">
      <w:pPr>
        <w:pStyle w:val="NormalWeb"/>
        <w:jc w:val="both"/>
        <w:rPr>
          <w:rFonts w:ascii="Arial" w:hAnsi="Arial" w:cs="Arial"/>
          <w:color w:val="000000"/>
          <w:lang w:val="ca-ES"/>
        </w:rPr>
      </w:pPr>
      <w:r w:rsidRPr="00596039">
        <w:rPr>
          <w:rFonts w:ascii="Arial" w:hAnsi="Arial" w:cs="Arial"/>
          <w:color w:val="000000"/>
          <w:lang w:val="ca-ES"/>
        </w:rPr>
        <w:t>1. Que admeteu aquest escrit i les seves còpies.</w:t>
      </w:r>
    </w:p>
    <w:p w:rsidR="001A6306" w:rsidRPr="00596039" w:rsidRDefault="001A6306" w:rsidP="00596039">
      <w:pPr>
        <w:pStyle w:val="NormalWeb"/>
        <w:jc w:val="both"/>
        <w:rPr>
          <w:rFonts w:ascii="Arial" w:hAnsi="Arial" w:cs="Arial"/>
          <w:color w:val="000000"/>
          <w:lang w:val="ca-ES"/>
        </w:rPr>
      </w:pPr>
      <w:r w:rsidRPr="00596039">
        <w:rPr>
          <w:rFonts w:ascii="Arial" w:hAnsi="Arial" w:cs="Arial"/>
          <w:color w:val="000000"/>
          <w:lang w:val="ca-ES"/>
        </w:rPr>
        <w:t>2. Que tingueu per oposada aquesta part al recurs de cassació interposat per la part contrària contra la Sentència de data ...... .</w:t>
      </w:r>
    </w:p>
    <w:p w:rsidR="001A6306" w:rsidRPr="00596039" w:rsidRDefault="001A6306" w:rsidP="00596039">
      <w:pPr>
        <w:pStyle w:val="NormalWeb"/>
        <w:jc w:val="both"/>
        <w:rPr>
          <w:rFonts w:ascii="Arial" w:hAnsi="Arial" w:cs="Arial"/>
          <w:color w:val="000000"/>
          <w:lang w:val="ca-ES"/>
        </w:rPr>
      </w:pPr>
      <w:r w:rsidRPr="00596039">
        <w:rPr>
          <w:rFonts w:ascii="Arial" w:hAnsi="Arial" w:cs="Arial"/>
          <w:color w:val="000000"/>
          <w:lang w:val="ca-ES"/>
        </w:rPr>
        <w:t>3. Que dicteu sentència per la qual desestimeu el recurs de cassació, amb expressa imposició de costes a la part recurrent, en els termes previstos en l’article 93.4 de la LJCA.</w:t>
      </w:r>
    </w:p>
    <w:p w:rsidR="000F4F31" w:rsidRPr="00596039" w:rsidRDefault="001A6306" w:rsidP="00596039">
      <w:pPr>
        <w:pStyle w:val="NormalWeb"/>
        <w:jc w:val="both"/>
        <w:rPr>
          <w:rFonts w:ascii="Arial" w:hAnsi="Arial" w:cs="Arial"/>
          <w:color w:val="000000"/>
          <w:lang w:val="ca-ES"/>
        </w:rPr>
      </w:pPr>
      <w:r w:rsidRPr="00596039">
        <w:rPr>
          <w:rFonts w:ascii="Arial" w:hAnsi="Arial" w:cs="Arial"/>
          <w:color w:val="000000"/>
          <w:lang w:val="ca-ES"/>
        </w:rPr>
        <w:t>....., ....... de/d’................. de ..............</w:t>
      </w:r>
      <w:bookmarkStart w:id="0" w:name="_GoBack"/>
      <w:bookmarkEnd w:id="0"/>
    </w:p>
    <w:sectPr w:rsidR="000F4F31" w:rsidRPr="005960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06"/>
    <w:rsid w:val="000F4F31"/>
    <w:rsid w:val="001A6306"/>
    <w:rsid w:val="004D77FB"/>
    <w:rsid w:val="00596039"/>
    <w:rsid w:val="00645896"/>
    <w:rsid w:val="007749D2"/>
    <w:rsid w:val="00A64A45"/>
    <w:rsid w:val="00E3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1A86"/>
  <w15:chartTrackingRefBased/>
  <w15:docId w15:val="{948B6523-85A8-4625-B2DC-EA2B9F1D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7FB"/>
  </w:style>
  <w:style w:type="paragraph" w:styleId="Ttulo1">
    <w:name w:val="heading 1"/>
    <w:basedOn w:val="Normal"/>
    <w:next w:val="Normal"/>
    <w:link w:val="Ttulo1Car"/>
    <w:uiPriority w:val="9"/>
    <w:qFormat/>
    <w:rsid w:val="004D77F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D77F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77F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D77F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D77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D77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D77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D77F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D77F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77FB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D77FB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77FB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D77FB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D77FB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D77FB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D77FB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D77FB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D77FB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D77FB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4D77F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4D77F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4D77F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4D77FB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4D77FB"/>
    <w:rPr>
      <w:b/>
      <w:bCs/>
    </w:rPr>
  </w:style>
  <w:style w:type="character" w:styleId="nfasis">
    <w:name w:val="Emphasis"/>
    <w:basedOn w:val="Fuentedeprrafopredeter"/>
    <w:uiPriority w:val="20"/>
    <w:qFormat/>
    <w:rsid w:val="004D77FB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4D77F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D77F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4D77FB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D77F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D77FB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4D77FB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4D77FB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4D77FB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4D77FB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4D77FB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D77FB"/>
    <w:pPr>
      <w:outlineLvl w:val="9"/>
    </w:pPr>
  </w:style>
  <w:style w:type="paragraph" w:styleId="NormalWeb">
    <w:name w:val="Normal (Web)"/>
    <w:basedOn w:val="Normal"/>
    <w:uiPriority w:val="99"/>
    <w:unhideWhenUsed/>
    <w:rsid w:val="001A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8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2021-12-21T21:43:00Z</dcterms:created>
  <dcterms:modified xsi:type="dcterms:W3CDTF">2021-12-24T08:58:00Z</dcterms:modified>
</cp:coreProperties>
</file>